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5A15B83" w:rsidR="00CB638E" w:rsidRDefault="0091596D" w:rsidP="00CB638E">
      <w:pPr>
        <w:spacing w:after="0" w:line="240" w:lineRule="auto"/>
        <w:ind w:firstLine="567"/>
        <w:jc w:val="both"/>
      </w:pPr>
      <w:r w:rsidRPr="0091596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обществом «Восточно-Сибирский транспортный коммерческий банк» (АО «ВостСибтранскомбанк») (ОГРН 1023800000047, ИНН 3808000590, адрес регистрации: 664025, г. Иркутск, ул. Бурлова, д. 2) (далее – финансовая организация),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Pr="0091596D" w:rsidRDefault="00CB638E" w:rsidP="009159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159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7565E73C" w14:textId="04DBACD5" w:rsidR="0091596D" w:rsidRDefault="0091596D" w:rsidP="009159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Территориальное управление Федерального агентства по управлению государственным имуществом в Иркутской области, ИНН 3808270980 (наследник умершего Ковбана Владимира Владимировича), КД 1343 от 06.09.2016, КД 2738 от 04.12.2014, заочное решение Казачинско-Ленского районного суда Иркутской обл.от 28.05.2024 по делу 2-215/2024 (205 008,55 руб.) - 205 008,55 руб.</w:t>
      </w:r>
    </w:p>
    <w:p w14:paraId="1A82965D" w14:textId="123D8F33" w:rsidR="00CB638E" w:rsidRDefault="0091596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 2 - Богданов Яков Александрович (наследник умершей Богдановой Галины Яковлевны), КД 1777 от 18.07.2018, решение Казачинско-Ленского районного суда Иркутской области от 06.05.2025 по делу 2-39/2025, Губенина Марина Викторовна (поручитель - Холшевникова Оксана Алексеевна), КД 975 от 10.11.2015, заочное решение Каларского районного суда Забайкальского края от 12.03.2025 по делу 2-60/2025 (2-444/2024), определение Каларского районного суда Забайкальского края об исправлении описки от 02.06.2025 по делу 2-60/2025, Докучаев Владимир Петрович (наследник умершей Докучаевой Ольги Алексеевны), КД 1473 от 10.04.2017, решение Казачинско-Ленского районного суда Иркутской области от 02.05.2024 по делу 2-206/2024, КД 1574 от 04.04.2018, решение Казачинско-Ленского районного суда Иркутской области от 19.11.2024 по делу 2-377/2024, КД 1708 от 11.08.2017, решение Казачинско-Ленского районного суда Иркутской области от 14.10.2024 по делу 2-623/2024 (611 871,66 руб.) - 611 871,66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6C4C94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07548" w:rsidRPr="00707548">
        <w:rPr>
          <w:rFonts w:ascii="Times New Roman CYR" w:hAnsi="Times New Roman CYR" w:cs="Times New Roman CYR"/>
          <w:b/>
          <w:bCs/>
          <w:color w:val="000000"/>
        </w:rPr>
        <w:t>22 декабря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FCFE13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07548" w:rsidRPr="00707548">
        <w:rPr>
          <w:b/>
          <w:bCs/>
          <w:color w:val="000000"/>
        </w:rPr>
        <w:t>22 декабря</w:t>
      </w:r>
      <w:r w:rsidR="00707548" w:rsidRPr="0070754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707548" w:rsidRPr="00707548">
        <w:rPr>
          <w:b/>
          <w:bCs/>
          <w:color w:val="000000"/>
        </w:rPr>
        <w:t>17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075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F208A7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07548" w:rsidRPr="00707548">
        <w:rPr>
          <w:b/>
          <w:bCs/>
          <w:color w:val="000000"/>
        </w:rPr>
        <w:t>11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07548" w:rsidRPr="00707548">
        <w:rPr>
          <w:b/>
          <w:bCs/>
          <w:color w:val="000000"/>
        </w:rPr>
        <w:lastRenderedPageBreak/>
        <w:t>29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707548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6325E2D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707548">
        <w:rPr>
          <w:b/>
          <w:bCs/>
          <w:color w:val="000000"/>
        </w:rPr>
        <w:t>05 марта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07548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707548">
        <w:rPr>
          <w:b/>
          <w:bCs/>
          <w:color w:val="000000"/>
        </w:rPr>
        <w:t>28 апреля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07548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98E47F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707548" w:rsidRPr="00707548">
        <w:rPr>
          <w:b/>
          <w:bCs/>
          <w:color w:val="000000"/>
        </w:rPr>
        <w:t>05 марта 2026</w:t>
      </w:r>
      <w:r w:rsidR="00707548" w:rsidRPr="00707548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707548">
        <w:rPr>
          <w:color w:val="000000"/>
        </w:rPr>
        <w:t>1</w:t>
      </w:r>
      <w:r w:rsidRPr="00707548">
        <w:rPr>
          <w:color w:val="000000"/>
        </w:rPr>
        <w:t xml:space="preserve"> (</w:t>
      </w:r>
      <w:r w:rsidR="00F17038" w:rsidRPr="00707548">
        <w:rPr>
          <w:color w:val="000000"/>
        </w:rPr>
        <w:t>Один</w:t>
      </w:r>
      <w:r w:rsidRPr="00707548">
        <w:rPr>
          <w:color w:val="000000"/>
        </w:rPr>
        <w:t>) календарны</w:t>
      </w:r>
      <w:r w:rsidR="00F17038" w:rsidRPr="00707548">
        <w:rPr>
          <w:color w:val="000000"/>
        </w:rPr>
        <w:t>й</w:t>
      </w:r>
      <w:r w:rsidRPr="00707548">
        <w:rPr>
          <w:color w:val="000000"/>
        </w:rPr>
        <w:t xml:space="preserve"> де</w:t>
      </w:r>
      <w:r w:rsidR="00F17038" w:rsidRPr="00707548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BCA2B0D" w14:textId="21EA83FE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05 марта 2026 г. по 09 марта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E26A5D" w14:textId="46246AAA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10 марта 2026 г. по 14 марта 2026 г. - в размере 90,06%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17470D" w14:textId="6CD5DB2E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15 марта 2026 г. по 19 марта 2026 г. - в размере 80,12%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0DB2AF" w14:textId="59ACA8EB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20 марта 2026 г. по 24 марта 2026 г. - в размере 70,18%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8CD23F" w14:textId="0FDC25E3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25 марта 2026 г. по 29 марта 2026 г. - в размере 60,24%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6A7939" w14:textId="62BE1003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30 марта 2026 г. по 03 апреля 2026 г. - в размере 50,30%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B984B4" w14:textId="43F3A14E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04 апреля 2026 г. по 08 апреля 2026 г. - в размере 40,36%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24D71D" w14:textId="6817910A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09 апреля 2026 г. по 13 апреля 2026 г. - в размере 30,42%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5D58B1" w14:textId="4E63178A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14 апреля 2026 г. по 18 апреля 2026 г. - в размере 20,48%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203A05" w14:textId="1B58B47D" w:rsidR="00707548" w:rsidRPr="00707548" w:rsidRDefault="00707548" w:rsidP="0070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19 апреля 2026 г. по 23 апреля 2026 г. - в размере 10,54%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07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7AE5F49A" w:rsidR="005C5BB0" w:rsidRDefault="0070754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548">
        <w:rPr>
          <w:rFonts w:ascii="Times New Roman" w:hAnsi="Times New Roman" w:cs="Times New Roman"/>
          <w:color w:val="000000"/>
          <w:sz w:val="24"/>
          <w:szCs w:val="24"/>
        </w:rPr>
        <w:t>с 24 апреля 2026 г. по 28 апреля 2026 г. - в размере 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03397D5E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057AE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57AE9" w:rsidRPr="00057A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57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57AE9" w:rsidRPr="00057AE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57AE9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057AE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57AE9" w:rsidRPr="00057A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57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57AE9" w:rsidRPr="00057AE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57AE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57AE9" w:rsidRPr="00057AE9">
        <w:rPr>
          <w:rFonts w:ascii="Times New Roman" w:hAnsi="Times New Roman" w:cs="Times New Roman"/>
          <w:color w:val="000000"/>
          <w:sz w:val="24"/>
          <w:szCs w:val="24"/>
        </w:rPr>
        <w:t>тнадцать</w:t>
      </w:r>
      <w:r w:rsidRPr="00057AE9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C8C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794C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3BA5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6E0B11DC" w14:textId="2AA38763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D80576" w:rsidRPr="00D80576">
        <w:rPr>
          <w:rFonts w:ascii="Times New Roman" w:hAnsi="Times New Roman" w:cs="Times New Roman"/>
          <w:color w:val="000000"/>
          <w:sz w:val="24"/>
          <w:szCs w:val="24"/>
        </w:rPr>
        <w:t>ОКЦ № 1 ГУ Банка России по ЦФО, г. Москва 35</w:t>
      </w:r>
      <w:r w:rsidRPr="00ED6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AB5E1B4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BA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33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C33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33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C33BA5">
        <w:rPr>
          <w:rFonts w:ascii="Times New Roman" w:hAnsi="Times New Roman" w:cs="Times New Roman"/>
          <w:sz w:val="24"/>
          <w:szCs w:val="24"/>
        </w:rPr>
        <w:t xml:space="preserve"> д</w:t>
      </w:r>
      <w:r w:rsidRPr="00C33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C33BA5">
        <w:rPr>
          <w:rFonts w:ascii="Times New Roman" w:hAnsi="Times New Roman" w:cs="Times New Roman"/>
          <w:sz w:val="24"/>
          <w:szCs w:val="24"/>
        </w:rPr>
        <w:t xml:space="preserve"> </w:t>
      </w:r>
      <w:r w:rsidRPr="00C33BA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C33BA5" w:rsidRPr="00C33BA5">
        <w:rPr>
          <w:rFonts w:ascii="Times New Roman" w:hAnsi="Times New Roman" w:cs="Times New Roman"/>
          <w:color w:val="000000"/>
          <w:sz w:val="24"/>
          <w:szCs w:val="24"/>
        </w:rPr>
        <w:t>г. Иркутск, ул. Рабочая, д. 2А</w:t>
      </w:r>
      <w:r w:rsidRPr="00C33B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C33BA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C33BA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C33BA5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33BA5" w:rsidRPr="00C33BA5">
        <w:rPr>
          <w:rFonts w:ascii="Times New Roman" w:hAnsi="Times New Roman" w:cs="Times New Roman"/>
          <w:color w:val="000000"/>
          <w:sz w:val="24"/>
          <w:szCs w:val="24"/>
        </w:rPr>
        <w:t>Вострецова Оксана</w:t>
      </w:r>
      <w:r w:rsidR="00C33B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33BA5" w:rsidRPr="00C33BA5">
        <w:rPr>
          <w:rFonts w:ascii="Times New Roman" w:hAnsi="Times New Roman" w:cs="Times New Roman"/>
          <w:color w:val="000000"/>
          <w:sz w:val="24"/>
          <w:szCs w:val="24"/>
        </w:rPr>
        <w:t>тел. 7967246-44-37 (мск+5 час), эл. почта: irkutsk@auction-house.ru</w:t>
      </w:r>
      <w:r w:rsidRPr="00C33BA5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57AE9"/>
    <w:rsid w:val="0009503C"/>
    <w:rsid w:val="00097526"/>
    <w:rsid w:val="000F41E9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B2BC9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07548"/>
    <w:rsid w:val="007229EA"/>
    <w:rsid w:val="00740B28"/>
    <w:rsid w:val="00761B81"/>
    <w:rsid w:val="00794C8C"/>
    <w:rsid w:val="007A1F5D"/>
    <w:rsid w:val="007B55CF"/>
    <w:rsid w:val="007F7091"/>
    <w:rsid w:val="00803558"/>
    <w:rsid w:val="00865FD7"/>
    <w:rsid w:val="00886E3A"/>
    <w:rsid w:val="0091596D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33BA5"/>
    <w:rsid w:val="00CB638E"/>
    <w:rsid w:val="00CC039D"/>
    <w:rsid w:val="00CC76B5"/>
    <w:rsid w:val="00D62667"/>
    <w:rsid w:val="00D80576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52</cp:revision>
  <dcterms:created xsi:type="dcterms:W3CDTF">2019-07-23T07:47:00Z</dcterms:created>
  <dcterms:modified xsi:type="dcterms:W3CDTF">2025-10-31T07:04:00Z</dcterms:modified>
</cp:coreProperties>
</file>