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CD16D" w14:textId="77777777" w:rsidR="00546649" w:rsidRPr="001D2D62" w:rsidRDefault="00546649" w:rsidP="00B16892">
      <w:pPr>
        <w:pStyle w:val="ConsPlusNormal"/>
        <w:ind w:firstLine="540"/>
        <w:jc w:val="both"/>
        <w:outlineLvl w:val="1"/>
        <w:rPr>
          <w:rFonts w:ascii="Times New Roman" w:hAnsi="Times New Roman" w:cs="Times New Roman"/>
          <w:sz w:val="28"/>
          <w:szCs w:val="28"/>
        </w:rPr>
      </w:pPr>
    </w:p>
    <w:p w14:paraId="239B0F67" w14:textId="77777777" w:rsidR="00EF0ADD" w:rsidRPr="00EF0ADD" w:rsidRDefault="001B4562" w:rsidP="00EF0ADD">
      <w:pPr>
        <w:ind w:firstLine="290"/>
        <w:jc w:val="center"/>
        <w:rPr>
          <w:sz w:val="28"/>
          <w:szCs w:val="28"/>
        </w:rPr>
      </w:pPr>
      <w:r w:rsidRPr="001B4562">
        <w:rPr>
          <w:sz w:val="28"/>
          <w:szCs w:val="28"/>
        </w:rPr>
        <w:t>Сообщение о проведении торгов</w:t>
      </w:r>
      <w:r w:rsidR="00EF0ADD" w:rsidRPr="00EF0ADD">
        <w:rPr>
          <w:sz w:val="28"/>
          <w:szCs w:val="28"/>
        </w:rPr>
        <w:t xml:space="preserve"> </w:t>
      </w:r>
      <w:r w:rsidR="00EF0ADD">
        <w:rPr>
          <w:sz w:val="28"/>
          <w:szCs w:val="28"/>
        </w:rPr>
        <w:t>№</w:t>
      </w:r>
      <w:r w:rsidR="009142D4">
        <w:rPr>
          <w:sz w:val="28"/>
          <w:szCs w:val="28"/>
        </w:rPr>
        <w:t>259175</w:t>
      </w:r>
    </w:p>
    <w:p w14:paraId="0EAA9CDE" w14:textId="77777777" w:rsidR="006612A6" w:rsidRPr="00737077" w:rsidRDefault="00737077" w:rsidP="006612A6">
      <w:pPr>
        <w:pStyle w:val="ConsPlusNormal"/>
        <w:ind w:firstLine="540"/>
        <w:jc w:val="center"/>
        <w:outlineLvl w:val="1"/>
        <w:rPr>
          <w:rFonts w:ascii="Times New Roman" w:hAnsi="Times New Roman" w:cs="Times New Roman"/>
          <w:sz w:val="28"/>
          <w:szCs w:val="28"/>
        </w:rPr>
      </w:pPr>
      <w:r>
        <w:rPr>
          <w:rFonts w:ascii="Times New Roman" w:hAnsi="Times New Roman" w:cs="Times New Roman"/>
          <w:sz w:val="28"/>
          <w:szCs w:val="28"/>
        </w:rPr>
        <w:t>Дата проведения торгов</w:t>
      </w:r>
      <w:r w:rsidRPr="00737077">
        <w:rPr>
          <w:rFonts w:ascii="Times New Roman" w:hAnsi="Times New Roman" w:cs="Times New Roman"/>
          <w:sz w:val="28"/>
          <w:szCs w:val="28"/>
        </w:rPr>
        <w:t xml:space="preserve">: </w:t>
      </w:r>
      <w:r w:rsidR="009142D4">
        <w:rPr>
          <w:rFonts w:ascii="Times New Roman" w:hAnsi="Times New Roman" w:cs="Times New Roman"/>
          <w:sz w:val="28"/>
          <w:szCs w:val="28"/>
        </w:rPr>
        <w:t>22.12.2025 10:00 - 11.02.2026 18:00</w:t>
      </w:r>
    </w:p>
    <w:p w14:paraId="28DDC682" w14:textId="77777777" w:rsidR="00D342DA" w:rsidRPr="001D2D62" w:rsidRDefault="00D342DA" w:rsidP="00D342DA">
      <w:pPr>
        <w:pStyle w:val="ConsPlusNormal"/>
        <w:ind w:firstLine="540"/>
        <w:jc w:val="center"/>
        <w:outlineLvl w:val="1"/>
        <w:rPr>
          <w:rFonts w:ascii="Times New Roman" w:hAnsi="Times New Roman" w:cs="Times New Roman"/>
          <w:sz w:val="28"/>
          <w:szCs w:val="28"/>
        </w:rPr>
      </w:pPr>
    </w:p>
    <w:tbl>
      <w:tblPr>
        <w:tblW w:w="101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6"/>
        <w:gridCol w:w="5103"/>
      </w:tblGrid>
      <w:tr w:rsidR="00D342DA" w:rsidRPr="00BD41CC" w14:paraId="1661F60B" w14:textId="77777777" w:rsidTr="00281FE0">
        <w:tc>
          <w:tcPr>
            <w:tcW w:w="5076" w:type="dxa"/>
            <w:shd w:val="clear" w:color="auto" w:fill="FFFFFF"/>
          </w:tcPr>
          <w:p w14:paraId="5F1533EE"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а) наименование (фамилия, имя, отчество - для физического лица) должника, имущество (предприятие) которого выставляется на открытые торги, идентифицирующие должника данные (идентификационный номер налогоплательщика, основной государственный регистрационный номер - для юридических лиц);</w:t>
            </w:r>
          </w:p>
        </w:tc>
        <w:tc>
          <w:tcPr>
            <w:tcW w:w="5103" w:type="dxa"/>
          </w:tcPr>
          <w:p w14:paraId="4B760EF9" w14:textId="77777777" w:rsidR="00D342DA" w:rsidRPr="00BD41CC" w:rsidRDefault="009142D4" w:rsidP="00281FE0">
            <w:pPr>
              <w:ind w:firstLine="290"/>
              <w:jc w:val="both"/>
              <w:rPr>
                <w:sz w:val="20"/>
                <w:szCs w:val="20"/>
              </w:rPr>
            </w:pPr>
            <w:r w:rsidRPr="00BD41CC">
              <w:rPr>
                <w:sz w:val="20"/>
                <w:szCs w:val="20"/>
              </w:rPr>
              <w:t>Общество с ограниченной ответственностью «ЛИТИНТЕРН КОНСАЛТ»</w:t>
            </w:r>
            <w:r w:rsidR="00D342DA" w:rsidRPr="00BD41CC">
              <w:rPr>
                <w:sz w:val="20"/>
                <w:szCs w:val="20"/>
              </w:rPr>
              <w:t xml:space="preserve">, </w:t>
            </w:r>
          </w:p>
          <w:p w14:paraId="0B293450" w14:textId="77777777" w:rsidR="00D342DA" w:rsidRPr="00BD41CC" w:rsidRDefault="009142D4" w:rsidP="00281FE0">
            <w:pPr>
              <w:ind w:firstLine="290"/>
              <w:jc w:val="both"/>
              <w:rPr>
                <w:sz w:val="20"/>
                <w:szCs w:val="20"/>
              </w:rPr>
            </w:pPr>
            <w:r w:rsidRPr="00BD41CC">
              <w:rPr>
                <w:sz w:val="20"/>
                <w:szCs w:val="20"/>
              </w:rPr>
              <w:t xml:space="preserve">Москва г, </w:t>
            </w:r>
            <w:proofErr w:type="spellStart"/>
            <w:r w:rsidRPr="00BD41CC">
              <w:rPr>
                <w:sz w:val="20"/>
                <w:szCs w:val="20"/>
              </w:rPr>
              <w:t>Щипковский</w:t>
            </w:r>
            <w:proofErr w:type="spellEnd"/>
            <w:r w:rsidRPr="00BD41CC">
              <w:rPr>
                <w:sz w:val="20"/>
                <w:szCs w:val="20"/>
              </w:rPr>
              <w:t xml:space="preserve"> 1-й пер, 3, 321</w:t>
            </w:r>
            <w:r w:rsidR="00D342DA" w:rsidRPr="00BD41CC">
              <w:rPr>
                <w:sz w:val="20"/>
                <w:szCs w:val="20"/>
              </w:rPr>
              <w:t xml:space="preserve">, ОГРН </w:t>
            </w:r>
            <w:r w:rsidRPr="00BD41CC">
              <w:rPr>
                <w:sz w:val="20"/>
                <w:szCs w:val="20"/>
              </w:rPr>
              <w:t>1037705051284</w:t>
            </w:r>
            <w:r w:rsidR="00D342DA" w:rsidRPr="00BD41CC">
              <w:rPr>
                <w:sz w:val="20"/>
                <w:szCs w:val="20"/>
              </w:rPr>
              <w:t xml:space="preserve">, ИНН </w:t>
            </w:r>
            <w:r w:rsidRPr="00BD41CC">
              <w:rPr>
                <w:sz w:val="20"/>
                <w:szCs w:val="20"/>
              </w:rPr>
              <w:t>7705504391</w:t>
            </w:r>
            <w:r w:rsidR="00D342DA" w:rsidRPr="00BD41CC">
              <w:rPr>
                <w:sz w:val="20"/>
                <w:szCs w:val="20"/>
              </w:rPr>
              <w:t>.</w:t>
            </w:r>
          </w:p>
          <w:p w14:paraId="46C889F9" w14:textId="77777777" w:rsidR="00D342DA" w:rsidRPr="00BD41CC" w:rsidRDefault="00D342DA" w:rsidP="00281FE0">
            <w:pPr>
              <w:pStyle w:val="ConsPlusNormal"/>
              <w:ind w:firstLine="290"/>
              <w:jc w:val="both"/>
              <w:outlineLvl w:val="1"/>
              <w:rPr>
                <w:rFonts w:ascii="Times New Roman" w:hAnsi="Times New Roman" w:cs="Times New Roman"/>
                <w:color w:val="000000"/>
              </w:rPr>
            </w:pPr>
          </w:p>
        </w:tc>
      </w:tr>
      <w:tr w:rsidR="00D342DA" w:rsidRPr="00BD41CC" w14:paraId="675DDF68" w14:textId="77777777" w:rsidTr="00281FE0">
        <w:tc>
          <w:tcPr>
            <w:tcW w:w="5076" w:type="dxa"/>
            <w:shd w:val="clear" w:color="auto" w:fill="FFFFFF"/>
          </w:tcPr>
          <w:p w14:paraId="4728BCA4" w14:textId="77777777" w:rsidR="001718BC" w:rsidRPr="00BD41CC" w:rsidRDefault="00D342DA" w:rsidP="001718BC">
            <w:pPr>
              <w:pStyle w:val="ConsPlusNormal"/>
              <w:ind w:firstLine="290"/>
              <w:jc w:val="both"/>
              <w:outlineLvl w:val="1"/>
              <w:rPr>
                <w:rFonts w:ascii="Times New Roman" w:hAnsi="Times New Roman" w:cs="Times New Roman"/>
              </w:rPr>
            </w:pPr>
            <w:r w:rsidRPr="00BD41CC">
              <w:rPr>
                <w:rFonts w:ascii="Times New Roman" w:hAnsi="Times New Roman" w:cs="Times New Roman"/>
              </w:rPr>
              <w:t>б) фамилия, имя, отчество арбитражного управляющего, наименование саморегулируемой организации арбитражных управляющих, членом которой он является</w:t>
            </w:r>
            <w:r w:rsidR="001718BC" w:rsidRPr="00BD41CC">
              <w:rPr>
                <w:rFonts w:ascii="Times New Roman" w:hAnsi="Times New Roman" w:cs="Times New Roman"/>
              </w:rPr>
              <w:t>;</w:t>
            </w:r>
          </w:p>
          <w:p w14:paraId="00D9C5B6" w14:textId="77777777" w:rsidR="00D342DA" w:rsidRPr="00BD41CC" w:rsidRDefault="001718BC" w:rsidP="001718BC">
            <w:pPr>
              <w:pStyle w:val="ConsPlusNormal"/>
              <w:ind w:firstLine="290"/>
              <w:jc w:val="both"/>
              <w:outlineLvl w:val="1"/>
              <w:rPr>
                <w:rFonts w:ascii="Times New Roman" w:hAnsi="Times New Roman" w:cs="Times New Roman"/>
              </w:rPr>
            </w:pPr>
            <w:r w:rsidRPr="00BD41CC">
              <w:rPr>
                <w:rFonts w:ascii="Times New Roman" w:hAnsi="Times New Roman" w:cs="Times New Roman"/>
              </w:rPr>
              <w:t>п</w:t>
            </w:r>
            <w:r w:rsidR="00F815DD" w:rsidRPr="00BD41CC">
              <w:rPr>
                <w:rFonts w:ascii="Times New Roman" w:hAnsi="Times New Roman" w:cs="Times New Roman"/>
              </w:rPr>
              <w:t>олное наименование конкурсного управляющего, краткое наименование конкурсного управляющего, ОГРН конкурсного управляющего</w:t>
            </w:r>
            <w:r w:rsidRPr="00BD41CC">
              <w:rPr>
                <w:rFonts w:ascii="Times New Roman" w:hAnsi="Times New Roman" w:cs="Times New Roman"/>
              </w:rPr>
              <w:t xml:space="preserve"> (для процедур в отношении несостоятельных банков)</w:t>
            </w:r>
            <w:r w:rsidR="00F815DD" w:rsidRPr="00BD41CC">
              <w:rPr>
                <w:rFonts w:ascii="Times New Roman" w:hAnsi="Times New Roman" w:cs="Times New Roman"/>
              </w:rPr>
              <w:t>;</w:t>
            </w:r>
          </w:p>
        </w:tc>
        <w:tc>
          <w:tcPr>
            <w:tcW w:w="5103" w:type="dxa"/>
          </w:tcPr>
          <w:p w14:paraId="3D827A55" w14:textId="77777777" w:rsidR="009142D4" w:rsidRPr="00BD41CC" w:rsidRDefault="009142D4" w:rsidP="00281FE0">
            <w:pPr>
              <w:pStyle w:val="ConsPlusNormal"/>
              <w:ind w:firstLine="290"/>
              <w:jc w:val="both"/>
              <w:outlineLvl w:val="1"/>
              <w:rPr>
                <w:rFonts w:ascii="Times New Roman" w:hAnsi="Times New Roman" w:cs="Times New Roman"/>
                <w:color w:val="000000"/>
              </w:rPr>
            </w:pPr>
            <w:proofErr w:type="gramStart"/>
            <w:r w:rsidRPr="00BD41CC">
              <w:rPr>
                <w:rFonts w:ascii="Times New Roman" w:hAnsi="Times New Roman" w:cs="Times New Roman"/>
                <w:color w:val="000000"/>
              </w:rPr>
              <w:t>Замараев  Александр</w:t>
            </w:r>
            <w:proofErr w:type="gramEnd"/>
            <w:r w:rsidRPr="00BD41CC">
              <w:rPr>
                <w:rFonts w:ascii="Times New Roman" w:hAnsi="Times New Roman" w:cs="Times New Roman"/>
                <w:color w:val="000000"/>
              </w:rPr>
              <w:t xml:space="preserve">  Анатольевич</w:t>
            </w:r>
          </w:p>
          <w:p w14:paraId="519BF6F4" w14:textId="77777777" w:rsidR="00D342DA" w:rsidRPr="00BD41CC" w:rsidRDefault="009142D4" w:rsidP="00281FE0">
            <w:pPr>
              <w:pStyle w:val="ConsPlusNormal"/>
              <w:ind w:firstLine="290"/>
              <w:jc w:val="both"/>
              <w:outlineLvl w:val="1"/>
              <w:rPr>
                <w:rFonts w:ascii="Times New Roman" w:hAnsi="Times New Roman" w:cs="Times New Roman"/>
                <w:color w:val="000000"/>
              </w:rPr>
            </w:pPr>
            <w:r w:rsidRPr="00BD41CC">
              <w:rPr>
                <w:rFonts w:ascii="Times New Roman" w:hAnsi="Times New Roman" w:cs="Times New Roman"/>
                <w:color w:val="000000"/>
              </w:rPr>
              <w:t>Некоммерческое партнерство Саморегулируемая организация арбитражных управляющих "РАЗВИТИЕ"</w:t>
            </w:r>
          </w:p>
        </w:tc>
      </w:tr>
      <w:tr w:rsidR="00D342DA" w:rsidRPr="00BD41CC" w14:paraId="123B1C0D" w14:textId="77777777" w:rsidTr="00281FE0">
        <w:tc>
          <w:tcPr>
            <w:tcW w:w="5076" w:type="dxa"/>
            <w:shd w:val="clear" w:color="auto" w:fill="FFFFFF"/>
          </w:tcPr>
          <w:p w14:paraId="175080C9"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в) наименование арбитражного суда, рассматривающего дело о банкротстве, номер дела о банкротстве;</w:t>
            </w:r>
          </w:p>
        </w:tc>
        <w:tc>
          <w:tcPr>
            <w:tcW w:w="5103" w:type="dxa"/>
          </w:tcPr>
          <w:p w14:paraId="066956FF" w14:textId="77777777" w:rsidR="00D342DA" w:rsidRPr="00BD41CC" w:rsidRDefault="009142D4" w:rsidP="00281FE0">
            <w:pPr>
              <w:ind w:firstLine="290"/>
              <w:jc w:val="both"/>
              <w:rPr>
                <w:sz w:val="20"/>
                <w:szCs w:val="20"/>
              </w:rPr>
            </w:pPr>
            <w:r w:rsidRPr="00BD41CC">
              <w:rPr>
                <w:sz w:val="20"/>
                <w:szCs w:val="20"/>
              </w:rPr>
              <w:t>Арбитражный суд города Москвы</w:t>
            </w:r>
            <w:r w:rsidR="00D342DA" w:rsidRPr="00BD41CC">
              <w:rPr>
                <w:sz w:val="20"/>
                <w:szCs w:val="20"/>
              </w:rPr>
              <w:t xml:space="preserve">, дело о банкротстве </w:t>
            </w:r>
            <w:r w:rsidRPr="00BD41CC">
              <w:rPr>
                <w:sz w:val="20"/>
                <w:szCs w:val="20"/>
              </w:rPr>
              <w:t>А40-98613/2011</w:t>
            </w:r>
          </w:p>
        </w:tc>
      </w:tr>
      <w:tr w:rsidR="00D342DA" w:rsidRPr="00BD41CC" w14:paraId="41943B86" w14:textId="77777777" w:rsidTr="00281FE0">
        <w:tc>
          <w:tcPr>
            <w:tcW w:w="5076" w:type="dxa"/>
            <w:shd w:val="clear" w:color="auto" w:fill="FFFFFF"/>
          </w:tcPr>
          <w:p w14:paraId="00AFE708"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г) основание для проведения открытых торгов (реквизиты судебного акта арбитражного суда);</w:t>
            </w:r>
          </w:p>
        </w:tc>
        <w:tc>
          <w:tcPr>
            <w:tcW w:w="5103" w:type="dxa"/>
          </w:tcPr>
          <w:p w14:paraId="773EDC3E" w14:textId="77777777" w:rsidR="00D342DA" w:rsidRPr="00BD41CC" w:rsidRDefault="009142D4" w:rsidP="00281FE0">
            <w:pPr>
              <w:pStyle w:val="ConsPlusNormal"/>
              <w:ind w:firstLine="290"/>
              <w:jc w:val="both"/>
              <w:outlineLvl w:val="1"/>
              <w:rPr>
                <w:rFonts w:ascii="Times New Roman" w:hAnsi="Times New Roman" w:cs="Times New Roman"/>
                <w:color w:val="000000"/>
              </w:rPr>
            </w:pPr>
            <w:r w:rsidRPr="00BD41CC">
              <w:rPr>
                <w:rFonts w:ascii="Times New Roman" w:hAnsi="Times New Roman" w:cs="Times New Roman"/>
                <w:color w:val="000000"/>
              </w:rPr>
              <w:t>Арбитражный суд города Москвы</w:t>
            </w:r>
            <w:r w:rsidR="00D342DA" w:rsidRPr="00BD41CC">
              <w:rPr>
                <w:rFonts w:ascii="Times New Roman" w:hAnsi="Times New Roman" w:cs="Times New Roman"/>
                <w:color w:val="000000"/>
              </w:rPr>
              <w:t xml:space="preserve"> </w:t>
            </w:r>
            <w:proofErr w:type="gramStart"/>
            <w:r w:rsidRPr="00BD41CC">
              <w:rPr>
                <w:rFonts w:ascii="Times New Roman" w:hAnsi="Times New Roman" w:cs="Times New Roman"/>
                <w:color w:val="000000"/>
              </w:rPr>
              <w:t xml:space="preserve">Решение </w:t>
            </w:r>
            <w:r w:rsidR="00D342DA" w:rsidRPr="00BD41CC">
              <w:rPr>
                <w:rFonts w:ascii="Times New Roman" w:hAnsi="Times New Roman" w:cs="Times New Roman"/>
                <w:color w:val="000000"/>
              </w:rPr>
              <w:t xml:space="preserve"> от</w:t>
            </w:r>
            <w:proofErr w:type="gramEnd"/>
            <w:r w:rsidR="00D342DA" w:rsidRPr="00BD41CC">
              <w:rPr>
                <w:rFonts w:ascii="Times New Roman" w:hAnsi="Times New Roman" w:cs="Times New Roman"/>
                <w:color w:val="000000"/>
              </w:rPr>
              <w:t xml:space="preserve"> </w:t>
            </w:r>
            <w:r w:rsidRPr="00BD41CC">
              <w:rPr>
                <w:rFonts w:ascii="Times New Roman" w:hAnsi="Times New Roman" w:cs="Times New Roman"/>
                <w:color w:val="000000"/>
              </w:rPr>
              <w:t>25.07.2012</w:t>
            </w:r>
            <w:r w:rsidR="00D342DA" w:rsidRPr="00BD41CC">
              <w:rPr>
                <w:rFonts w:ascii="Times New Roman" w:hAnsi="Times New Roman" w:cs="Times New Roman"/>
                <w:color w:val="000000"/>
              </w:rPr>
              <w:t xml:space="preserve"> г.</w:t>
            </w:r>
          </w:p>
        </w:tc>
      </w:tr>
      <w:tr w:rsidR="00D342DA" w:rsidRPr="00BD41CC" w14:paraId="116B9931" w14:textId="77777777" w:rsidTr="00281FE0">
        <w:tc>
          <w:tcPr>
            <w:tcW w:w="5076" w:type="dxa"/>
            <w:shd w:val="clear" w:color="auto" w:fill="FFFFFF"/>
          </w:tcPr>
          <w:p w14:paraId="6EBC526D"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д) сведения об имуществе (предприятии) должника, выставляемом на торги, его составе, характеристиках, описание, порядок ознакомления с имуществом (предприятием) должника;</w:t>
            </w:r>
          </w:p>
        </w:tc>
        <w:tc>
          <w:tcPr>
            <w:tcW w:w="5103" w:type="dxa"/>
          </w:tcPr>
          <w:p w14:paraId="49B31C21" w14:textId="77777777" w:rsidR="009142D4" w:rsidRPr="00BD41CC" w:rsidRDefault="009142D4" w:rsidP="00281FE0">
            <w:pPr>
              <w:pStyle w:val="ConsPlusNormal"/>
              <w:ind w:firstLine="290"/>
              <w:jc w:val="both"/>
              <w:outlineLvl w:val="1"/>
              <w:rPr>
                <w:rFonts w:ascii="Times New Roman" w:hAnsi="Times New Roman" w:cs="Times New Roman"/>
                <w:color w:val="000000"/>
              </w:rPr>
            </w:pPr>
            <w:r w:rsidRPr="00BD41CC">
              <w:rPr>
                <w:rFonts w:ascii="Times New Roman" w:hAnsi="Times New Roman" w:cs="Times New Roman"/>
                <w:color w:val="000000"/>
              </w:rPr>
              <w:t xml:space="preserve">Лот 1:  Железнодорожный путь, площадь 612 кв. м, кадастровый номер: 56:43:0208001:87, номер </w:t>
            </w:r>
            <w:proofErr w:type="spellStart"/>
            <w:r w:rsidRPr="00BD41CC">
              <w:rPr>
                <w:rFonts w:ascii="Times New Roman" w:hAnsi="Times New Roman" w:cs="Times New Roman"/>
                <w:color w:val="000000"/>
              </w:rPr>
              <w:t>кад</w:t>
            </w:r>
            <w:proofErr w:type="spellEnd"/>
            <w:r w:rsidRPr="00BD41CC">
              <w:rPr>
                <w:rFonts w:ascii="Times New Roman" w:hAnsi="Times New Roman" w:cs="Times New Roman"/>
                <w:color w:val="000000"/>
              </w:rPr>
              <w:t xml:space="preserve">. квартала: 56:43:0208001 от 17.12.2013, ввод в эксплуатацию: 1965 г., Железнодорожный путь, протяженность 543 м, кадастровый номер: 56:43:0208001:73, номер </w:t>
            </w:r>
            <w:proofErr w:type="spellStart"/>
            <w:r w:rsidRPr="00BD41CC">
              <w:rPr>
                <w:rFonts w:ascii="Times New Roman" w:hAnsi="Times New Roman" w:cs="Times New Roman"/>
                <w:color w:val="000000"/>
              </w:rPr>
              <w:t>кад</w:t>
            </w:r>
            <w:proofErr w:type="spellEnd"/>
            <w:r w:rsidRPr="00BD41CC">
              <w:rPr>
                <w:rFonts w:ascii="Times New Roman" w:hAnsi="Times New Roman" w:cs="Times New Roman"/>
                <w:color w:val="000000"/>
              </w:rPr>
              <w:t xml:space="preserve">. квартала: 56:43:0208001 от 17.12.2013, ввод в эксплуатацию: 1989 г., Подъездной железнодорожный путь, протяженность 594 м, кадастровый номер: 56:43:0208001:90, номер </w:t>
            </w:r>
            <w:proofErr w:type="spellStart"/>
            <w:r w:rsidRPr="00BD41CC">
              <w:rPr>
                <w:rFonts w:ascii="Times New Roman" w:hAnsi="Times New Roman" w:cs="Times New Roman"/>
                <w:color w:val="000000"/>
              </w:rPr>
              <w:t>кад</w:t>
            </w:r>
            <w:proofErr w:type="spellEnd"/>
            <w:r w:rsidRPr="00BD41CC">
              <w:rPr>
                <w:rFonts w:ascii="Times New Roman" w:hAnsi="Times New Roman" w:cs="Times New Roman"/>
                <w:color w:val="000000"/>
              </w:rPr>
              <w:t xml:space="preserve">. квартала: 56:43:0000000 от 17.12.2013, ввод в эксплуатацию: 1965 г., Железнодорожный путь, протяженность 232 м, кадастровый номер: 56:43:0208001:70, номер </w:t>
            </w:r>
            <w:proofErr w:type="spellStart"/>
            <w:r w:rsidRPr="00BD41CC">
              <w:rPr>
                <w:rFonts w:ascii="Times New Roman" w:hAnsi="Times New Roman" w:cs="Times New Roman"/>
                <w:color w:val="000000"/>
              </w:rPr>
              <w:t>кад</w:t>
            </w:r>
            <w:proofErr w:type="spellEnd"/>
            <w:r w:rsidRPr="00BD41CC">
              <w:rPr>
                <w:rFonts w:ascii="Times New Roman" w:hAnsi="Times New Roman" w:cs="Times New Roman"/>
                <w:color w:val="000000"/>
              </w:rPr>
              <w:t xml:space="preserve">. квартала: 56:43:0208001 от 17.12.2013, ввод в эксплуатацию: 1965 г., Железнодорожный путь, площадь 1001 кв. м, кадастровый номер: 56:43:0208001:68, номер </w:t>
            </w:r>
            <w:proofErr w:type="spellStart"/>
            <w:r w:rsidRPr="00BD41CC">
              <w:rPr>
                <w:rFonts w:ascii="Times New Roman" w:hAnsi="Times New Roman" w:cs="Times New Roman"/>
                <w:color w:val="000000"/>
              </w:rPr>
              <w:t>кад</w:t>
            </w:r>
            <w:proofErr w:type="spellEnd"/>
            <w:r w:rsidRPr="00BD41CC">
              <w:rPr>
                <w:rFonts w:ascii="Times New Roman" w:hAnsi="Times New Roman" w:cs="Times New Roman"/>
                <w:color w:val="000000"/>
              </w:rPr>
              <w:t>. квартала: 56:43:0208001 от 17.12.2013, ввод в эксплуатацию: 1981 г. Нежилые сооружения расположены по адресу: Оренбургская обл., г. Орск, пр. Мира, д. 4. Для сведения: объекты расположены на земельных участках, не принадлежащих Должнику</w:t>
            </w:r>
            <w:proofErr w:type="gramStart"/>
            <w:r w:rsidRPr="00BD41CC">
              <w:rPr>
                <w:rFonts w:ascii="Times New Roman" w:hAnsi="Times New Roman" w:cs="Times New Roman"/>
                <w:color w:val="000000"/>
              </w:rPr>
              <w:t>. ;</w:t>
            </w:r>
            <w:proofErr w:type="gramEnd"/>
          </w:p>
          <w:p w14:paraId="774AF37A" w14:textId="77777777" w:rsidR="00D342DA" w:rsidRPr="00BD41CC" w:rsidRDefault="009142D4" w:rsidP="00281FE0">
            <w:pPr>
              <w:pStyle w:val="ConsPlusNormal"/>
              <w:ind w:firstLine="290"/>
              <w:jc w:val="both"/>
              <w:outlineLvl w:val="1"/>
            </w:pPr>
            <w:r w:rsidRPr="00BD41CC">
              <w:rPr>
                <w:rFonts w:ascii="Times New Roman" w:hAnsi="Times New Roman" w:cs="Times New Roman"/>
                <w:color w:val="000000"/>
              </w:rPr>
              <w:t xml:space="preserve">Лот 2: Земельный участок площадью 20624 кв.м., назначение: земли населенных пунктов, для эксплуатации </w:t>
            </w:r>
            <w:proofErr w:type="spellStart"/>
            <w:r w:rsidRPr="00BD41CC">
              <w:rPr>
                <w:rFonts w:ascii="Times New Roman" w:hAnsi="Times New Roman" w:cs="Times New Roman"/>
                <w:color w:val="000000"/>
              </w:rPr>
              <w:t>шлаконакопителя</w:t>
            </w:r>
            <w:proofErr w:type="spellEnd"/>
            <w:r w:rsidRPr="00BD41CC">
              <w:rPr>
                <w:rFonts w:ascii="Times New Roman" w:hAnsi="Times New Roman" w:cs="Times New Roman"/>
                <w:color w:val="000000"/>
              </w:rPr>
              <w:t>, кадастровый номер 56:43:0217001:57; Земельный участок площадью 83338 кв.м., назначение: земли населенных пунктов, для эксплуатации площадки "Сокол", кадастровый номер 56:43:0209002:32.</w:t>
            </w:r>
          </w:p>
        </w:tc>
      </w:tr>
      <w:tr w:rsidR="00D342DA" w:rsidRPr="00BD41CC" w14:paraId="724E235F" w14:textId="77777777" w:rsidTr="00281FE0">
        <w:tc>
          <w:tcPr>
            <w:tcW w:w="5076" w:type="dxa"/>
            <w:shd w:val="clear" w:color="auto" w:fill="FFFFFF"/>
          </w:tcPr>
          <w:p w14:paraId="67E0A8AB"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е) сведения о форме проведения открытых торгов и форме представления предложений о цене имущества (предприятия) должника;</w:t>
            </w:r>
          </w:p>
        </w:tc>
        <w:tc>
          <w:tcPr>
            <w:tcW w:w="5103" w:type="dxa"/>
          </w:tcPr>
          <w:p w14:paraId="30B386FB" w14:textId="77777777" w:rsidR="00D342DA" w:rsidRPr="00BD41CC" w:rsidRDefault="009142D4" w:rsidP="00281FE0">
            <w:pPr>
              <w:pStyle w:val="ConsPlusNormal"/>
              <w:ind w:firstLine="290"/>
              <w:jc w:val="both"/>
              <w:outlineLvl w:val="1"/>
              <w:rPr>
                <w:rFonts w:ascii="Times New Roman" w:hAnsi="Times New Roman" w:cs="Times New Roman"/>
                <w:color w:val="000000"/>
              </w:rPr>
            </w:pPr>
            <w:r w:rsidRPr="00BD41CC">
              <w:rPr>
                <w:rFonts w:ascii="Times New Roman" w:hAnsi="Times New Roman" w:cs="Times New Roman"/>
                <w:color w:val="000000"/>
              </w:rPr>
              <w:t>Продажа посредством публичного предложения</w:t>
            </w:r>
          </w:p>
        </w:tc>
      </w:tr>
      <w:tr w:rsidR="00D342DA" w:rsidRPr="00BD41CC" w14:paraId="2203C042" w14:textId="77777777" w:rsidTr="00281FE0">
        <w:tc>
          <w:tcPr>
            <w:tcW w:w="5076" w:type="dxa"/>
            <w:shd w:val="clear" w:color="auto" w:fill="FFFFFF"/>
          </w:tcPr>
          <w:p w14:paraId="3AAFEBB3"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 xml:space="preserve">ж) условия конкурса в случае проведения открытых торгов в форме конкурса; </w:t>
            </w:r>
          </w:p>
        </w:tc>
        <w:tc>
          <w:tcPr>
            <w:tcW w:w="5103" w:type="dxa"/>
          </w:tcPr>
          <w:p w14:paraId="09F1F2FE" w14:textId="77777777" w:rsidR="00D342DA" w:rsidRPr="00BD41CC" w:rsidRDefault="00D342DA" w:rsidP="00281FE0">
            <w:pPr>
              <w:pStyle w:val="ConsPlusNormal"/>
              <w:ind w:firstLine="290"/>
              <w:jc w:val="both"/>
              <w:outlineLvl w:val="1"/>
              <w:rPr>
                <w:rFonts w:ascii="Times New Roman" w:hAnsi="Times New Roman" w:cs="Times New Roman"/>
                <w:color w:val="000000"/>
              </w:rPr>
            </w:pPr>
          </w:p>
        </w:tc>
      </w:tr>
      <w:tr w:rsidR="00D342DA" w:rsidRPr="00BD41CC" w14:paraId="43DF026F" w14:textId="77777777" w:rsidTr="00281FE0">
        <w:tc>
          <w:tcPr>
            <w:tcW w:w="5076" w:type="dxa"/>
            <w:shd w:val="clear" w:color="auto" w:fill="FFFFFF"/>
          </w:tcPr>
          <w:p w14:paraId="04F3707B"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 xml:space="preserve">з) порядок, место, срок и время представления заявок на участие в открытых торгах и предложений о цене имущества (предприятия) должника (даты и время начала и окончания представления указанных заявок и </w:t>
            </w:r>
            <w:r w:rsidRPr="00BD41CC">
              <w:rPr>
                <w:rFonts w:ascii="Times New Roman" w:hAnsi="Times New Roman" w:cs="Times New Roman"/>
              </w:rPr>
              <w:lastRenderedPageBreak/>
              <w:t>предложений); в случае проведения открытых торгов с открытой формой представления предложений о цене имущества (предприятия) время окончания представления предложений о цене не указывается;</w:t>
            </w:r>
          </w:p>
        </w:tc>
        <w:tc>
          <w:tcPr>
            <w:tcW w:w="5103" w:type="dxa"/>
          </w:tcPr>
          <w:p w14:paraId="0A2EE39F" w14:textId="31B73EAF" w:rsidR="00D342DA" w:rsidRPr="00BD41CC" w:rsidRDefault="00D342DA" w:rsidP="00281FE0">
            <w:pPr>
              <w:ind w:firstLine="290"/>
              <w:jc w:val="both"/>
              <w:rPr>
                <w:sz w:val="20"/>
                <w:szCs w:val="20"/>
              </w:rPr>
            </w:pPr>
            <w:r w:rsidRPr="00BD41CC">
              <w:rPr>
                <w:sz w:val="20"/>
                <w:szCs w:val="20"/>
              </w:rPr>
              <w:lastRenderedPageBreak/>
              <w:t xml:space="preserve">Прием заявок на участие в торгах осуществляется по адресу: </w:t>
            </w:r>
            <w:proofErr w:type="gramStart"/>
            <w:r w:rsidRPr="00BD41CC">
              <w:rPr>
                <w:sz w:val="20"/>
                <w:szCs w:val="20"/>
              </w:rPr>
              <w:t>http://lot-online.ru  с</w:t>
            </w:r>
            <w:proofErr w:type="gramEnd"/>
            <w:r w:rsidR="006F0FDF" w:rsidRPr="00BD41CC">
              <w:rPr>
                <w:sz w:val="20"/>
                <w:szCs w:val="20"/>
              </w:rPr>
              <w:t xml:space="preserve"> </w:t>
            </w:r>
            <w:r w:rsidR="006F0FDF" w:rsidRPr="00BD41CC">
              <w:rPr>
                <w:sz w:val="20"/>
                <w:szCs w:val="20"/>
              </w:rPr>
              <w:t>10:00</w:t>
            </w:r>
            <w:r w:rsidRPr="00BD41CC">
              <w:rPr>
                <w:sz w:val="20"/>
                <w:szCs w:val="20"/>
              </w:rPr>
              <w:t xml:space="preserve"> </w:t>
            </w:r>
            <w:r w:rsidR="009142D4" w:rsidRPr="00BD41CC">
              <w:rPr>
                <w:sz w:val="20"/>
                <w:szCs w:val="20"/>
              </w:rPr>
              <w:t>22.12.2025</w:t>
            </w:r>
            <w:r w:rsidRPr="00BD41CC">
              <w:rPr>
                <w:sz w:val="20"/>
                <w:szCs w:val="20"/>
              </w:rPr>
              <w:t xml:space="preserve"> г.</w:t>
            </w:r>
            <w:r w:rsidR="006F0FDF" w:rsidRPr="00BD41CC">
              <w:rPr>
                <w:sz w:val="20"/>
                <w:szCs w:val="20"/>
              </w:rPr>
              <w:t xml:space="preserve"> </w:t>
            </w:r>
            <w:r w:rsidRPr="00BD41CC">
              <w:rPr>
                <w:sz w:val="20"/>
                <w:szCs w:val="20"/>
              </w:rPr>
              <w:t xml:space="preserve">и заканчивается </w:t>
            </w:r>
            <w:r w:rsidR="009142D4" w:rsidRPr="00BD41CC">
              <w:rPr>
                <w:sz w:val="20"/>
                <w:szCs w:val="20"/>
              </w:rPr>
              <w:t>11.02.2026 г. в 18:00</w:t>
            </w:r>
            <w:r w:rsidRPr="00BD41CC">
              <w:rPr>
                <w:sz w:val="20"/>
                <w:szCs w:val="20"/>
              </w:rPr>
              <w:t xml:space="preserve"> (время московское).</w:t>
            </w:r>
          </w:p>
        </w:tc>
      </w:tr>
      <w:tr w:rsidR="00D342DA" w:rsidRPr="00BD41CC" w14:paraId="01206627" w14:textId="77777777" w:rsidTr="00281FE0">
        <w:tc>
          <w:tcPr>
            <w:tcW w:w="5076" w:type="dxa"/>
            <w:shd w:val="clear" w:color="auto" w:fill="FFFFFF"/>
          </w:tcPr>
          <w:p w14:paraId="5D6D3497"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и) порядок оформления участия в торгах, перечень представляемых участниками торгов документов и требования к их оформлению;</w:t>
            </w:r>
          </w:p>
        </w:tc>
        <w:tc>
          <w:tcPr>
            <w:tcW w:w="5103" w:type="dxa"/>
          </w:tcPr>
          <w:p w14:paraId="41875DA5" w14:textId="77777777" w:rsidR="00D342DA" w:rsidRPr="00BD41CC" w:rsidRDefault="009142D4" w:rsidP="00281FE0">
            <w:pPr>
              <w:autoSpaceDE w:val="0"/>
              <w:autoSpaceDN w:val="0"/>
              <w:adjustRightInd w:val="0"/>
              <w:ind w:firstLine="290"/>
              <w:jc w:val="both"/>
              <w:outlineLvl w:val="0"/>
              <w:rPr>
                <w:sz w:val="20"/>
                <w:szCs w:val="20"/>
              </w:rPr>
            </w:pPr>
            <w:r w:rsidRPr="00BD41CC">
              <w:rPr>
                <w:bCs/>
                <w:sz w:val="20"/>
                <w:szCs w:val="20"/>
              </w:rPr>
              <w:t>Порядок оформления участия в процедуре, перечень документов участника и требования к оформлению</w:t>
            </w:r>
            <w:proofErr w:type="gramStart"/>
            <w:r w:rsidRPr="00BD41CC">
              <w:rPr>
                <w:bCs/>
                <w:sz w:val="20"/>
                <w:szCs w:val="20"/>
              </w:rPr>
              <w:t>: К</w:t>
            </w:r>
            <w:proofErr w:type="gramEnd"/>
            <w:r w:rsidRPr="00BD41CC">
              <w:rPr>
                <w:bCs/>
                <w:sz w:val="20"/>
                <w:szCs w:val="20"/>
              </w:rPr>
              <w:t xml:space="preserve"> участию в Торгах допускаются любые юр. и физ. лица, представившие в установленный срок заявку на участие в торгах и перечислившие задаток в установленном порядке. Заявка на участие в торгах подается через личный кабинет на ЭП, оформляется в форме электронного документа, подписывается квалифицированной электронной подписью заявителя торгов и должна содержать сведения и копии документов согласно требованиям п.11 ст.110 Федерального закона от 26.10.2002 № 127-ФЗ "О несостоятельности (банкротстве)": а) выписку из ЕГРЮЛ (для юр. лица), выписку из ЕГРИП (для индивидуального предпринимателя, далее - ИП), документы, удостоверяющие личность (для физ. лица), надлежащим образом заверенный перевод на русский язык документов о гос. регистрации юр. лица или гос. регистрации физ. лица в качестве ИП в соответствии с законодательством соответствующего государства (для иностр. лица); б) документ, подтверждающий полномочия лица на осуществление действий от имени заявителя; в) фирменное наименование (наименование), сведения об организационно-правовой форме, о месте нахождения, почт. адрес (для юр. лица); г) ФИО, паспортные данные, сведения о месте жительства (для физ. лица), номер телефона, адрес эл. почты; д)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СРО арбитражных управляющих, членом или руководителем которой является КУ.</w:t>
            </w:r>
            <w:r w:rsidR="00D342DA" w:rsidRPr="00BD41CC">
              <w:rPr>
                <w:sz w:val="20"/>
                <w:szCs w:val="20"/>
              </w:rPr>
              <w:t xml:space="preserve"> </w:t>
            </w:r>
          </w:p>
        </w:tc>
      </w:tr>
      <w:tr w:rsidR="00D342DA" w:rsidRPr="00BD41CC" w14:paraId="15B00F9F" w14:textId="77777777" w:rsidTr="00281FE0">
        <w:tc>
          <w:tcPr>
            <w:tcW w:w="5076" w:type="dxa"/>
            <w:shd w:val="clear" w:color="auto" w:fill="FFFFFF"/>
          </w:tcPr>
          <w:p w14:paraId="52FB8629"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к) размер задатка, сроки и порядок внесения и возврата задатка, реквизиты счетов, на которые вносится задаток;</w:t>
            </w:r>
          </w:p>
        </w:tc>
        <w:tc>
          <w:tcPr>
            <w:tcW w:w="5103" w:type="dxa"/>
          </w:tcPr>
          <w:p w14:paraId="39045A1C" w14:textId="77777777" w:rsidR="00D342DA" w:rsidRPr="00BD41CC" w:rsidRDefault="009142D4" w:rsidP="00281FE0">
            <w:pPr>
              <w:pStyle w:val="ConsPlusNormal"/>
              <w:ind w:firstLine="290"/>
              <w:jc w:val="both"/>
              <w:outlineLvl w:val="1"/>
              <w:rPr>
                <w:rFonts w:ascii="Times New Roman" w:hAnsi="Times New Roman" w:cs="Times New Roman"/>
                <w:bCs/>
                <w:color w:val="000000"/>
              </w:rPr>
            </w:pPr>
            <w:r w:rsidRPr="00BD41CC">
              <w:rPr>
                <w:rFonts w:ascii="Times New Roman" w:hAnsi="Times New Roman" w:cs="Times New Roman"/>
                <w:bCs/>
                <w:color w:val="000000"/>
              </w:rPr>
              <w:t xml:space="preserve">Задаток 20% от НЦ Лота, установленный для определенного периода Торгов, должен поступить на счет Должника не позднее даты и времени окончания приема заявок на участие в Торгах в соответствующем периоде Торгов. Реквизиты для внесения задатка: получатель ООО «ЛИТИНТЕРН КОНСАЛТ» (ИНН 7705504391, КПП 770501001). Документом, подтверждающим поступление задатка на счет Должника, является выписка со счета Должника. Поступление задатка должно быть подтверждено на дату составления протокола об определении участников Торгов. Исполнение обязанности по внесению суммы задатка третьими лицами не </w:t>
            </w:r>
            <w:proofErr w:type="gramStart"/>
            <w:r w:rsidRPr="00BD41CC">
              <w:rPr>
                <w:rFonts w:ascii="Times New Roman" w:hAnsi="Times New Roman" w:cs="Times New Roman"/>
                <w:bCs/>
                <w:color w:val="000000"/>
              </w:rPr>
              <w:t>допускается.</w:t>
            </w:r>
            <w:r w:rsidR="00D342DA" w:rsidRPr="00BD41CC">
              <w:rPr>
                <w:rFonts w:ascii="Times New Roman" w:hAnsi="Times New Roman" w:cs="Times New Roman"/>
                <w:bCs/>
                <w:color w:val="000000"/>
              </w:rPr>
              <w:t>.</w:t>
            </w:r>
            <w:proofErr w:type="gramEnd"/>
          </w:p>
          <w:p w14:paraId="7701A8A7" w14:textId="77777777" w:rsidR="00D342DA" w:rsidRPr="00BD41CC" w:rsidRDefault="009142D4" w:rsidP="00281FE0">
            <w:pPr>
              <w:pStyle w:val="ConsTitle"/>
              <w:widowControl/>
              <w:ind w:firstLine="290"/>
              <w:jc w:val="both"/>
              <w:rPr>
                <w:rFonts w:ascii="Times New Roman" w:hAnsi="Times New Roman"/>
                <w:b w:val="0"/>
                <w:bCs/>
                <w:snapToGrid/>
                <w:color w:val="000000"/>
                <w:sz w:val="20"/>
              </w:rPr>
            </w:pPr>
            <w:r w:rsidRPr="00BD41CC">
              <w:rPr>
                <w:rFonts w:ascii="Times New Roman" w:hAnsi="Times New Roman"/>
                <w:b w:val="0"/>
                <w:bCs/>
                <w:snapToGrid/>
                <w:color w:val="000000"/>
                <w:sz w:val="20"/>
              </w:rPr>
              <w:t>Получатель – ООО «ЛИТИНТЕРН КОНСАЛТ» (ИНН 7705504391, КПП 770501001), р/с 40702810312010673190 в банке ПАО "Совкомбанк", к/с 30101810445250000360, БИК 044525360</w:t>
            </w:r>
          </w:p>
        </w:tc>
      </w:tr>
      <w:tr w:rsidR="00D342DA" w:rsidRPr="00BD41CC" w14:paraId="5176F1E3" w14:textId="77777777" w:rsidTr="00281FE0">
        <w:tc>
          <w:tcPr>
            <w:tcW w:w="5076" w:type="dxa"/>
            <w:shd w:val="clear" w:color="auto" w:fill="FFFFFF"/>
          </w:tcPr>
          <w:p w14:paraId="1E541178"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л) начальная цена продажи имущества (предприятия) должника;</w:t>
            </w:r>
          </w:p>
        </w:tc>
        <w:tc>
          <w:tcPr>
            <w:tcW w:w="5103" w:type="dxa"/>
          </w:tcPr>
          <w:p w14:paraId="1A2EDFBE" w14:textId="77777777" w:rsidR="009142D4" w:rsidRPr="00BD41CC" w:rsidRDefault="009142D4" w:rsidP="00281FE0">
            <w:pPr>
              <w:pStyle w:val="ConsPlusNormal"/>
              <w:ind w:firstLine="290"/>
              <w:jc w:val="both"/>
              <w:outlineLvl w:val="1"/>
              <w:rPr>
                <w:rFonts w:ascii="Times New Roman" w:hAnsi="Times New Roman" w:cs="Times New Roman"/>
                <w:lang w:val="en-US"/>
              </w:rPr>
            </w:pPr>
            <w:proofErr w:type="spellStart"/>
            <w:r w:rsidRPr="00BD41CC">
              <w:rPr>
                <w:rFonts w:ascii="Times New Roman" w:hAnsi="Times New Roman" w:cs="Times New Roman"/>
                <w:lang w:val="en-US"/>
              </w:rPr>
              <w:t>Лот</w:t>
            </w:r>
            <w:proofErr w:type="spellEnd"/>
            <w:r w:rsidRPr="00BD41CC">
              <w:rPr>
                <w:rFonts w:ascii="Times New Roman" w:hAnsi="Times New Roman" w:cs="Times New Roman"/>
                <w:lang w:val="en-US"/>
              </w:rPr>
              <w:t xml:space="preserve"> 1: 13 211 666.50 </w:t>
            </w:r>
            <w:proofErr w:type="spellStart"/>
            <w:r w:rsidRPr="00BD41CC">
              <w:rPr>
                <w:rFonts w:ascii="Times New Roman" w:hAnsi="Times New Roman" w:cs="Times New Roman"/>
                <w:lang w:val="en-US"/>
              </w:rPr>
              <w:t>руб</w:t>
            </w:r>
            <w:proofErr w:type="spellEnd"/>
            <w:r w:rsidRPr="00BD41CC">
              <w:rPr>
                <w:rFonts w:ascii="Times New Roman" w:hAnsi="Times New Roman" w:cs="Times New Roman"/>
                <w:lang w:val="en-US"/>
              </w:rPr>
              <w:t>.</w:t>
            </w:r>
          </w:p>
          <w:p w14:paraId="134A49E1" w14:textId="77777777" w:rsidR="009142D4" w:rsidRPr="00BD41CC" w:rsidRDefault="009142D4" w:rsidP="00281FE0">
            <w:pPr>
              <w:pStyle w:val="ConsPlusNormal"/>
              <w:ind w:firstLine="290"/>
              <w:jc w:val="both"/>
              <w:outlineLvl w:val="1"/>
              <w:rPr>
                <w:rFonts w:ascii="Times New Roman" w:hAnsi="Times New Roman" w:cs="Times New Roman"/>
                <w:lang w:val="en-US"/>
              </w:rPr>
            </w:pPr>
            <w:proofErr w:type="spellStart"/>
            <w:r w:rsidRPr="00BD41CC">
              <w:rPr>
                <w:rFonts w:ascii="Times New Roman" w:hAnsi="Times New Roman" w:cs="Times New Roman"/>
                <w:lang w:val="en-US"/>
              </w:rPr>
              <w:t>Лот</w:t>
            </w:r>
            <w:proofErr w:type="spellEnd"/>
            <w:r w:rsidRPr="00BD41CC">
              <w:rPr>
                <w:rFonts w:ascii="Times New Roman" w:hAnsi="Times New Roman" w:cs="Times New Roman"/>
                <w:lang w:val="en-US"/>
              </w:rPr>
              <w:t xml:space="preserve"> 2: 3 375 000.00 </w:t>
            </w:r>
            <w:proofErr w:type="spellStart"/>
            <w:r w:rsidRPr="00BD41CC">
              <w:rPr>
                <w:rFonts w:ascii="Times New Roman" w:hAnsi="Times New Roman" w:cs="Times New Roman"/>
                <w:lang w:val="en-US"/>
              </w:rPr>
              <w:t>руб</w:t>
            </w:r>
            <w:proofErr w:type="spellEnd"/>
            <w:r w:rsidRPr="00BD41CC">
              <w:rPr>
                <w:rFonts w:ascii="Times New Roman" w:hAnsi="Times New Roman" w:cs="Times New Roman"/>
                <w:lang w:val="en-US"/>
              </w:rPr>
              <w:t>.</w:t>
            </w:r>
          </w:p>
          <w:p w14:paraId="2400E5A7" w14:textId="77777777" w:rsidR="00D342DA" w:rsidRPr="00BD41CC" w:rsidRDefault="00D342DA" w:rsidP="00281FE0">
            <w:pPr>
              <w:pStyle w:val="ConsPlusNormal"/>
              <w:ind w:firstLine="290"/>
              <w:jc w:val="both"/>
              <w:outlineLvl w:val="1"/>
              <w:rPr>
                <w:rFonts w:ascii="Times New Roman" w:hAnsi="Times New Roman" w:cs="Times New Roman"/>
                <w:lang w:val="en-US"/>
              </w:rPr>
            </w:pPr>
          </w:p>
        </w:tc>
      </w:tr>
      <w:tr w:rsidR="00D342DA" w:rsidRPr="00BD41CC" w14:paraId="4B4D570A" w14:textId="77777777" w:rsidTr="00281FE0">
        <w:tc>
          <w:tcPr>
            <w:tcW w:w="5076" w:type="dxa"/>
            <w:shd w:val="clear" w:color="auto" w:fill="FFFFFF"/>
          </w:tcPr>
          <w:p w14:paraId="5B2A7079"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м) величина повышения начальной цены продажи имущества (предприятия) должника ("шаг аукциона") в случае использования открытой формы подачи предложений о цене имущества (предприятия) должника; график снижения цены в случае продажи посредством публичного предложения</w:t>
            </w:r>
          </w:p>
        </w:tc>
        <w:tc>
          <w:tcPr>
            <w:tcW w:w="5103" w:type="dxa"/>
          </w:tcPr>
          <w:p w14:paraId="0629B817" w14:textId="77777777" w:rsidR="009142D4" w:rsidRPr="00BD41CC" w:rsidRDefault="009142D4" w:rsidP="00281FE0">
            <w:pPr>
              <w:ind w:firstLine="290"/>
              <w:jc w:val="both"/>
              <w:rPr>
                <w:color w:val="auto"/>
                <w:sz w:val="20"/>
                <w:szCs w:val="20"/>
              </w:rPr>
            </w:pPr>
            <w:r w:rsidRPr="00BD41CC">
              <w:rPr>
                <w:color w:val="auto"/>
                <w:sz w:val="20"/>
                <w:szCs w:val="20"/>
              </w:rPr>
              <w:t xml:space="preserve"> Лот 1: </w:t>
            </w:r>
          </w:p>
          <w:p w14:paraId="0987ED93" w14:textId="523A5777" w:rsidR="009142D4" w:rsidRPr="00BD41CC" w:rsidRDefault="009142D4" w:rsidP="00BD41CC">
            <w:pPr>
              <w:jc w:val="both"/>
              <w:rPr>
                <w:color w:val="auto"/>
                <w:sz w:val="20"/>
                <w:szCs w:val="20"/>
              </w:rPr>
            </w:pPr>
            <w:r w:rsidRPr="00BD41CC">
              <w:rPr>
                <w:color w:val="auto"/>
                <w:sz w:val="20"/>
                <w:szCs w:val="20"/>
              </w:rPr>
              <w:t xml:space="preserve">22.12.2025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(13 211 666.50 руб.) - 26.12.2025</w:t>
            </w:r>
            <w:r w:rsidR="006F0FDF" w:rsidRPr="00BD41CC">
              <w:rPr>
                <w:color w:val="auto"/>
                <w:sz w:val="20"/>
                <w:szCs w:val="20"/>
              </w:rPr>
              <w:t xml:space="preserve"> 18-00</w:t>
            </w:r>
            <w:r w:rsidRPr="00BD41CC">
              <w:rPr>
                <w:color w:val="auto"/>
                <w:sz w:val="20"/>
                <w:szCs w:val="20"/>
              </w:rPr>
              <w:t>;</w:t>
            </w:r>
          </w:p>
          <w:p w14:paraId="3EB1E21D" w14:textId="395F646B" w:rsidR="009142D4" w:rsidRPr="00BD41CC" w:rsidRDefault="009142D4" w:rsidP="00BD41CC">
            <w:pPr>
              <w:jc w:val="both"/>
              <w:rPr>
                <w:color w:val="auto"/>
                <w:sz w:val="20"/>
                <w:szCs w:val="20"/>
              </w:rPr>
            </w:pPr>
            <w:r w:rsidRPr="00BD41CC">
              <w:rPr>
                <w:color w:val="auto"/>
                <w:sz w:val="20"/>
                <w:szCs w:val="20"/>
              </w:rPr>
              <w:t xml:space="preserve">29.12.2025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(11 890 499.85 руб.) - 14.01.2026</w:t>
            </w:r>
            <w:r w:rsidR="006F0FDF" w:rsidRPr="00BD41CC">
              <w:rPr>
                <w:color w:val="auto"/>
                <w:sz w:val="20"/>
                <w:szCs w:val="20"/>
              </w:rPr>
              <w:t xml:space="preserve"> 18-00</w:t>
            </w:r>
            <w:r w:rsidRPr="00BD41CC">
              <w:rPr>
                <w:color w:val="auto"/>
                <w:sz w:val="20"/>
                <w:szCs w:val="20"/>
              </w:rPr>
              <w:t>;</w:t>
            </w:r>
          </w:p>
          <w:p w14:paraId="493C57D7" w14:textId="74CD519D" w:rsidR="009142D4" w:rsidRPr="00BD41CC" w:rsidRDefault="009142D4" w:rsidP="00BD41CC">
            <w:pPr>
              <w:jc w:val="both"/>
              <w:rPr>
                <w:color w:val="auto"/>
                <w:sz w:val="20"/>
                <w:szCs w:val="20"/>
              </w:rPr>
            </w:pPr>
            <w:r w:rsidRPr="00BD41CC">
              <w:rPr>
                <w:color w:val="auto"/>
                <w:sz w:val="20"/>
                <w:szCs w:val="20"/>
              </w:rPr>
              <w:t xml:space="preserve">15.01.2026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(10 569 333.20 руб.) - 21.01.2026</w:t>
            </w:r>
            <w:r w:rsidR="006F0FDF" w:rsidRPr="00BD41CC">
              <w:rPr>
                <w:color w:val="auto"/>
                <w:sz w:val="20"/>
                <w:szCs w:val="20"/>
              </w:rPr>
              <w:t xml:space="preserve"> 18-00</w:t>
            </w:r>
            <w:r w:rsidRPr="00BD41CC">
              <w:rPr>
                <w:color w:val="auto"/>
                <w:sz w:val="20"/>
                <w:szCs w:val="20"/>
              </w:rPr>
              <w:t>;</w:t>
            </w:r>
          </w:p>
          <w:p w14:paraId="2B029CC3" w14:textId="12D52C3C" w:rsidR="009142D4" w:rsidRPr="00BD41CC" w:rsidRDefault="009142D4" w:rsidP="00BD41CC">
            <w:pPr>
              <w:jc w:val="both"/>
              <w:rPr>
                <w:color w:val="auto"/>
                <w:sz w:val="20"/>
                <w:szCs w:val="20"/>
              </w:rPr>
            </w:pPr>
            <w:r w:rsidRPr="00BD41CC">
              <w:rPr>
                <w:color w:val="auto"/>
                <w:sz w:val="20"/>
                <w:szCs w:val="20"/>
              </w:rPr>
              <w:t xml:space="preserve">22.01.2026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(9 248 166.55 руб.) - 28.01.2026</w:t>
            </w:r>
            <w:r w:rsidR="006F0FDF" w:rsidRPr="00BD41CC">
              <w:rPr>
                <w:color w:val="auto"/>
                <w:sz w:val="20"/>
                <w:szCs w:val="20"/>
              </w:rPr>
              <w:t xml:space="preserve"> 18-00</w:t>
            </w:r>
            <w:r w:rsidRPr="00BD41CC">
              <w:rPr>
                <w:color w:val="auto"/>
                <w:sz w:val="20"/>
                <w:szCs w:val="20"/>
              </w:rPr>
              <w:t>;</w:t>
            </w:r>
          </w:p>
          <w:p w14:paraId="1E44AD86" w14:textId="4C7D71D6" w:rsidR="009142D4" w:rsidRPr="00BD41CC" w:rsidRDefault="009142D4" w:rsidP="00BD41CC">
            <w:pPr>
              <w:jc w:val="both"/>
              <w:rPr>
                <w:color w:val="auto"/>
                <w:sz w:val="20"/>
                <w:szCs w:val="20"/>
              </w:rPr>
            </w:pPr>
            <w:r w:rsidRPr="00BD41CC">
              <w:rPr>
                <w:color w:val="auto"/>
                <w:sz w:val="20"/>
                <w:szCs w:val="20"/>
              </w:rPr>
              <w:t xml:space="preserve">29.01.2026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(7 926 999.90 руб.) - 04.02.2026</w:t>
            </w:r>
            <w:r w:rsidR="006F0FDF" w:rsidRPr="00BD41CC">
              <w:rPr>
                <w:color w:val="auto"/>
                <w:sz w:val="20"/>
                <w:szCs w:val="20"/>
              </w:rPr>
              <w:t xml:space="preserve"> 18-00</w:t>
            </w:r>
            <w:r w:rsidRPr="00BD41CC">
              <w:rPr>
                <w:color w:val="auto"/>
                <w:sz w:val="20"/>
                <w:szCs w:val="20"/>
              </w:rPr>
              <w:t>;</w:t>
            </w:r>
          </w:p>
          <w:p w14:paraId="4BC1A87F" w14:textId="2E048F19" w:rsidR="009142D4" w:rsidRPr="00BD41CC" w:rsidRDefault="009142D4" w:rsidP="00BD41CC">
            <w:pPr>
              <w:jc w:val="both"/>
              <w:rPr>
                <w:color w:val="auto"/>
                <w:sz w:val="20"/>
                <w:szCs w:val="20"/>
              </w:rPr>
            </w:pPr>
            <w:r w:rsidRPr="00BD41CC">
              <w:rPr>
                <w:color w:val="auto"/>
                <w:sz w:val="20"/>
                <w:szCs w:val="20"/>
              </w:rPr>
              <w:lastRenderedPageBreak/>
              <w:t xml:space="preserve">05.02.2026 в </w:t>
            </w:r>
            <w:r w:rsidR="006F0FDF" w:rsidRPr="00BD41CC">
              <w:rPr>
                <w:color w:val="auto"/>
                <w:sz w:val="20"/>
                <w:szCs w:val="20"/>
              </w:rPr>
              <w:t>1</w:t>
            </w:r>
            <w:r w:rsidRPr="00BD41CC">
              <w:rPr>
                <w:color w:val="auto"/>
                <w:sz w:val="20"/>
                <w:szCs w:val="20"/>
              </w:rPr>
              <w:t>0:0</w:t>
            </w:r>
            <w:r w:rsidR="006F0FDF" w:rsidRPr="00BD41CC">
              <w:rPr>
                <w:color w:val="auto"/>
                <w:sz w:val="20"/>
                <w:szCs w:val="20"/>
              </w:rPr>
              <w:t>0</w:t>
            </w:r>
            <w:r w:rsidRPr="00BD41CC">
              <w:rPr>
                <w:color w:val="auto"/>
                <w:sz w:val="20"/>
                <w:szCs w:val="20"/>
              </w:rPr>
              <w:t xml:space="preserve"> (6 605 833.25 руб.) - 11.02.2026</w:t>
            </w:r>
            <w:r w:rsidR="006F0FDF" w:rsidRPr="00BD41CC">
              <w:rPr>
                <w:color w:val="auto"/>
                <w:sz w:val="20"/>
                <w:szCs w:val="20"/>
              </w:rPr>
              <w:t xml:space="preserve"> 18-00</w:t>
            </w:r>
            <w:r w:rsidRPr="00BD41CC">
              <w:rPr>
                <w:color w:val="auto"/>
                <w:sz w:val="20"/>
                <w:szCs w:val="20"/>
              </w:rPr>
              <w:t>;</w:t>
            </w:r>
          </w:p>
          <w:p w14:paraId="5F6A0087" w14:textId="77777777" w:rsidR="009142D4" w:rsidRPr="00BD41CC" w:rsidRDefault="009142D4" w:rsidP="00281FE0">
            <w:pPr>
              <w:ind w:firstLine="290"/>
              <w:jc w:val="both"/>
              <w:rPr>
                <w:color w:val="auto"/>
                <w:sz w:val="20"/>
                <w:szCs w:val="20"/>
              </w:rPr>
            </w:pPr>
            <w:r w:rsidRPr="00BD41CC">
              <w:rPr>
                <w:color w:val="auto"/>
                <w:sz w:val="20"/>
                <w:szCs w:val="20"/>
              </w:rPr>
              <w:t xml:space="preserve">Лот 2: </w:t>
            </w:r>
          </w:p>
          <w:p w14:paraId="00A32692" w14:textId="4A1B37C5" w:rsidR="009142D4" w:rsidRPr="00BD41CC" w:rsidRDefault="009142D4" w:rsidP="00BD41CC">
            <w:pPr>
              <w:jc w:val="both"/>
              <w:rPr>
                <w:color w:val="auto"/>
                <w:sz w:val="20"/>
                <w:szCs w:val="20"/>
              </w:rPr>
            </w:pPr>
            <w:r w:rsidRPr="00BD41CC">
              <w:rPr>
                <w:color w:val="auto"/>
                <w:sz w:val="20"/>
                <w:szCs w:val="20"/>
              </w:rPr>
              <w:t xml:space="preserve">22.12.2025 в </w:t>
            </w:r>
            <w:r w:rsidR="006F0FDF" w:rsidRPr="00BD41CC">
              <w:rPr>
                <w:color w:val="auto"/>
                <w:sz w:val="20"/>
                <w:szCs w:val="20"/>
              </w:rPr>
              <w:t>1</w:t>
            </w:r>
            <w:r w:rsidRPr="00BD41CC">
              <w:rPr>
                <w:color w:val="auto"/>
                <w:sz w:val="20"/>
                <w:szCs w:val="20"/>
              </w:rPr>
              <w:t>0:0</w:t>
            </w:r>
            <w:r w:rsidR="006F0FDF" w:rsidRPr="00BD41CC">
              <w:rPr>
                <w:color w:val="auto"/>
                <w:sz w:val="20"/>
                <w:szCs w:val="20"/>
              </w:rPr>
              <w:t>0</w:t>
            </w:r>
            <w:r w:rsidRPr="00BD41CC">
              <w:rPr>
                <w:color w:val="auto"/>
                <w:sz w:val="20"/>
                <w:szCs w:val="20"/>
              </w:rPr>
              <w:t xml:space="preserve"> (3 375 000.00 руб.) - 26.12.2025</w:t>
            </w:r>
            <w:r w:rsidR="006F0FDF" w:rsidRPr="00BD41CC">
              <w:rPr>
                <w:color w:val="auto"/>
                <w:sz w:val="20"/>
                <w:szCs w:val="20"/>
              </w:rPr>
              <w:t xml:space="preserve"> 18-00</w:t>
            </w:r>
            <w:r w:rsidRPr="00BD41CC">
              <w:rPr>
                <w:color w:val="auto"/>
                <w:sz w:val="20"/>
                <w:szCs w:val="20"/>
              </w:rPr>
              <w:t>;</w:t>
            </w:r>
          </w:p>
          <w:p w14:paraId="0E0B5542" w14:textId="5B4BAA15" w:rsidR="009142D4" w:rsidRPr="00BD41CC" w:rsidRDefault="009142D4" w:rsidP="00BD41CC">
            <w:pPr>
              <w:jc w:val="both"/>
              <w:rPr>
                <w:color w:val="auto"/>
                <w:sz w:val="20"/>
                <w:szCs w:val="20"/>
              </w:rPr>
            </w:pPr>
            <w:r w:rsidRPr="00BD41CC">
              <w:rPr>
                <w:color w:val="auto"/>
                <w:sz w:val="20"/>
                <w:szCs w:val="20"/>
              </w:rPr>
              <w:t xml:space="preserve">29.12.2025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(3 037 500.00 руб.) - 14.01.2026</w:t>
            </w:r>
            <w:r w:rsidR="006F0FDF" w:rsidRPr="00BD41CC">
              <w:rPr>
                <w:color w:val="auto"/>
                <w:sz w:val="20"/>
                <w:szCs w:val="20"/>
              </w:rPr>
              <w:t xml:space="preserve"> 18-00</w:t>
            </w:r>
            <w:r w:rsidRPr="00BD41CC">
              <w:rPr>
                <w:color w:val="auto"/>
                <w:sz w:val="20"/>
                <w:szCs w:val="20"/>
              </w:rPr>
              <w:t>;</w:t>
            </w:r>
          </w:p>
          <w:p w14:paraId="63D26A84" w14:textId="3BEF498F" w:rsidR="009142D4" w:rsidRPr="00BD41CC" w:rsidRDefault="009142D4" w:rsidP="00BD41CC">
            <w:pPr>
              <w:jc w:val="both"/>
              <w:rPr>
                <w:color w:val="auto"/>
                <w:sz w:val="20"/>
                <w:szCs w:val="20"/>
              </w:rPr>
            </w:pPr>
            <w:r w:rsidRPr="00BD41CC">
              <w:rPr>
                <w:color w:val="auto"/>
                <w:sz w:val="20"/>
                <w:szCs w:val="20"/>
              </w:rPr>
              <w:t xml:space="preserve">15.01.2026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(2 700 000.00 руб.) - 21.01.2026</w:t>
            </w:r>
            <w:r w:rsidR="006F0FDF" w:rsidRPr="00BD41CC">
              <w:rPr>
                <w:color w:val="auto"/>
                <w:sz w:val="20"/>
                <w:szCs w:val="20"/>
              </w:rPr>
              <w:t xml:space="preserve"> 18-00</w:t>
            </w:r>
            <w:r w:rsidRPr="00BD41CC">
              <w:rPr>
                <w:color w:val="auto"/>
                <w:sz w:val="20"/>
                <w:szCs w:val="20"/>
              </w:rPr>
              <w:t>;</w:t>
            </w:r>
          </w:p>
          <w:p w14:paraId="1A4D2F5F" w14:textId="53EC570D" w:rsidR="009142D4" w:rsidRPr="00BD41CC" w:rsidRDefault="009142D4" w:rsidP="00BD41CC">
            <w:pPr>
              <w:jc w:val="both"/>
              <w:rPr>
                <w:color w:val="auto"/>
                <w:sz w:val="20"/>
                <w:szCs w:val="20"/>
              </w:rPr>
            </w:pPr>
            <w:r w:rsidRPr="00BD41CC">
              <w:rPr>
                <w:color w:val="auto"/>
                <w:sz w:val="20"/>
                <w:szCs w:val="20"/>
              </w:rPr>
              <w:t xml:space="preserve">22.01.2026 в </w:t>
            </w:r>
            <w:r w:rsidR="006F0FDF" w:rsidRPr="00BD41CC">
              <w:rPr>
                <w:color w:val="auto"/>
                <w:sz w:val="20"/>
                <w:szCs w:val="20"/>
              </w:rPr>
              <w:t>1</w:t>
            </w:r>
            <w:r w:rsidRPr="00BD41CC">
              <w:rPr>
                <w:color w:val="auto"/>
                <w:sz w:val="20"/>
                <w:szCs w:val="20"/>
              </w:rPr>
              <w:t>0:0</w:t>
            </w:r>
            <w:r w:rsidR="006F0FDF" w:rsidRPr="00BD41CC">
              <w:rPr>
                <w:color w:val="auto"/>
                <w:sz w:val="20"/>
                <w:szCs w:val="20"/>
              </w:rPr>
              <w:t>0</w:t>
            </w:r>
            <w:r w:rsidRPr="00BD41CC">
              <w:rPr>
                <w:color w:val="auto"/>
                <w:sz w:val="20"/>
                <w:szCs w:val="20"/>
              </w:rPr>
              <w:t xml:space="preserve"> (2 362 500.00 руб.) - 28.01.2026</w:t>
            </w:r>
            <w:r w:rsidR="006F0FDF" w:rsidRPr="00BD41CC">
              <w:rPr>
                <w:color w:val="auto"/>
                <w:sz w:val="20"/>
                <w:szCs w:val="20"/>
              </w:rPr>
              <w:t xml:space="preserve"> 18-00</w:t>
            </w:r>
            <w:r w:rsidRPr="00BD41CC">
              <w:rPr>
                <w:color w:val="auto"/>
                <w:sz w:val="20"/>
                <w:szCs w:val="20"/>
              </w:rPr>
              <w:t>;</w:t>
            </w:r>
          </w:p>
          <w:p w14:paraId="1E1F107A" w14:textId="4DA22874" w:rsidR="009142D4" w:rsidRPr="00BD41CC" w:rsidRDefault="009142D4" w:rsidP="00BD41CC">
            <w:pPr>
              <w:jc w:val="both"/>
              <w:rPr>
                <w:color w:val="auto"/>
                <w:sz w:val="20"/>
                <w:szCs w:val="20"/>
              </w:rPr>
            </w:pPr>
            <w:r w:rsidRPr="00BD41CC">
              <w:rPr>
                <w:color w:val="auto"/>
                <w:sz w:val="20"/>
                <w:szCs w:val="20"/>
              </w:rPr>
              <w:t xml:space="preserve">29.01.2026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(2 025 000.00 руб.) - 04.02.2026</w:t>
            </w:r>
            <w:r w:rsidR="006F0FDF" w:rsidRPr="00BD41CC">
              <w:rPr>
                <w:color w:val="auto"/>
                <w:sz w:val="20"/>
                <w:szCs w:val="20"/>
              </w:rPr>
              <w:t xml:space="preserve"> 18-00</w:t>
            </w:r>
            <w:r w:rsidRPr="00BD41CC">
              <w:rPr>
                <w:color w:val="auto"/>
                <w:sz w:val="20"/>
                <w:szCs w:val="20"/>
              </w:rPr>
              <w:t>;</w:t>
            </w:r>
          </w:p>
          <w:p w14:paraId="16A822D7" w14:textId="7F9C9EB5" w:rsidR="00D342DA" w:rsidRPr="00BD41CC" w:rsidRDefault="009142D4" w:rsidP="00BD41CC">
            <w:pPr>
              <w:jc w:val="both"/>
              <w:rPr>
                <w:color w:val="FF0000"/>
                <w:sz w:val="20"/>
                <w:szCs w:val="20"/>
              </w:rPr>
            </w:pPr>
            <w:r w:rsidRPr="00BD41CC">
              <w:rPr>
                <w:color w:val="auto"/>
                <w:sz w:val="20"/>
                <w:szCs w:val="20"/>
              </w:rPr>
              <w:t xml:space="preserve">05.02.2026 в </w:t>
            </w:r>
            <w:r w:rsidR="006F0FDF" w:rsidRPr="00BD41CC">
              <w:rPr>
                <w:color w:val="auto"/>
                <w:sz w:val="20"/>
                <w:szCs w:val="20"/>
              </w:rPr>
              <w:t>1</w:t>
            </w:r>
            <w:r w:rsidRPr="00BD41CC">
              <w:rPr>
                <w:color w:val="auto"/>
                <w:sz w:val="20"/>
                <w:szCs w:val="20"/>
              </w:rPr>
              <w:t>0:</w:t>
            </w:r>
            <w:r w:rsidR="006F0FDF" w:rsidRPr="00BD41CC">
              <w:rPr>
                <w:color w:val="auto"/>
                <w:sz w:val="20"/>
                <w:szCs w:val="20"/>
              </w:rPr>
              <w:t>0</w:t>
            </w:r>
            <w:r w:rsidRPr="00BD41CC">
              <w:rPr>
                <w:color w:val="auto"/>
                <w:sz w:val="20"/>
                <w:szCs w:val="20"/>
              </w:rPr>
              <w:t>0 (1 687 500.00 руб.) - 11.02.2026</w:t>
            </w:r>
            <w:r w:rsidR="006F0FDF" w:rsidRPr="00BD41CC">
              <w:rPr>
                <w:color w:val="auto"/>
                <w:sz w:val="20"/>
                <w:szCs w:val="20"/>
              </w:rPr>
              <w:t xml:space="preserve"> 18-00</w:t>
            </w:r>
            <w:r w:rsidRPr="00BD41CC">
              <w:rPr>
                <w:color w:val="auto"/>
                <w:sz w:val="20"/>
                <w:szCs w:val="20"/>
              </w:rPr>
              <w:t>;</w:t>
            </w:r>
          </w:p>
        </w:tc>
      </w:tr>
      <w:tr w:rsidR="00D342DA" w:rsidRPr="00BD41CC" w14:paraId="034FFEC2" w14:textId="77777777" w:rsidTr="00281FE0">
        <w:tc>
          <w:tcPr>
            <w:tcW w:w="5076" w:type="dxa"/>
            <w:shd w:val="clear" w:color="auto" w:fill="FFFFFF"/>
          </w:tcPr>
          <w:p w14:paraId="7110F8AA"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lastRenderedPageBreak/>
              <w:t>н) порядок и критерии определения победителя торгов;</w:t>
            </w:r>
          </w:p>
        </w:tc>
        <w:tc>
          <w:tcPr>
            <w:tcW w:w="5103" w:type="dxa"/>
          </w:tcPr>
          <w:p w14:paraId="33209063" w14:textId="77777777" w:rsidR="00D342DA" w:rsidRPr="00BD41CC" w:rsidRDefault="009142D4" w:rsidP="00281FE0">
            <w:pPr>
              <w:ind w:firstLine="290"/>
              <w:jc w:val="both"/>
              <w:rPr>
                <w:sz w:val="20"/>
                <w:szCs w:val="20"/>
              </w:rPr>
            </w:pPr>
            <w:r w:rsidRPr="00BD41CC">
              <w:rPr>
                <w:color w:val="auto"/>
                <w:sz w:val="20"/>
                <w:szCs w:val="20"/>
              </w:rPr>
              <w:t>Победителем признается участник Торгов (далее - ПТ), который представил в установленный срок заявку на участие в Торгах, содержащую предложение о цене Лота, которая не ниже начальной цены Лота, установленной для определенного периода проведения Торгов, при отсутствии предложений других участников Торгов. В случае, если несколько участников Торгов представили в установленный срок заявки, содержащие различные предложения о цене Лота, но не ниже начальной цены Лота, установленной для определенного периода проведения Торгов, ПТ признается участник, предложивший максимальную цену за Лот. В случае, если несколько участников Торгов представили в установленный срок заявки, содержащие равные предложения о цене Лота, но не ниже начальной цены продажи Лота, установленной для определенного периода проведения Торгов, ПТ признается участник, который первым представил в установленный срок заявку на участие в Торгах. ОТ имеет право отменить торги в любое время до момента подведения итогов.</w:t>
            </w:r>
          </w:p>
        </w:tc>
      </w:tr>
      <w:tr w:rsidR="00D342DA" w:rsidRPr="00BD41CC" w14:paraId="3733DECA" w14:textId="77777777" w:rsidTr="00281FE0">
        <w:tc>
          <w:tcPr>
            <w:tcW w:w="5076" w:type="dxa"/>
            <w:shd w:val="clear" w:color="auto" w:fill="FFFFFF"/>
          </w:tcPr>
          <w:p w14:paraId="2EED1552"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о) дата, время и место подведения результатов открытых торгов;</w:t>
            </w:r>
          </w:p>
        </w:tc>
        <w:tc>
          <w:tcPr>
            <w:tcW w:w="5103" w:type="dxa"/>
          </w:tcPr>
          <w:p w14:paraId="5857B126" w14:textId="77777777" w:rsidR="00D342DA" w:rsidRPr="00BD41CC" w:rsidRDefault="009142D4" w:rsidP="00281FE0">
            <w:pPr>
              <w:ind w:firstLine="290"/>
              <w:jc w:val="both"/>
              <w:rPr>
                <w:sz w:val="20"/>
                <w:szCs w:val="20"/>
              </w:rPr>
            </w:pPr>
            <w:r w:rsidRPr="00BD41CC">
              <w:rPr>
                <w:color w:val="auto"/>
                <w:sz w:val="20"/>
                <w:szCs w:val="20"/>
              </w:rPr>
              <w:t>Прием заявок на участие в Торгах начинается в 10:00 и прекращается в 18:00 по московскому времени (</w:t>
            </w:r>
            <w:proofErr w:type="spellStart"/>
            <w:r w:rsidRPr="00BD41CC">
              <w:rPr>
                <w:color w:val="auto"/>
                <w:sz w:val="20"/>
                <w:szCs w:val="20"/>
              </w:rPr>
              <w:t>мск</w:t>
            </w:r>
            <w:proofErr w:type="spellEnd"/>
            <w:r w:rsidRPr="00BD41CC">
              <w:rPr>
                <w:color w:val="auto"/>
                <w:sz w:val="20"/>
                <w:szCs w:val="20"/>
              </w:rPr>
              <w:t>) соответствующего периода Торгов. Начало приема заявок-22.12.2025 в 10:00 (</w:t>
            </w:r>
            <w:proofErr w:type="spellStart"/>
            <w:r w:rsidRPr="00BD41CC">
              <w:rPr>
                <w:color w:val="auto"/>
                <w:sz w:val="20"/>
                <w:szCs w:val="20"/>
              </w:rPr>
              <w:t>мск</w:t>
            </w:r>
            <w:proofErr w:type="spellEnd"/>
            <w:r w:rsidRPr="00BD41CC">
              <w:rPr>
                <w:color w:val="auto"/>
                <w:sz w:val="20"/>
                <w:szCs w:val="20"/>
              </w:rPr>
              <w:t>). Заявки на участие в Торгах, поступившие в течение определенного периода проведения Торгов, рассматриваются только после рассмотрения заявок на участие в Торгах, поступивших в течение предыдущего периода проведения Торгов, если по результатам рассмотрения таких заявок не определен победитель Торгов. Признание участника победителем оформляется протоколом об итогах Торгов, который размещается на ЭП. С даты определения победителя Торгов прием заявок прекращается.</w:t>
            </w:r>
          </w:p>
        </w:tc>
      </w:tr>
      <w:tr w:rsidR="00D342DA" w:rsidRPr="00BD41CC" w14:paraId="45E20F73" w14:textId="77777777" w:rsidTr="00281FE0">
        <w:tc>
          <w:tcPr>
            <w:tcW w:w="5076" w:type="dxa"/>
            <w:shd w:val="clear" w:color="auto" w:fill="FFFFFF"/>
          </w:tcPr>
          <w:p w14:paraId="5BF6B902"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п) порядок и срок заключения договора купли-продажи имущества (предприятия) должника;</w:t>
            </w:r>
          </w:p>
        </w:tc>
        <w:tc>
          <w:tcPr>
            <w:tcW w:w="5103" w:type="dxa"/>
          </w:tcPr>
          <w:p w14:paraId="23246276" w14:textId="77777777" w:rsidR="00D342DA" w:rsidRPr="00BD41CC" w:rsidRDefault="009142D4" w:rsidP="00281FE0">
            <w:pPr>
              <w:ind w:firstLine="290"/>
              <w:jc w:val="both"/>
              <w:rPr>
                <w:sz w:val="20"/>
                <w:szCs w:val="20"/>
              </w:rPr>
            </w:pPr>
            <w:r w:rsidRPr="00BD41CC">
              <w:rPr>
                <w:color w:val="auto"/>
                <w:sz w:val="20"/>
                <w:szCs w:val="20"/>
              </w:rPr>
              <w:t>Проект договора купли-продажи (далее – Договор) размещен на ЭП. Договор заключается с ПТ в течение 5 дней с даты получения победителем торгов Договора от КУ. Сделки по итогам торгов подлежат заключению с учетом положений действующего законодательства Российской Федерации.</w:t>
            </w:r>
          </w:p>
        </w:tc>
      </w:tr>
      <w:tr w:rsidR="00D342DA" w:rsidRPr="00BD41CC" w14:paraId="2647CD07" w14:textId="77777777" w:rsidTr="00281FE0">
        <w:tc>
          <w:tcPr>
            <w:tcW w:w="5076" w:type="dxa"/>
            <w:shd w:val="clear" w:color="auto" w:fill="FFFFFF"/>
          </w:tcPr>
          <w:p w14:paraId="0C778CAA"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р) сроки платежей, реквизиты счетов, на которые вносятся платежи;</w:t>
            </w:r>
          </w:p>
        </w:tc>
        <w:tc>
          <w:tcPr>
            <w:tcW w:w="5103" w:type="dxa"/>
          </w:tcPr>
          <w:p w14:paraId="615C2016" w14:textId="77777777" w:rsidR="00D342DA" w:rsidRPr="00BD41CC" w:rsidRDefault="009142D4" w:rsidP="00281FE0">
            <w:pPr>
              <w:ind w:firstLine="290"/>
              <w:jc w:val="both"/>
              <w:rPr>
                <w:sz w:val="20"/>
                <w:szCs w:val="20"/>
              </w:rPr>
            </w:pPr>
            <w:r w:rsidRPr="00BD41CC">
              <w:rPr>
                <w:color w:val="auto"/>
                <w:sz w:val="20"/>
                <w:szCs w:val="20"/>
              </w:rPr>
              <w:t xml:space="preserve">Оплата – в течение 30 дней со дня подписания ДКП на </w:t>
            </w:r>
            <w:proofErr w:type="spellStart"/>
            <w:r w:rsidRPr="00BD41CC">
              <w:rPr>
                <w:color w:val="auto"/>
                <w:sz w:val="20"/>
                <w:szCs w:val="20"/>
              </w:rPr>
              <w:t>осн</w:t>
            </w:r>
            <w:proofErr w:type="spellEnd"/>
            <w:r w:rsidRPr="00BD41CC">
              <w:rPr>
                <w:color w:val="auto"/>
                <w:sz w:val="20"/>
                <w:szCs w:val="20"/>
              </w:rPr>
              <w:t>. счет Должника: р/с 40702810312010673190, филиал «Корпоративный» ПАО «Совкомбанк», к/с 30101810445250000360, БИК 044525360</w:t>
            </w:r>
          </w:p>
        </w:tc>
      </w:tr>
      <w:tr w:rsidR="00D342DA" w:rsidRPr="00BD41CC" w14:paraId="6F4F9439" w14:textId="77777777" w:rsidTr="00281FE0">
        <w:tc>
          <w:tcPr>
            <w:tcW w:w="5076" w:type="dxa"/>
            <w:shd w:val="clear" w:color="auto" w:fill="FFFFFF"/>
          </w:tcPr>
          <w:p w14:paraId="2B9141A3" w14:textId="77777777"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с) сведения об организаторе торгов (его почтовый адрес, адрес электронной почты, номер контактного телефона);</w:t>
            </w:r>
          </w:p>
        </w:tc>
        <w:tc>
          <w:tcPr>
            <w:tcW w:w="5103" w:type="dxa"/>
          </w:tcPr>
          <w:p w14:paraId="7E8FD79D" w14:textId="5E7C6C64" w:rsidR="00D342DA" w:rsidRPr="00BD41CC" w:rsidRDefault="00D342DA" w:rsidP="00281FE0">
            <w:pPr>
              <w:pStyle w:val="ConsPlusNormal"/>
              <w:ind w:firstLine="290"/>
              <w:jc w:val="both"/>
              <w:outlineLvl w:val="1"/>
              <w:rPr>
                <w:rFonts w:ascii="Times New Roman" w:hAnsi="Times New Roman" w:cs="Times New Roman"/>
              </w:rPr>
            </w:pPr>
            <w:r w:rsidRPr="00BD41CC">
              <w:rPr>
                <w:rFonts w:ascii="Times New Roman" w:hAnsi="Times New Roman" w:cs="Times New Roman"/>
              </w:rPr>
              <w:t xml:space="preserve">Организатор торгов – </w:t>
            </w:r>
            <w:r w:rsidR="009142D4" w:rsidRPr="00BD41CC">
              <w:rPr>
                <w:rFonts w:ascii="Times New Roman" w:hAnsi="Times New Roman" w:cs="Times New Roman"/>
              </w:rPr>
              <w:t>Замараев Александр Анатольевич</w:t>
            </w:r>
            <w:r w:rsidRPr="00BD41CC">
              <w:rPr>
                <w:rFonts w:ascii="Times New Roman" w:hAnsi="Times New Roman" w:cs="Times New Roman"/>
              </w:rPr>
              <w:t xml:space="preserve"> (ИНН </w:t>
            </w:r>
            <w:r w:rsidR="009142D4" w:rsidRPr="00BD41CC">
              <w:rPr>
                <w:rFonts w:ascii="Times New Roman" w:hAnsi="Times New Roman" w:cs="Times New Roman"/>
              </w:rPr>
              <w:t>292201472948</w:t>
            </w:r>
            <w:r w:rsidRPr="00BD41CC">
              <w:rPr>
                <w:rFonts w:ascii="Times New Roman" w:hAnsi="Times New Roman" w:cs="Times New Roman"/>
              </w:rPr>
              <w:t xml:space="preserve">, адрес: </w:t>
            </w:r>
            <w:r w:rsidR="006F0FDF" w:rsidRPr="00BD41CC">
              <w:rPr>
                <w:rFonts w:ascii="Times New Roman" w:hAnsi="Times New Roman" w:cs="Times New Roman"/>
              </w:rPr>
              <w:t>117105, г. Москва, а/я 33</w:t>
            </w:r>
            <w:r w:rsidRPr="00BD41CC">
              <w:rPr>
                <w:rFonts w:ascii="Times New Roman" w:hAnsi="Times New Roman" w:cs="Times New Roman"/>
              </w:rPr>
              <w:t>, тел.</w:t>
            </w:r>
            <w:r w:rsidR="00347123" w:rsidRPr="00BD41CC">
              <w:rPr>
                <w:rFonts w:ascii="Times New Roman" w:hAnsi="Times New Roman" w:cs="Times New Roman"/>
              </w:rPr>
              <w:t xml:space="preserve"> +74952695505, эл. почта: z4maraev.a.a@yandex.ru.</w:t>
            </w:r>
            <w:r w:rsidRPr="00BD41CC">
              <w:rPr>
                <w:rFonts w:ascii="Times New Roman" w:hAnsi="Times New Roman" w:cs="Times New Roman"/>
              </w:rPr>
              <w:t>).</w:t>
            </w:r>
          </w:p>
        </w:tc>
      </w:tr>
      <w:tr w:rsidR="00D342DA" w:rsidRPr="00BD41CC" w14:paraId="4849642D" w14:textId="77777777" w:rsidTr="00281FE0">
        <w:tc>
          <w:tcPr>
            <w:tcW w:w="5076" w:type="dxa"/>
            <w:shd w:val="clear" w:color="auto" w:fill="FFFFFF"/>
          </w:tcPr>
          <w:p w14:paraId="5AF64804" w14:textId="77777777" w:rsidR="00D342DA" w:rsidRPr="00BD41CC" w:rsidRDefault="00D342DA" w:rsidP="00281FE0">
            <w:pPr>
              <w:autoSpaceDE w:val="0"/>
              <w:autoSpaceDN w:val="0"/>
              <w:adjustRightInd w:val="0"/>
              <w:ind w:firstLine="540"/>
              <w:jc w:val="both"/>
              <w:rPr>
                <w:sz w:val="20"/>
                <w:szCs w:val="20"/>
              </w:rPr>
            </w:pPr>
            <w:r w:rsidRPr="00BD41CC">
              <w:rPr>
                <w:sz w:val="20"/>
                <w:szCs w:val="20"/>
              </w:rPr>
              <w:t xml:space="preserve">т) дата публикации сообщения о проведении открытых торгов в официальном издании, осуществляющем опубликование сведений, предусмотренных Федеральным </w:t>
            </w:r>
            <w:r w:rsidRPr="00BD41CC">
              <w:rPr>
                <w:color w:val="auto"/>
                <w:sz w:val="20"/>
                <w:szCs w:val="20"/>
              </w:rPr>
              <w:t>законом</w:t>
            </w:r>
            <w:r w:rsidRPr="00BD41CC">
              <w:rPr>
                <w:sz w:val="20"/>
                <w:szCs w:val="20"/>
              </w:rPr>
              <w:t xml:space="preserve"> от 26 октября 2002 г. N 127-ФЗ "О несостоятельности (банкротстве)" (Собрание законодательства Российской Федерации, 2002, N 43, ст. 4190; 2004, N 35, ст. 3607; 2005, N 1, ст. 18, 46; N 44, ст. 4471; 2006, N 30, ст. 3292; N 52, ст. 5497; </w:t>
            </w:r>
            <w:r w:rsidRPr="00BD41CC">
              <w:rPr>
                <w:sz w:val="20"/>
                <w:szCs w:val="20"/>
              </w:rPr>
              <w:lastRenderedPageBreak/>
              <w:t>2007, N 7, ст. 834; N 18, ст. 2117; N 30, ст. 3754; N 41, ст. 4845; N 49, ст. 6079; 2008, N 30, ст. 3616; N 49, ст. 5748; 2009, N 1, ст. 4, 14; N 18, ст. 2153; N 29, ст. 3632; N 51, ст. 6160; N 52, ст. 6450; 2010, N 17, ст. 1988; N 31, ст. 4188, 4196; 2011, N 1, ст. 41), в печатном органе по месту нахождения должника, дата размещения такого сообщения в Едином федеральном реестре сведений о банкротстве.</w:t>
            </w:r>
          </w:p>
          <w:p w14:paraId="35359E4A" w14:textId="77777777" w:rsidR="00D342DA" w:rsidRPr="00BD41CC" w:rsidRDefault="00D342DA" w:rsidP="00281FE0">
            <w:pPr>
              <w:pStyle w:val="ConsPlusNormal"/>
              <w:ind w:firstLine="290"/>
              <w:jc w:val="both"/>
              <w:outlineLvl w:val="1"/>
              <w:rPr>
                <w:rFonts w:ascii="Times New Roman" w:hAnsi="Times New Roman" w:cs="Times New Roman"/>
              </w:rPr>
            </w:pPr>
          </w:p>
        </w:tc>
        <w:tc>
          <w:tcPr>
            <w:tcW w:w="5103" w:type="dxa"/>
          </w:tcPr>
          <w:p w14:paraId="650658BE" w14:textId="77777777" w:rsidR="00D342DA" w:rsidRPr="00BD41CC" w:rsidRDefault="009142D4" w:rsidP="00281FE0">
            <w:pPr>
              <w:pStyle w:val="ConsPlusNormal"/>
              <w:ind w:left="16" w:firstLine="290"/>
              <w:jc w:val="both"/>
              <w:outlineLvl w:val="1"/>
              <w:rPr>
                <w:rFonts w:ascii="Times New Roman" w:hAnsi="Times New Roman" w:cs="Times New Roman"/>
                <w:color w:val="000000"/>
                <w:lang w:val="en-US"/>
              </w:rPr>
            </w:pPr>
            <w:r w:rsidRPr="00BD41CC">
              <w:rPr>
                <w:rFonts w:ascii="Times New Roman" w:hAnsi="Times New Roman" w:cs="Times New Roman"/>
                <w:color w:val="000000"/>
                <w:lang w:val="en-US"/>
              </w:rPr>
              <w:lastRenderedPageBreak/>
              <w:t>15.11.2025</w:t>
            </w:r>
            <w:r w:rsidR="00D342DA" w:rsidRPr="00BD41CC">
              <w:rPr>
                <w:rFonts w:ascii="Times New Roman" w:hAnsi="Times New Roman" w:cs="Times New Roman"/>
                <w:color w:val="000000"/>
                <w:lang w:val="en-US"/>
              </w:rPr>
              <w:t xml:space="preserve"> </w:t>
            </w:r>
            <w:proofErr w:type="spellStart"/>
            <w:r w:rsidR="00D342DA" w:rsidRPr="00BD41CC">
              <w:rPr>
                <w:rFonts w:ascii="Times New Roman" w:hAnsi="Times New Roman" w:cs="Times New Roman"/>
                <w:color w:val="000000"/>
                <w:lang w:val="en-US"/>
              </w:rPr>
              <w:t>года</w:t>
            </w:r>
            <w:proofErr w:type="spellEnd"/>
          </w:p>
          <w:p w14:paraId="3F876563" w14:textId="77777777" w:rsidR="00D342DA" w:rsidRPr="00BD41CC" w:rsidRDefault="00D342DA" w:rsidP="00281FE0">
            <w:pPr>
              <w:pStyle w:val="ConsPlusNormal"/>
              <w:ind w:firstLine="290"/>
              <w:jc w:val="both"/>
              <w:outlineLvl w:val="1"/>
              <w:rPr>
                <w:rFonts w:ascii="Times New Roman" w:hAnsi="Times New Roman" w:cs="Times New Roman"/>
                <w:color w:val="FF0000"/>
                <w:lang w:val="en-US"/>
              </w:rPr>
            </w:pPr>
          </w:p>
        </w:tc>
      </w:tr>
    </w:tbl>
    <w:p w14:paraId="4294EAB0" w14:textId="77777777" w:rsidR="00D342DA" w:rsidRPr="00E600A4" w:rsidRDefault="00D342DA" w:rsidP="00D342DA">
      <w:pPr>
        <w:pStyle w:val="ConsPlusNormal"/>
        <w:ind w:firstLine="540"/>
        <w:jc w:val="both"/>
        <w:outlineLvl w:val="1"/>
        <w:rPr>
          <w:rFonts w:ascii="Times New Roman" w:hAnsi="Times New Roman" w:cs="Times New Roman"/>
          <w:sz w:val="28"/>
          <w:szCs w:val="28"/>
          <w:lang w:val="en-US"/>
        </w:rPr>
      </w:pPr>
    </w:p>
    <w:p w14:paraId="65FC41B2" w14:textId="77777777" w:rsidR="006612A6" w:rsidRPr="001D2D62" w:rsidRDefault="006612A6" w:rsidP="00D342DA">
      <w:pPr>
        <w:pStyle w:val="ConsPlusNormal"/>
        <w:ind w:firstLine="540"/>
        <w:jc w:val="center"/>
        <w:outlineLvl w:val="1"/>
        <w:rPr>
          <w:rFonts w:ascii="Times New Roman" w:hAnsi="Times New Roman" w:cs="Times New Roman"/>
          <w:sz w:val="28"/>
          <w:szCs w:val="28"/>
        </w:rPr>
      </w:pPr>
    </w:p>
    <w:sectPr w:rsidR="006612A6" w:rsidRPr="001D2D62" w:rsidSect="005F29B0">
      <w:pgSz w:w="11906" w:h="16838" w:code="9"/>
      <w:pgMar w:top="1134"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ptos Display">
    <w:altName w:val="Cambria"/>
    <w:panose1 w:val="00000000000000000000"/>
    <w:charset w:val="00"/>
    <w:family w:val="roman"/>
    <w:notTrueType/>
    <w:pitch w:val="default"/>
  </w:font>
  <w:font w:name="Apto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F5C80"/>
    <w:multiLevelType w:val="hybridMultilevel"/>
    <w:tmpl w:val="CE0E69D8"/>
    <w:lvl w:ilvl="0" w:tplc="606A3ECE">
      <w:start w:val="1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1AB9644C"/>
    <w:multiLevelType w:val="multilevel"/>
    <w:tmpl w:val="DC9AA1B8"/>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1332"/>
        </w:tabs>
        <w:ind w:left="13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30125014"/>
    <w:multiLevelType w:val="hybridMultilevel"/>
    <w:tmpl w:val="0E647422"/>
    <w:lvl w:ilvl="0" w:tplc="95D0EE64">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CD"/>
    <w:rsid w:val="0003157C"/>
    <w:rsid w:val="00047218"/>
    <w:rsid w:val="000B3EBE"/>
    <w:rsid w:val="000B3F95"/>
    <w:rsid w:val="000C0D54"/>
    <w:rsid w:val="000E353A"/>
    <w:rsid w:val="0012019E"/>
    <w:rsid w:val="00147505"/>
    <w:rsid w:val="001519B8"/>
    <w:rsid w:val="001718BC"/>
    <w:rsid w:val="00185429"/>
    <w:rsid w:val="001A3B5D"/>
    <w:rsid w:val="001B4562"/>
    <w:rsid w:val="001B593E"/>
    <w:rsid w:val="001B65A2"/>
    <w:rsid w:val="001D2D62"/>
    <w:rsid w:val="00281FE0"/>
    <w:rsid w:val="002838CD"/>
    <w:rsid w:val="002A1506"/>
    <w:rsid w:val="002F1424"/>
    <w:rsid w:val="00347123"/>
    <w:rsid w:val="00347AE0"/>
    <w:rsid w:val="00412493"/>
    <w:rsid w:val="00451D73"/>
    <w:rsid w:val="004757FF"/>
    <w:rsid w:val="00484F33"/>
    <w:rsid w:val="00546649"/>
    <w:rsid w:val="00574C2D"/>
    <w:rsid w:val="005B20E8"/>
    <w:rsid w:val="005F29B0"/>
    <w:rsid w:val="006017FD"/>
    <w:rsid w:val="006612A6"/>
    <w:rsid w:val="006D6F78"/>
    <w:rsid w:val="006E156B"/>
    <w:rsid w:val="006E495F"/>
    <w:rsid w:val="006F0FDF"/>
    <w:rsid w:val="007205B7"/>
    <w:rsid w:val="00737077"/>
    <w:rsid w:val="007C2026"/>
    <w:rsid w:val="007E2F3E"/>
    <w:rsid w:val="00817654"/>
    <w:rsid w:val="00872C86"/>
    <w:rsid w:val="009142D4"/>
    <w:rsid w:val="009541A3"/>
    <w:rsid w:val="00985426"/>
    <w:rsid w:val="00A03A31"/>
    <w:rsid w:val="00A370C5"/>
    <w:rsid w:val="00A57765"/>
    <w:rsid w:val="00A86235"/>
    <w:rsid w:val="00B16892"/>
    <w:rsid w:val="00B438AA"/>
    <w:rsid w:val="00B4576E"/>
    <w:rsid w:val="00B77F6B"/>
    <w:rsid w:val="00B86FE2"/>
    <w:rsid w:val="00BA77EE"/>
    <w:rsid w:val="00BD41CC"/>
    <w:rsid w:val="00BE4C4E"/>
    <w:rsid w:val="00C0559E"/>
    <w:rsid w:val="00C70A36"/>
    <w:rsid w:val="00C80788"/>
    <w:rsid w:val="00CC62CC"/>
    <w:rsid w:val="00D342DA"/>
    <w:rsid w:val="00DA7C2C"/>
    <w:rsid w:val="00E27E49"/>
    <w:rsid w:val="00EF0ADD"/>
    <w:rsid w:val="00EF3400"/>
    <w:rsid w:val="00F06861"/>
    <w:rsid w:val="00F206A6"/>
    <w:rsid w:val="00F25B2D"/>
    <w:rsid w:val="00F373CD"/>
    <w:rsid w:val="00F50ADF"/>
    <w:rsid w:val="00F52475"/>
    <w:rsid w:val="00F53570"/>
    <w:rsid w:val="00F815DD"/>
    <w:rsid w:val="00FD0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EE1F3"/>
  <w15:chartTrackingRefBased/>
  <w15:docId w15:val="{C11AE0F3-32E8-0342-80E3-63F47A43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E156B"/>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38CD"/>
    <w:pPr>
      <w:autoSpaceDE w:val="0"/>
      <w:autoSpaceDN w:val="0"/>
      <w:adjustRightInd w:val="0"/>
      <w:ind w:firstLine="720"/>
    </w:pPr>
    <w:rPr>
      <w:rFonts w:ascii="Arial" w:hAnsi="Arial" w:cs="Arial"/>
    </w:rPr>
  </w:style>
  <w:style w:type="paragraph" w:customStyle="1" w:styleId="ConsPlusNonformat">
    <w:name w:val="ConsPlusNonformat"/>
    <w:rsid w:val="002838CD"/>
    <w:pPr>
      <w:autoSpaceDE w:val="0"/>
      <w:autoSpaceDN w:val="0"/>
      <w:adjustRightInd w:val="0"/>
    </w:pPr>
    <w:rPr>
      <w:rFonts w:ascii="Courier New" w:hAnsi="Courier New" w:cs="Courier New"/>
    </w:rPr>
  </w:style>
  <w:style w:type="table" w:styleId="a3">
    <w:name w:val="Table Grid"/>
    <w:basedOn w:val="a1"/>
    <w:rsid w:val="00B16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basedOn w:val="a"/>
    <w:rsid w:val="006E156B"/>
    <w:pPr>
      <w:spacing w:after="160" w:line="240" w:lineRule="exact"/>
    </w:pPr>
    <w:rPr>
      <w:rFonts w:ascii="Verdana" w:hAnsi="Verdana" w:cs="Verdana"/>
      <w:sz w:val="20"/>
      <w:szCs w:val="20"/>
      <w:lang w:val="en-US" w:eastAsia="en-US"/>
    </w:rPr>
  </w:style>
  <w:style w:type="character" w:customStyle="1" w:styleId="paragraph">
    <w:name w:val="paragraph"/>
    <w:basedOn w:val="a0"/>
    <w:rsid w:val="006E156B"/>
  </w:style>
  <w:style w:type="character" w:styleId="a5">
    <w:name w:val="Hyperlink"/>
    <w:rsid w:val="006E156B"/>
    <w:rPr>
      <w:color w:val="0000FF"/>
      <w:u w:val="single"/>
    </w:rPr>
  </w:style>
  <w:style w:type="paragraph" w:styleId="a6">
    <w:name w:val="Balloon Text"/>
    <w:basedOn w:val="a"/>
    <w:semiHidden/>
    <w:rsid w:val="00872C86"/>
    <w:rPr>
      <w:rFonts w:ascii="Tahoma" w:hAnsi="Tahoma" w:cs="Tahoma"/>
      <w:sz w:val="16"/>
      <w:szCs w:val="16"/>
    </w:rPr>
  </w:style>
  <w:style w:type="paragraph" w:customStyle="1" w:styleId="ConsTitle">
    <w:name w:val="ConsTitle"/>
    <w:rsid w:val="00F206A6"/>
    <w:pPr>
      <w:widowControl w:val="0"/>
    </w:pPr>
    <w:rPr>
      <w:rFonts w:ascii="Arial" w:hAnsi="Arial"/>
      <w:b/>
      <w:snapToGrid w:val="0"/>
      <w:sz w:val="16"/>
    </w:rPr>
  </w:style>
  <w:style w:type="character" w:styleId="a7">
    <w:name w:val="annotation reference"/>
    <w:semiHidden/>
    <w:rsid w:val="00BA77EE"/>
    <w:rPr>
      <w:sz w:val="16"/>
      <w:szCs w:val="16"/>
    </w:rPr>
  </w:style>
  <w:style w:type="paragraph" w:styleId="a8">
    <w:name w:val="annotation text"/>
    <w:basedOn w:val="a"/>
    <w:semiHidden/>
    <w:rsid w:val="00BA77EE"/>
    <w:rPr>
      <w:sz w:val="20"/>
      <w:szCs w:val="20"/>
    </w:rPr>
  </w:style>
  <w:style w:type="paragraph" w:styleId="a9">
    <w:name w:val="annotation subject"/>
    <w:basedOn w:val="a8"/>
    <w:next w:val="a8"/>
    <w:semiHidden/>
    <w:rsid w:val="00BA77EE"/>
    <w:rPr>
      <w:b/>
      <w:bCs/>
    </w:rPr>
  </w:style>
  <w:style w:type="character" w:customStyle="1" w:styleId="apple-style-span">
    <w:name w:val="apple-style-span"/>
    <w:basedOn w:val="a0"/>
    <w:rsid w:val="001B4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1594</Words>
  <Characters>9086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3</vt:lpstr>
    </vt:vector>
  </TitlesOfParts>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Просвирницына Рина</dc:creator>
  <cp:keywords/>
  <cp:lastModifiedBy>Ольга Осипова</cp:lastModifiedBy>
  <cp:revision>3</cp:revision>
  <cp:lastPrinted>2010-11-10T14:05:00Z</cp:lastPrinted>
  <dcterms:created xsi:type="dcterms:W3CDTF">2025-12-20T16:57:00Z</dcterms:created>
  <dcterms:modified xsi:type="dcterms:W3CDTF">2025-12-20T17:09:00Z</dcterms:modified>
</cp:coreProperties>
</file>