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386F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14:paraId="5EA6AF72" w14:textId="77777777" w:rsidR="0067588D" w:rsidRPr="00B43185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BA5A04D" w14:textId="2D0BFDD6" w:rsidR="0067588D" w:rsidRPr="00B43185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г. _____________                                                                                               </w:t>
      </w:r>
      <w:proofErr w:type="gramStart"/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B43185">
        <w:rPr>
          <w:rFonts w:ascii="Times New Roman" w:hAnsi="Times New Roman" w:cs="Times New Roman"/>
          <w:sz w:val="22"/>
          <w:szCs w:val="22"/>
          <w:lang w:val="ru-RU"/>
        </w:rPr>
        <w:t>__» _________ 202__ г.</w:t>
      </w:r>
    </w:p>
    <w:p w14:paraId="5C03756D" w14:textId="77777777" w:rsidR="0067588D" w:rsidRPr="00B43185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BBCAD12" w14:textId="77777777" w:rsidR="0067588D" w:rsidRPr="00B43185" w:rsidRDefault="0067588D" w:rsidP="006758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Соловьева Оксана Алексеевна </w:t>
      </w:r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(дата рождения: 07.06.1977, место рождения: Ярославская область,  </w:t>
      </w:r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br/>
        <w:t xml:space="preserve">г. Рыбинск; адрес регистрации: 152971, Ярославская область, Рыбинский район, д. </w:t>
      </w:r>
      <w:proofErr w:type="spellStart"/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t>Захарино</w:t>
      </w:r>
      <w:proofErr w:type="spellEnd"/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t>, д. 23, ИНН 761003612850, 052-264-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>766 50</w:t>
      </w:r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), 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именуемая в дальнейшем </w:t>
      </w: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B4318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B43185">
        <w:rPr>
          <w:rFonts w:ascii="Times New Roman" w:hAnsi="Times New Roman" w:cs="Times New Roman"/>
          <w:b/>
          <w:bCs/>
          <w:sz w:val="22"/>
          <w:szCs w:val="22"/>
          <w:lang w:val="ru-RU"/>
        </w:rPr>
        <w:t>финансового управляющего</w:t>
      </w: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Алексеева</w:t>
      </w:r>
      <w:r w:rsidRPr="00B4318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Кирилла Андреевича, 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Решения Арбитражного суда Ярославской области по делу № А82-16489/2023 от 20.06.2024 и в соответствии с Протоколом о результатах ________________________ _______________________ от _____________ (далее - Протокол), с одной стороны, ___________________________________________________________, именуемый в дальнейшем </w:t>
      </w:r>
      <w:r w:rsidRPr="00B43185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_________________________________, действующего на основании _____________, с другой стороны, а совместно именуемые Стороны, заключили настоящий договор о нижеследующем:</w:t>
      </w:r>
    </w:p>
    <w:p w14:paraId="6048302D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C6D27BB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129A14AB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имущество, расположенное по адресу: Ярославская область, г. Рыбинск, ул. Бурлацкая, д. 30, в составе:</w:t>
      </w:r>
    </w:p>
    <w:p w14:paraId="3C178E88" w14:textId="77777777" w:rsidR="0067588D" w:rsidRPr="00B43185" w:rsidRDefault="0067588D" w:rsidP="00966FF0">
      <w:pPr>
        <w:ind w:firstLine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1.1.1. здание склада, назначение: нежилое, 1-этажный общая площадь 93,4 кв. м, инв. № 10935, лит. М, кадастровый номер 76:20:030723:165;</w:t>
      </w:r>
    </w:p>
    <w:p w14:paraId="6EC3C9E6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1.1.2. производственный корпус в разрушенном состоянии, назначение: нежилое, 5-этажный, общая площадь 1 кв.м. (по данным ЕГРН), площадь застройки (фактическая) 636,4 кв. м., инв. № 10935, лит. К, кадастровый номер 76:20:030723:256 (не пригодно к эксплуатации);</w:t>
      </w:r>
    </w:p>
    <w:p w14:paraId="68257C3B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1.1.3. административно-производственное здание, назначение: нежилое, Л-1, Л-1 -1 -количество этажей (в том числе подземных) -2, общая площадь 1137,2 кв. м., инв. № 10935, кадастровый номер 76:20:030723:129;</w:t>
      </w:r>
    </w:p>
    <w:p w14:paraId="011BD10F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1.1.4. будка автовесовая, назначение: нежилое здание, 1-этажный, общая площадь 372,4 кв. м., инв. №10935, лит. Ж, кадастровый номер 76:20:030723:119;</w:t>
      </w:r>
    </w:p>
    <w:p w14:paraId="232FD5F6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1.1.5. весовая будка, назначение: нежилое здание, 1-этажный, общая площадь 56 кв. м., инв. № 10935, лит. В, кадастровый номер 76:20:030723:152;</w:t>
      </w:r>
    </w:p>
    <w:p w14:paraId="7D3009F8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1.1.6. здание бытовой для отдыха рабочих, назначение: нежилое здание, 1-этажный, общая площадь  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br/>
        <w:t>25,7 кв. м., инв. № 10935, лит. И, кадастровый номер 76:20:030723:145;</w:t>
      </w:r>
    </w:p>
    <w:p w14:paraId="36FB5F00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1.1.7. здание проходной, назначение: нежилое здание, 1-этажный, общая площадь 39,7 кв. м, инв. № 10935, кадастровый номер 76:20:030723:151;</w:t>
      </w:r>
    </w:p>
    <w:p w14:paraId="64785472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1.1.8. здание складов, назначение: нежилое здание, 1-этажный, общая площадь 4170 кв. м., лит. Е, кадастровый номер 76:20:030723:153;</w:t>
      </w:r>
    </w:p>
    <w:p w14:paraId="774C8442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1.1.9. здание центрального склада трансформаторной подстанции, назначение: нежилое здание, 2-этажный, общая площадь 2 053,6 кв. м., инв. № 10935, лит. З, З1, кадастровый номер 76:20:030723:128;</w:t>
      </w:r>
    </w:p>
    <w:p w14:paraId="4D7AD8ED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1.1.10. здание склада, назначение: нежилое здание, 1-этажный, общая площадь 659,7 кв. м., инв. № 10935, лит. Д, кадастровый номер 76:20:030723:118 (не пригодно к эксплуатации, уничтожено в результате пожара, остался фундамент);</w:t>
      </w:r>
    </w:p>
    <w:p w14:paraId="7CE0ED29" w14:textId="77777777" w:rsidR="0067588D" w:rsidRPr="00B43185" w:rsidRDefault="0067588D" w:rsidP="0067588D">
      <w:pPr>
        <w:spacing w:before="20" w:after="20"/>
        <w:ind w:left="-57" w:right="34" w:firstLine="19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1.1.11. земельный участок площадью 23 322 кв. м., категория земель: земли населенных пунктов, разрешенное использование: эксплуатация комплекса производственных зданий, кадастровый номер 76:20:030723:5.</w:t>
      </w:r>
    </w:p>
    <w:p w14:paraId="5BF741C4" w14:textId="77777777" w:rsidR="0067588D" w:rsidRPr="00B43185" w:rsidRDefault="0067588D" w:rsidP="0067588D">
      <w:pPr>
        <w:spacing w:before="20" w:after="20"/>
        <w:ind w:left="-57" w:right="34" w:firstLine="34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Земельный участок частично расположен в зонах с особыми условиями использования территории, в том числе:</w:t>
      </w:r>
      <w:r w:rsidRPr="00B4318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 территории земельного участка находится действующая блочно-модульная газовая котельная, эксплуатируемая теплоснабжающей организацией ООО "Рыбинская Генерация" (далее – Котельная). Котельная поставляет тепловую энергию на многоквартирные жилые дома и иным потребителям. Покупатель обязуется обеспечить круглосуточный доступ в Котельную для операторов/работников теплоснабжающей организации, обслуживающих Котельную.</w:t>
      </w:r>
    </w:p>
    <w:p w14:paraId="37A2F06B" w14:textId="77777777" w:rsidR="0067588D" w:rsidRPr="00B43185" w:rsidRDefault="0067588D" w:rsidP="0067588D">
      <w:pPr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lastRenderedPageBreak/>
        <w:t>На территории земельного участка (п. 1.1.11) и в нежилых зданиях (</w:t>
      </w:r>
      <w:proofErr w:type="spellStart"/>
      <w:r w:rsidRPr="00B43185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B43185">
        <w:rPr>
          <w:rFonts w:ascii="Times New Roman" w:hAnsi="Times New Roman" w:cs="Times New Roman"/>
          <w:sz w:val="22"/>
          <w:szCs w:val="22"/>
          <w:lang w:val="ru-RU"/>
        </w:rPr>
        <w:t>. 1.1.1, 1.1.3, 1.1.4, 1.1.5, 1.1.6, 1.1.7, 1.1.8, 1.1.9) находится движимое имущество, принадлежащее третьим лицам, являющееся предметом судебного спора.</w:t>
      </w:r>
    </w:p>
    <w:p w14:paraId="00EE0826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14:paraId="46BB5406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B934931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расчетов.</w:t>
      </w:r>
    </w:p>
    <w:p w14:paraId="7C6BA807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14:paraId="4919FC78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B43185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4F75F0A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B43185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 30 (Тридцати) дней с даты подписания настоящего Договора.</w:t>
      </w:r>
    </w:p>
    <w:p w14:paraId="2105B523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302C386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14:paraId="4C13D447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14:paraId="2FC39783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14:paraId="7D984FC2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 Продавца.</w:t>
      </w:r>
    </w:p>
    <w:p w14:paraId="5738B724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14:paraId="35D6CF0C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</w:t>
      </w:r>
    </w:p>
    <w:p w14:paraId="0CD1D994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994AA8D" w14:textId="77777777" w:rsidR="0067588D" w:rsidRPr="00666901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Сторон.</w:t>
      </w:r>
    </w:p>
    <w:p w14:paraId="075FCE60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14:paraId="017CE29D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 осмотреть и принять от Продавца Имущество по акту приема-передачи в сроки, установленные настоящим Договором.</w:t>
      </w:r>
    </w:p>
    <w:p w14:paraId="2F0E5B2E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14:paraId="54CCCBC0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FB17A80" w14:textId="77777777" w:rsidR="0067588D" w:rsidRPr="00666901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66B55850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5.1. В случае нарушения Покупателем условий, предусмотренных пунктами 2.1. - 2.3.</w:t>
      </w:r>
      <w:r w:rsidRPr="00666901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3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</w:t>
      </w:r>
      <w:r w:rsidRPr="00666901">
        <w:rPr>
          <w:lang w:val="ru-RU"/>
        </w:rPr>
        <w:t xml:space="preserve">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Продавец вправе расторгнуть договор в одностороннем порядке. Договор считается расторгнутым с момента направления Продавцом в адрес Покупателя письменного уведомления о расторжении договора.</w:t>
      </w:r>
    </w:p>
    <w:p w14:paraId="5609F0C5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14:paraId="56668B22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A754E23" w14:textId="77777777" w:rsidR="00913380" w:rsidRDefault="00913380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6F481D3" w14:textId="76F90658" w:rsidR="0067588D" w:rsidRPr="00666901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6. Прочие условия.</w:t>
      </w:r>
    </w:p>
    <w:p w14:paraId="5D2559C3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14:paraId="7CF16D12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14:paraId="54F24692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6.3. Споры и разногласия между Сторонами, в случае невозможности их разрешения путем переговоров, рассматриваются в суде (по подсудности) по местонахождению __________</w:t>
      </w:r>
      <w:r w:rsidRPr="00666901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4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D8A32C4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6.4. Настоящий Договор составлен в 3 (Трех) подлинных экземплярах, имеющих одинаковую юридическую силу, по одному для каждой из Сторон, один –для органа, осуществляющего государственную регистрацию прав на недвижимость и сделок с ним</w:t>
      </w:r>
      <w:r w:rsidRPr="00666901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5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9CA8056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8AA5C41" w14:textId="77777777" w:rsidR="0067588D" w:rsidRPr="00666901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7. Адреса, реквизиты и подписи Сторон.</w:t>
      </w:r>
    </w:p>
    <w:p w14:paraId="5AA1EA80" w14:textId="77777777" w:rsidR="0067588D" w:rsidRPr="00E523FB" w:rsidRDefault="0067588D" w:rsidP="0067588D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523FB">
        <w:rPr>
          <w:rFonts w:ascii="Times New Roman" w:hAnsi="Times New Roman" w:cs="Times New Roman"/>
          <w:b/>
          <w:sz w:val="22"/>
          <w:szCs w:val="22"/>
          <w:lang w:val="ru-RU"/>
        </w:rPr>
        <w:t>Продавец:</w:t>
      </w:r>
    </w:p>
    <w:p w14:paraId="10AE15E2" w14:textId="77777777" w:rsidR="0067588D" w:rsidRPr="00E523FB" w:rsidRDefault="0067588D" w:rsidP="006758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E523FB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Соловьева Оксана Алексеевна </w:t>
      </w:r>
      <w:r w:rsidRPr="00E523FB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(дата рождения: 07.06.1977, место рождения: Ярославская область,  </w:t>
      </w:r>
      <w:r w:rsidRPr="00E523FB">
        <w:rPr>
          <w:rFonts w:ascii="Times New Roman" w:hAnsi="Times New Roman" w:cs="Times New Roman"/>
          <w:iCs/>
          <w:sz w:val="22"/>
          <w:szCs w:val="22"/>
          <w:lang w:val="ru-RU"/>
        </w:rPr>
        <w:br/>
        <w:t xml:space="preserve">г. Рыбинск; адрес регистрации: 152971, Ярославская область, Рыбинский район, д. </w:t>
      </w:r>
      <w:proofErr w:type="spellStart"/>
      <w:r w:rsidRPr="00E523FB">
        <w:rPr>
          <w:rFonts w:ascii="Times New Roman" w:hAnsi="Times New Roman" w:cs="Times New Roman"/>
          <w:iCs/>
          <w:sz w:val="22"/>
          <w:szCs w:val="22"/>
          <w:lang w:val="ru-RU"/>
        </w:rPr>
        <w:t>Захарино</w:t>
      </w:r>
      <w:proofErr w:type="spellEnd"/>
      <w:r w:rsidRPr="00E523FB">
        <w:rPr>
          <w:rFonts w:ascii="Times New Roman" w:hAnsi="Times New Roman" w:cs="Times New Roman"/>
          <w:iCs/>
          <w:sz w:val="22"/>
          <w:szCs w:val="22"/>
          <w:lang w:val="ru-RU"/>
        </w:rPr>
        <w:t>, д. 23, ИНН 761003612850</w:t>
      </w:r>
      <w:r w:rsidRPr="009C4E76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, СНИЛС 052-264-766 50), </w:t>
      </w:r>
      <w:r w:rsidRPr="009C4E7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E523FB">
        <w:rPr>
          <w:rFonts w:ascii="Times New Roman" w:hAnsi="Times New Roman" w:cs="Times New Roman"/>
          <w:b/>
          <w:bCs/>
          <w:sz w:val="22"/>
          <w:szCs w:val="22"/>
          <w:lang w:val="ru-RU"/>
        </w:rPr>
        <w:t>финансового управляющего</w:t>
      </w:r>
      <w:r w:rsidRPr="00E523F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Алексеева</w:t>
      </w:r>
      <w:r w:rsidRPr="00E523F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Кирилла Андреевича, </w:t>
      </w:r>
      <w:r w:rsidRPr="00E523FB">
        <w:rPr>
          <w:rFonts w:ascii="Times New Roman" w:hAnsi="Times New Roman" w:cs="Times New Roman"/>
          <w:sz w:val="22"/>
          <w:szCs w:val="22"/>
          <w:lang w:val="ru-RU"/>
        </w:rPr>
        <w:t>действующего на основании Решения Арбитражного суда Ярославской области по делу № А82-16489/2023 от 20.06.2024.</w:t>
      </w:r>
    </w:p>
    <w:p w14:paraId="018A295E" w14:textId="77777777" w:rsidR="0067588D" w:rsidRPr="00E523FB" w:rsidRDefault="0067588D" w:rsidP="0067588D">
      <w:pPr>
        <w:contextualSpacing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523FB">
        <w:rPr>
          <w:rFonts w:ascii="Times New Roman" w:hAnsi="Times New Roman" w:cs="Times New Roman"/>
          <w:b/>
          <w:bCs/>
          <w:sz w:val="22"/>
          <w:szCs w:val="22"/>
          <w:lang w:val="ru-RU"/>
        </w:rPr>
        <w:t>Банковские реквизиты:</w:t>
      </w:r>
    </w:p>
    <w:p w14:paraId="2C619959" w14:textId="77777777" w:rsidR="0067588D" w:rsidRPr="00E523FB" w:rsidRDefault="0067588D" w:rsidP="0067588D">
      <w:pPr>
        <w:contextualSpacing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E523F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Получатель: </w:t>
      </w:r>
      <w:r w:rsidRPr="00E523FB">
        <w:rPr>
          <w:rFonts w:ascii="Times New Roman" w:hAnsi="Times New Roman" w:cs="Times New Roman"/>
          <w:b/>
          <w:iCs/>
          <w:sz w:val="22"/>
          <w:szCs w:val="22"/>
          <w:lang w:val="ru-RU"/>
        </w:rPr>
        <w:t>Соловьева Оксана Алексеевна</w:t>
      </w:r>
      <w:r w:rsidRPr="00E523FB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(ИНН 761003612850)</w:t>
      </w:r>
    </w:p>
    <w:p w14:paraId="3744A687" w14:textId="77777777" w:rsidR="0067588D" w:rsidRPr="00E523FB" w:rsidRDefault="0067588D" w:rsidP="0067588D">
      <w:pP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E523FB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р/счет 40817810577033825077, </w:t>
      </w:r>
      <w:r w:rsidRPr="00E523FB">
        <w:rPr>
          <w:rFonts w:ascii="Times New Roman" w:hAnsi="Times New Roman" w:cs="Times New Roman"/>
          <w:bCs/>
          <w:iCs/>
          <w:sz w:val="22"/>
          <w:szCs w:val="22"/>
          <w:lang w:val="ru-RU"/>
        </w:rPr>
        <w:t>Банк: ПАО Сбербанк;</w:t>
      </w:r>
    </w:p>
    <w:p w14:paraId="5FB55B0D" w14:textId="77777777" w:rsidR="0067588D" w:rsidRPr="00C43B20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E523FB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кор. счет 30101810100000000612, БИК </w:t>
      </w:r>
      <w:r w:rsidRPr="00E523FB">
        <w:rPr>
          <w:rFonts w:ascii="Times New Roman" w:hAnsi="Times New Roman" w:cs="Times New Roman"/>
          <w:bCs/>
          <w:iCs/>
          <w:sz w:val="22"/>
          <w:szCs w:val="22"/>
          <w:lang w:val="ru-RU"/>
        </w:rPr>
        <w:t>042908612.</w:t>
      </w:r>
    </w:p>
    <w:p w14:paraId="4B72E753" w14:textId="77777777" w:rsidR="0067588D" w:rsidRPr="00666901" w:rsidRDefault="0067588D" w:rsidP="0067588D">
      <w:pPr>
        <w:pStyle w:val="ac"/>
        <w:spacing w:before="0" w:beforeAutospacing="0" w:after="0" w:afterAutospacing="0"/>
        <w:ind w:left="15" w:right="105"/>
        <w:jc w:val="both"/>
        <w:rPr>
          <w:b/>
          <w:bCs/>
          <w:iCs/>
          <w:sz w:val="22"/>
          <w:szCs w:val="22"/>
        </w:rPr>
      </w:pPr>
    </w:p>
    <w:p w14:paraId="122140AF" w14:textId="7F586315" w:rsidR="0067588D" w:rsidRPr="00666901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="00B43185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/</w:t>
      </w:r>
      <w:r w:rsidRPr="00AF1F5B">
        <w:rPr>
          <w:rFonts w:ascii="Times New Roman" w:hAnsi="Times New Roman" w:cs="Times New Roman"/>
          <w:b/>
          <w:sz w:val="22"/>
          <w:szCs w:val="22"/>
          <w:lang w:val="ru-RU"/>
        </w:rPr>
        <w:t>Алексеев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К.А.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/</w:t>
      </w:r>
    </w:p>
    <w:p w14:paraId="20BB31C6" w14:textId="77777777" w:rsidR="0067588D" w:rsidRPr="00666901" w:rsidRDefault="0067588D" w:rsidP="0067588D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14:paraId="4871353F" w14:textId="77777777" w:rsidR="0067588D" w:rsidRPr="005D66C4" w:rsidRDefault="0067588D" w:rsidP="0067588D">
      <w:pPr>
        <w:pStyle w:val="af0"/>
        <w:spacing w:after="0" w:line="240" w:lineRule="auto"/>
        <w:rPr>
          <w:rFonts w:ascii="Times New Roman" w:eastAsia="Calibri" w:hAnsi="Times New Roman" w:cs="Times New Roman"/>
          <w:b/>
        </w:rPr>
      </w:pPr>
      <w:r w:rsidRPr="005D66C4">
        <w:rPr>
          <w:rFonts w:ascii="Times New Roman" w:eastAsia="Calibri" w:hAnsi="Times New Roman" w:cs="Times New Roman"/>
          <w:b/>
        </w:rPr>
        <w:t>Покупатель:</w:t>
      </w:r>
    </w:p>
    <w:p w14:paraId="3A149431" w14:textId="77777777" w:rsidR="0067588D" w:rsidRPr="00666901" w:rsidRDefault="0067588D" w:rsidP="0067588D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28601A1" w14:textId="77777777" w:rsidR="0067588D" w:rsidRPr="00666901" w:rsidRDefault="0067588D" w:rsidP="0067588D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  <w:r w:rsidRPr="00666901">
        <w:rPr>
          <w:rFonts w:ascii="Times New Roman" w:hAnsi="Times New Roman" w:cs="Times New Roman"/>
        </w:rPr>
        <w:t xml:space="preserve">_____________________________________________________ </w:t>
      </w:r>
      <w:r w:rsidRPr="00666901">
        <w:rPr>
          <w:rFonts w:ascii="Times New Roman" w:eastAsia="Calibri" w:hAnsi="Times New Roman" w:cs="Times New Roman"/>
          <w:bCs/>
        </w:rPr>
        <w:t xml:space="preserve"> ____________________ / </w:t>
      </w:r>
      <w:r w:rsidRPr="00666901">
        <w:rPr>
          <w:rFonts w:ascii="Times New Roman" w:hAnsi="Times New Roman" w:cs="Times New Roman"/>
        </w:rPr>
        <w:t>___________</w:t>
      </w:r>
      <w:r w:rsidRPr="00666901">
        <w:rPr>
          <w:rFonts w:ascii="Times New Roman" w:eastAsia="Calibri" w:hAnsi="Times New Roman" w:cs="Times New Roman"/>
          <w:bCs/>
        </w:rPr>
        <w:t>____</w:t>
      </w:r>
    </w:p>
    <w:p w14:paraId="29F9518F" w14:textId="77777777" w:rsidR="0067588D" w:rsidRPr="00666901" w:rsidRDefault="0067588D" w:rsidP="0067588D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666901">
        <w:rPr>
          <w:rFonts w:ascii="Times New Roman" w:hAnsi="Times New Roman" w:cs="Times New Roman"/>
          <w:sz w:val="22"/>
          <w:szCs w:val="22"/>
          <w:lang w:val="ru-RU"/>
        </w:rPr>
        <w:t>М.П</w:t>
      </w:r>
      <w:r w:rsidRPr="00666901"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 w:rsidRPr="00666901">
        <w:rPr>
          <w:rFonts w:ascii="Times New Roman" w:hAnsi="Times New Roman" w:cs="Times New Roman"/>
          <w:i/>
          <w:sz w:val="22"/>
          <w:szCs w:val="22"/>
          <w:lang w:val="ru-RU"/>
        </w:rPr>
        <w:t>при необходимости)</w:t>
      </w:r>
    </w:p>
    <w:p w14:paraId="5CBAAD25" w14:textId="77777777" w:rsidR="0067588D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0914840" w14:textId="77777777" w:rsidR="0067588D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24E1EA8C" w14:textId="77777777" w:rsidR="005B1054" w:rsidRPr="0067588D" w:rsidRDefault="005B1054">
      <w:pPr>
        <w:rPr>
          <w:lang w:val="ru-RU"/>
        </w:rPr>
      </w:pPr>
    </w:p>
    <w:sectPr w:rsidR="005B1054" w:rsidRPr="0067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4B1E0" w14:textId="77777777" w:rsidR="00D0079A" w:rsidRDefault="00D0079A" w:rsidP="0067588D">
      <w:r>
        <w:separator/>
      </w:r>
    </w:p>
  </w:endnote>
  <w:endnote w:type="continuationSeparator" w:id="0">
    <w:p w14:paraId="4D774C71" w14:textId="77777777" w:rsidR="00D0079A" w:rsidRDefault="00D0079A" w:rsidP="0067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164BC" w14:textId="77777777" w:rsidR="00D0079A" w:rsidRDefault="00D0079A" w:rsidP="0067588D">
      <w:r>
        <w:separator/>
      </w:r>
    </w:p>
  </w:footnote>
  <w:footnote w:type="continuationSeparator" w:id="0">
    <w:p w14:paraId="19C2C696" w14:textId="77777777" w:rsidR="00D0079A" w:rsidRDefault="00D0079A" w:rsidP="0067588D">
      <w:r>
        <w:continuationSeparator/>
      </w:r>
    </w:p>
  </w:footnote>
  <w:footnote w:id="1">
    <w:p w14:paraId="608D70A0" w14:textId="77777777" w:rsidR="0067588D" w:rsidRDefault="0067588D" w:rsidP="0067588D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14:paraId="2D269EDE" w14:textId="77777777" w:rsidR="0067588D" w:rsidRDefault="0067588D" w:rsidP="0067588D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14:paraId="3DA96970" w14:textId="77777777" w:rsidR="0067588D" w:rsidRDefault="0067588D" w:rsidP="0067588D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Нумерация пунктов может быть изменена при заключении договора не с Победителем</w:t>
      </w:r>
      <w:r>
        <w:rPr>
          <w:sz w:val="16"/>
          <w:szCs w:val="16"/>
        </w:rPr>
        <w:t xml:space="preserve"> </w:t>
      </w:r>
      <w:r w:rsidRPr="00F70075">
        <w:rPr>
          <w:sz w:val="16"/>
          <w:szCs w:val="16"/>
        </w:rPr>
        <w:t>торгов</w:t>
      </w:r>
      <w:r>
        <w:rPr>
          <w:sz w:val="16"/>
          <w:szCs w:val="16"/>
        </w:rPr>
        <w:t>.</w:t>
      </w:r>
    </w:p>
  </w:footnote>
  <w:footnote w:id="4">
    <w:p w14:paraId="273ECFC5" w14:textId="77777777" w:rsidR="0067588D" w:rsidRPr="00672102" w:rsidRDefault="0067588D" w:rsidP="0067588D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672102">
        <w:rPr>
          <w:sz w:val="16"/>
          <w:szCs w:val="16"/>
        </w:rPr>
        <w:t>Указать: истца или ответчика, либо наименование конкретного судебного органа.</w:t>
      </w:r>
    </w:p>
  </w:footnote>
  <w:footnote w:id="5">
    <w:p w14:paraId="2FB5897E" w14:textId="77777777" w:rsidR="0067588D" w:rsidRPr="00672102" w:rsidRDefault="0067588D" w:rsidP="0067588D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672102">
        <w:rPr>
          <w:sz w:val="16"/>
          <w:szCs w:val="16"/>
        </w:rPr>
        <w:t>В зависимости от вида Имущества, требований регистрирующего органа и иных обстоятельств, количество и назначение подписываемых экземпляров может быть изменено.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C4"/>
    <w:rsid w:val="0014305F"/>
    <w:rsid w:val="005B1054"/>
    <w:rsid w:val="0067588D"/>
    <w:rsid w:val="00913380"/>
    <w:rsid w:val="00966FF0"/>
    <w:rsid w:val="009A4803"/>
    <w:rsid w:val="00AB5496"/>
    <w:rsid w:val="00AE0148"/>
    <w:rsid w:val="00B43185"/>
    <w:rsid w:val="00D0079A"/>
    <w:rsid w:val="00EF4CC4"/>
    <w:rsid w:val="00F9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F4AB"/>
  <w15:chartTrackingRefBased/>
  <w15:docId w15:val="{A4AD059F-5EC1-4C61-A3DD-E88AD631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88D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4C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C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C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C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C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C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C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C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C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C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4C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4C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4C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4C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4C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4C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4C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4C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4C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F4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C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F4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4C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F4C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4C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F4C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4C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F4C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4CC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67588D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d">
    <w:name w:val="footnote text"/>
    <w:basedOn w:val="a"/>
    <w:link w:val="ae"/>
    <w:uiPriority w:val="99"/>
    <w:rsid w:val="0067588D"/>
    <w:rPr>
      <w:rFonts w:ascii="Times New Roman" w:hAnsi="Times New Roman" w:cs="Times New Roman"/>
      <w:sz w:val="20"/>
      <w:szCs w:val="20"/>
      <w:lang w:val="ru-RU"/>
    </w:rPr>
  </w:style>
  <w:style w:type="character" w:customStyle="1" w:styleId="ae">
    <w:name w:val="Текст сноски Знак"/>
    <w:basedOn w:val="a0"/>
    <w:link w:val="ad"/>
    <w:uiPriority w:val="99"/>
    <w:rsid w:val="0067588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">
    <w:name w:val="footnote reference"/>
    <w:basedOn w:val="a0"/>
    <w:uiPriority w:val="99"/>
    <w:semiHidden/>
    <w:unhideWhenUsed/>
    <w:rsid w:val="0067588D"/>
    <w:rPr>
      <w:vertAlign w:val="superscript"/>
    </w:rPr>
  </w:style>
  <w:style w:type="paragraph" w:customStyle="1" w:styleId="af0">
    <w:name w:val="Базовый"/>
    <w:rsid w:val="0067588D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1298</Words>
  <Characters>7404</Characters>
  <Application>Microsoft Office Word</Application>
  <DocSecurity>0</DocSecurity>
  <Lines>61</Lines>
  <Paragraphs>17</Paragraphs>
  <ScaleCrop>false</ScaleCrop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Садовникова Светлана Юрьевна</dc:creator>
  <cp:keywords/>
  <dc:description/>
  <cp:lastModifiedBy>Садовникова Светлана Юрьевна</cp:lastModifiedBy>
  <cp:revision>8</cp:revision>
  <dcterms:created xsi:type="dcterms:W3CDTF">2025-11-26T13:31:00Z</dcterms:created>
  <dcterms:modified xsi:type="dcterms:W3CDTF">2025-11-28T07:02:00Z</dcterms:modified>
</cp:coreProperties>
</file>