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FA6" w:rsidRPr="00B02FA6" w:rsidRDefault="00B02FA6" w:rsidP="00B02FA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02FA6" w:rsidRPr="00B02FA6" w:rsidRDefault="00B02FA6" w:rsidP="00B02F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ДОГОВОР</w:t>
      </w:r>
    </w:p>
    <w:p w:rsidR="00B02FA6" w:rsidRPr="00B02FA6" w:rsidRDefault="00B02FA6" w:rsidP="00B02F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купли-продажи недвижимого имущества</w:t>
      </w:r>
    </w:p>
    <w:p w:rsidR="00B02FA6" w:rsidRPr="00B02FA6" w:rsidRDefault="00B02FA6" w:rsidP="00B02F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</w:p>
    <w:p w:rsidR="00B02FA6" w:rsidRPr="00B02FA6" w:rsidRDefault="00B02FA6" w:rsidP="00B02F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г. Москва                                                                       </w:t>
      </w:r>
      <w:r w:rsidR="0051728D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                    </w:t>
      </w:r>
      <w:r w:rsidRPr="00B02FA6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«</w:t>
      </w:r>
      <w:r w:rsidR="0051728D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___</w:t>
      </w:r>
      <w:r w:rsidRPr="00B02FA6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» </w:t>
      </w:r>
      <w:r w:rsidR="0051728D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_______________</w:t>
      </w:r>
      <w:r w:rsidRPr="00B02FA6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 202</w:t>
      </w:r>
      <w:r w:rsidR="0051728D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5</w:t>
      </w:r>
      <w:r w:rsidRPr="00B02FA6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 г.</w:t>
      </w:r>
    </w:p>
    <w:p w:rsidR="00B02FA6" w:rsidRPr="00B02FA6" w:rsidRDefault="00B02FA6" w:rsidP="00B02F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</w:p>
    <w:p w:rsidR="00B02FA6" w:rsidRPr="00B02FA6" w:rsidRDefault="0051728D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Арбитражный управляющий </w:t>
      </w:r>
      <w:r w:rsidRPr="0051728D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распределением обнаруженного имущества ликвидированного ООО «Согласие Центр» </w:t>
      </w:r>
      <w:r w:rsidRPr="0051728D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(ОГРН 5177746084269, ИНН 7725399321, КПП 772501001, место нахождения: 115191, г. Москва, ул. 2-я </w:t>
      </w:r>
      <w:proofErr w:type="spellStart"/>
      <w:r w:rsidRPr="0051728D">
        <w:rPr>
          <w:rFonts w:ascii="Times New Roman" w:eastAsia="Calibri" w:hAnsi="Times New Roman" w:cs="Times New Roman"/>
          <w:sz w:val="23"/>
          <w:szCs w:val="23"/>
          <w:lang w:eastAsia="ru-RU"/>
        </w:rPr>
        <w:t>Рощинская</w:t>
      </w:r>
      <w:proofErr w:type="spellEnd"/>
      <w:r w:rsidRPr="0051728D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, д. 4, </w:t>
      </w:r>
      <w:proofErr w:type="spellStart"/>
      <w:r w:rsidRPr="0051728D">
        <w:rPr>
          <w:rFonts w:ascii="Times New Roman" w:eastAsia="Calibri" w:hAnsi="Times New Roman" w:cs="Times New Roman"/>
          <w:sz w:val="23"/>
          <w:szCs w:val="23"/>
          <w:lang w:eastAsia="ru-RU"/>
        </w:rPr>
        <w:t>эт</w:t>
      </w:r>
      <w:proofErr w:type="spellEnd"/>
      <w:r w:rsidRPr="0051728D">
        <w:rPr>
          <w:rFonts w:ascii="Times New Roman" w:eastAsia="Calibri" w:hAnsi="Times New Roman" w:cs="Times New Roman"/>
          <w:sz w:val="23"/>
          <w:szCs w:val="23"/>
          <w:lang w:eastAsia="ru-RU"/>
        </w:rPr>
        <w:t>. 5 пом.</w:t>
      </w:r>
      <w:proofErr w:type="gramEnd"/>
      <w:r w:rsidRPr="0051728D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IА ком. 1 раб</w:t>
      </w:r>
      <w:proofErr w:type="gramStart"/>
      <w:r w:rsidRPr="0051728D">
        <w:rPr>
          <w:rFonts w:ascii="Times New Roman" w:eastAsia="Calibri" w:hAnsi="Times New Roman" w:cs="Times New Roman"/>
          <w:sz w:val="23"/>
          <w:szCs w:val="23"/>
          <w:lang w:eastAsia="ru-RU"/>
        </w:rPr>
        <w:t>.</w:t>
      </w:r>
      <w:proofErr w:type="gramEnd"/>
      <w:r w:rsidRPr="0051728D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Pr="0051728D">
        <w:rPr>
          <w:rFonts w:ascii="Times New Roman" w:eastAsia="Calibri" w:hAnsi="Times New Roman" w:cs="Times New Roman"/>
          <w:sz w:val="23"/>
          <w:szCs w:val="23"/>
          <w:lang w:eastAsia="ru-RU"/>
        </w:rPr>
        <w:t>м</w:t>
      </w:r>
      <w:proofErr w:type="gramEnd"/>
      <w:r w:rsidRPr="0051728D">
        <w:rPr>
          <w:rFonts w:ascii="Times New Roman" w:eastAsia="Calibri" w:hAnsi="Times New Roman" w:cs="Times New Roman"/>
          <w:sz w:val="23"/>
          <w:szCs w:val="23"/>
          <w:lang w:eastAsia="ru-RU"/>
        </w:rPr>
        <w:t>. №VI)</w:t>
      </w:r>
      <w:r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 xml:space="preserve"> Исаев Максим Игоревич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(ИНН 771674722625, СНИЛС</w:t>
      </w:r>
      <w:r w:rsidRPr="0051728D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15587064092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>)</w:t>
      </w:r>
      <w:r w:rsidR="00B02FA6" w:rsidRPr="00B02FA6">
        <w:rPr>
          <w:rFonts w:ascii="Times New Roman" w:eastAsia="Calibri" w:hAnsi="Times New Roman" w:cs="Times New Roman"/>
          <w:noProof/>
          <w:sz w:val="23"/>
          <w:szCs w:val="23"/>
          <w:lang w:eastAsia="ru-RU"/>
        </w:rPr>
        <w:t xml:space="preserve">, </w:t>
      </w:r>
      <w:r w:rsidR="00B02FA6"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действующ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>ий</w:t>
      </w:r>
      <w:r w:rsidR="00B02FA6"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на основании решения </w:t>
      </w:r>
      <w:r w:rsidRPr="0051728D">
        <w:rPr>
          <w:rFonts w:ascii="Times New Roman" w:eastAsia="Calibri" w:hAnsi="Times New Roman" w:cs="Times New Roman"/>
          <w:sz w:val="23"/>
          <w:szCs w:val="23"/>
          <w:lang w:eastAsia="ru-RU"/>
        </w:rPr>
        <w:t>Арбитражного суда города Москвы от 13.08.2024 г. по делу №А40-25643/24</w:t>
      </w:r>
      <w:r w:rsidR="00B02FA6"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,</w:t>
      </w:r>
      <w:r w:rsidR="00B02FA6" w:rsidRPr="00B02FA6">
        <w:rPr>
          <w:rFonts w:ascii="Times New Roman" w:eastAsia="Calibri" w:hAnsi="Times New Roman" w:cs="Times New Roman"/>
          <w:bCs/>
          <w:sz w:val="23"/>
          <w:szCs w:val="23"/>
        </w:rPr>
        <w:t xml:space="preserve"> именуемое в дальнейшем «Продавец», </w:t>
      </w:r>
      <w:r w:rsidR="00B02FA6"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с одной стороны, и </w:t>
      </w:r>
    </w:p>
    <w:p w:rsidR="00B02FA6" w:rsidRPr="00B02FA6" w:rsidRDefault="0051728D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________________________________________________</w:t>
      </w:r>
      <w:r w:rsidR="00B02FA6"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(</w:t>
      </w:r>
      <w:r w:rsidR="00B02FA6"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ИНН/КПП 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>__________________________</w:t>
      </w:r>
      <w:r w:rsidR="00B02FA6"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, </w:t>
      </w:r>
      <w:r w:rsidR="00B02FA6"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ОГРН 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>_____________________</w:t>
      </w:r>
      <w:r w:rsidR="00B02FA6"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, адрес: 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>_________________________________</w:t>
      </w:r>
      <w:r w:rsidR="00B02FA6"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), </w:t>
      </w:r>
      <w:r w:rsidR="00B02FA6"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 лице 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>_____________________________</w:t>
      </w:r>
      <w:r w:rsidR="00B02FA6"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>__________________________</w:t>
      </w:r>
      <w:r w:rsidR="00B02FA6"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, </w:t>
      </w:r>
      <w:r w:rsidR="00B02FA6"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именуем</w:t>
      </w:r>
      <w:r w:rsidR="00B02FA6"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>ое</w:t>
      </w:r>
      <w:r w:rsidR="00B02FA6"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  <w:proofErr w:type="gramEnd"/>
    </w:p>
    <w:p w:rsidR="00B02FA6" w:rsidRPr="00B02FA6" w:rsidRDefault="00B02FA6" w:rsidP="00B02FA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B02FA6" w:rsidRPr="00A72E3B" w:rsidRDefault="00B02FA6" w:rsidP="00A72E3B">
      <w:pPr>
        <w:numPr>
          <w:ilvl w:val="0"/>
          <w:numId w:val="1"/>
        </w:numPr>
        <w:tabs>
          <w:tab w:val="left" w:pos="1080"/>
        </w:tabs>
        <w:spacing w:after="0" w:line="18" w:lineRule="atLeast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  <w:t>ПРЕДМЕТ ДОГОВОРА</w:t>
      </w:r>
    </w:p>
    <w:p w:rsidR="00B02FA6" w:rsidRPr="00B02FA6" w:rsidRDefault="00B02FA6" w:rsidP="00B02FA6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1.1. Продавец на основании Протокола </w:t>
      </w:r>
      <w:r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№ </w:t>
      </w:r>
      <w:r w:rsidR="0051728D">
        <w:rPr>
          <w:rFonts w:ascii="Times New Roman" w:eastAsia="Calibri" w:hAnsi="Times New Roman" w:cs="Times New Roman"/>
          <w:sz w:val="23"/>
          <w:szCs w:val="23"/>
          <w:lang w:eastAsia="ru-RU"/>
        </w:rPr>
        <w:t>______</w:t>
      </w:r>
      <w:r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о результатах проведения открытых торгов по лоту № </w:t>
      </w:r>
      <w:r w:rsidR="0051728D">
        <w:rPr>
          <w:rFonts w:ascii="Times New Roman" w:eastAsia="Calibri" w:hAnsi="Times New Roman" w:cs="Times New Roman"/>
          <w:sz w:val="23"/>
          <w:szCs w:val="23"/>
          <w:lang w:eastAsia="ru-RU"/>
        </w:rPr>
        <w:t>___</w:t>
      </w:r>
      <w:r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от </w:t>
      </w:r>
      <w:r w:rsidR="0051728D">
        <w:rPr>
          <w:rFonts w:ascii="Times New Roman" w:eastAsia="Calibri" w:hAnsi="Times New Roman" w:cs="Times New Roman"/>
          <w:sz w:val="23"/>
          <w:szCs w:val="23"/>
          <w:lang w:eastAsia="ru-RU"/>
        </w:rPr>
        <w:t>________________</w:t>
      </w:r>
      <w:r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г.</w:t>
      </w: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на электронной торговой площадке, расположенной в сети интернет по адресу </w:t>
      </w:r>
      <w:r w:rsidR="0051728D">
        <w:rPr>
          <w:rFonts w:ascii="Times New Roman" w:eastAsia="Calibri" w:hAnsi="Times New Roman" w:cs="Times New Roman"/>
          <w:sz w:val="23"/>
          <w:szCs w:val="23"/>
          <w:lang w:eastAsia="ru-RU"/>
        </w:rPr>
        <w:t>____________________</w:t>
      </w: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, передает Покупателю, а Покупатель уплачивает Продавцу цену продажи и принимает в свою собственность следующее</w:t>
      </w:r>
      <w:r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недвижимое</w:t>
      </w: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имущество:</w:t>
      </w:r>
    </w:p>
    <w:p w:rsidR="00E03AE3" w:rsidRPr="00E03AE3" w:rsidRDefault="00B02FA6" w:rsidP="00A72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>1.1</w:t>
      </w:r>
      <w:r w:rsidR="0051728D">
        <w:rPr>
          <w:rFonts w:ascii="Times New Roman" w:eastAsia="Calibri" w:hAnsi="Times New Roman" w:cs="Times New Roman"/>
          <w:sz w:val="23"/>
          <w:szCs w:val="23"/>
          <w:lang w:eastAsia="ru-RU"/>
        </w:rPr>
        <w:t>.1</w:t>
      </w:r>
      <w:r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. </w:t>
      </w:r>
      <w:proofErr w:type="gramStart"/>
      <w:r w:rsidR="00E03AE3"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Здание, назначение: жилое, к.н. 47:23:0230001:257, площадь: 588,4 </w:t>
      </w:r>
      <w:proofErr w:type="spellStart"/>
      <w:r w:rsidR="00E03AE3"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>кв.м</w:t>
      </w:r>
      <w:proofErr w:type="spellEnd"/>
      <w:r w:rsidR="00E03AE3"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>., местоположение:</w:t>
      </w:r>
      <w:proofErr w:type="gramEnd"/>
      <w:r w:rsidR="00E03AE3"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Ленинградская область, Гатчинский муниципальный район, </w:t>
      </w:r>
      <w:proofErr w:type="spellStart"/>
      <w:r w:rsidR="00E03AE3"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>Таицкое</w:t>
      </w:r>
      <w:proofErr w:type="spellEnd"/>
      <w:r w:rsidR="00E03AE3"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городское поселение, дер. </w:t>
      </w:r>
      <w:proofErr w:type="spellStart"/>
      <w:r w:rsidR="00E03AE3"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>Тихвинка</w:t>
      </w:r>
      <w:proofErr w:type="spellEnd"/>
      <w:r w:rsidR="00E03AE3"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, д. 42б, обременено ипотекой в пользу </w:t>
      </w:r>
      <w:r w:rsidR="00A72E3B">
        <w:rPr>
          <w:rFonts w:ascii="Times New Roman" w:eastAsia="Calibri" w:hAnsi="Times New Roman" w:cs="Times New Roman"/>
          <w:sz w:val="23"/>
          <w:szCs w:val="23"/>
          <w:lang w:eastAsia="ru-RU"/>
        </w:rPr>
        <w:t>в</w:t>
      </w:r>
      <w:r w:rsidR="00A72E3B"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ладельц</w:t>
      </w:r>
      <w:r w:rsidR="00A72E3B">
        <w:rPr>
          <w:rFonts w:ascii="Times New Roman" w:eastAsia="Calibri" w:hAnsi="Times New Roman" w:cs="Times New Roman"/>
          <w:sz w:val="23"/>
          <w:szCs w:val="23"/>
          <w:lang w:eastAsia="ru-RU"/>
        </w:rPr>
        <w:t>ев</w:t>
      </w:r>
      <w:r w:rsidR="00A72E3B"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ипотечных сертификатов участия ипотечного покрытия </w:t>
      </w:r>
      <w:r w:rsidR="00A72E3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«ИСУ Капитал», данные о которых </w:t>
      </w:r>
      <w:r w:rsidR="00A72E3B"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устанавливаются на основании данных лицевых счетов в реестре владельцев ипотечных сертификатов</w:t>
      </w:r>
      <w:r w:rsidR="00A72E3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="00A72E3B"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участия и счетов депо владельцев ипотечных сертификатов участия». Д.У. ипотечным покрытием –</w:t>
      </w:r>
      <w:r w:rsidR="00A72E3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="00A72E3B"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ГОСУДАРСТВЕННАЯ КОРПОРАЦИЯ РАЗВИТИЯ «ВЭБ</w:t>
      </w:r>
      <w:proofErr w:type="gramStart"/>
      <w:r w:rsidR="00A72E3B"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.Р</w:t>
      </w:r>
      <w:proofErr w:type="gramEnd"/>
      <w:r w:rsidR="00A72E3B"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Ф» </w:t>
      </w:r>
      <w:r w:rsidR="00A72E3B">
        <w:rPr>
          <w:rFonts w:ascii="Times New Roman" w:eastAsia="Calibri" w:hAnsi="Times New Roman" w:cs="Times New Roman"/>
          <w:sz w:val="23"/>
          <w:szCs w:val="23"/>
          <w:lang w:eastAsia="ru-RU"/>
        </w:rPr>
        <w:t>(</w:t>
      </w:r>
      <w:r w:rsidR="00A72E3B"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ИНН: 7750004150, ОГРН: 1077711000102</w:t>
      </w:r>
      <w:r w:rsidR="00A72E3B">
        <w:rPr>
          <w:rFonts w:ascii="Times New Roman" w:eastAsia="Calibri" w:hAnsi="Times New Roman" w:cs="Times New Roman"/>
          <w:sz w:val="23"/>
          <w:szCs w:val="23"/>
          <w:lang w:eastAsia="ru-RU"/>
        </w:rPr>
        <w:t>),</w:t>
      </w:r>
      <w:r w:rsidR="00E03AE3"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на основании Договора залога недвижимого имущества от 24.10.2018 г., номер государственной регистрации: 47:23:0230001:257-47/017/2019-7 от 08.02.2019 г.;</w:t>
      </w:r>
    </w:p>
    <w:p w:rsidR="00E03AE3" w:rsidRDefault="00E03AE3" w:rsidP="00E03AE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>
        <w:rPr>
          <w:rFonts w:ascii="Times New Roman" w:eastAsia="Calibri" w:hAnsi="Times New Roman" w:cs="Times New Roman"/>
          <w:sz w:val="23"/>
          <w:szCs w:val="23"/>
          <w:lang w:eastAsia="ru-RU"/>
        </w:rPr>
        <w:t>1</w:t>
      </w:r>
      <w:r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.1.2. Земельный участок, к.н. 47:23:0230001:4, площадь: 1310 +/- 13 </w:t>
      </w:r>
      <w:proofErr w:type="spellStart"/>
      <w:r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>кв.м</w:t>
      </w:r>
      <w:proofErr w:type="spellEnd"/>
      <w:r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., местоположение: Ленинградская область, Гатчинский муниципальный район, </w:t>
      </w:r>
      <w:proofErr w:type="spellStart"/>
      <w:r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>Таицкое</w:t>
      </w:r>
      <w:proofErr w:type="spellEnd"/>
      <w:r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городское поселение, дер. </w:t>
      </w:r>
      <w:proofErr w:type="spellStart"/>
      <w:r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>Тихвинка</w:t>
      </w:r>
      <w:proofErr w:type="spellEnd"/>
      <w:r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, д. 42б, обременено ипотекой в пользу </w:t>
      </w:r>
      <w:r w:rsidR="00A72E3B"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владельцев ипотечных сертификатов участия ипотечного покрытия «ИСУ Капитал», данные о которых устанавливаются на основании данных лицевых счетов в реестре владельцев ипотечных сертификатов участия и счетов депо владельцев ипотечных сертификатов участия». Д.У. ипотечным покрытием – ГОСУДАРСТВЕННАЯ КОРПОРАЦИЯ РАЗВИТИЯ «ВЭБ</w:t>
      </w:r>
      <w:proofErr w:type="gramStart"/>
      <w:r w:rsidR="00A72E3B"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.Р</w:t>
      </w:r>
      <w:proofErr w:type="gramEnd"/>
      <w:r w:rsidR="00A72E3B"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Ф» (ИНН: 7750004150, ОГРН: 1077711000102)</w:t>
      </w:r>
      <w:r w:rsidR="00A72E3B">
        <w:rPr>
          <w:rFonts w:ascii="Times New Roman" w:eastAsia="Calibri" w:hAnsi="Times New Roman" w:cs="Times New Roman"/>
          <w:sz w:val="23"/>
          <w:szCs w:val="23"/>
          <w:lang w:eastAsia="ru-RU"/>
        </w:rPr>
        <w:t>,</w:t>
      </w:r>
      <w:r w:rsidRPr="00E03AE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на основании Договора залога недвижимого имущества от 24.10.2018 г., номер государственной регистрации: 47:23:0230001:4-47/017/2019-7 от 08.02.2019 г. (на земельном участке расположено строение, не поставленное на кадастровый учет).</w:t>
      </w:r>
    </w:p>
    <w:p w:rsidR="00B02FA6" w:rsidRDefault="00B02FA6" w:rsidP="00E03AE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1.2. Продавец гарантирует, что на момент заключения настоящего Договора имущество никому другому не продано, в споре, под арестом и запретом не состоит и свободно от любых прав третьих лиц, за исключением объектов, в отношении ко</w:t>
      </w:r>
      <w:r w:rsidR="00600BEC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торых прямо указано </w:t>
      </w:r>
      <w:proofErr w:type="gramStart"/>
      <w:r w:rsidR="00600BEC">
        <w:rPr>
          <w:rFonts w:ascii="Times New Roman" w:eastAsia="Calibri" w:hAnsi="Times New Roman" w:cs="Times New Roman"/>
          <w:sz w:val="23"/>
          <w:szCs w:val="23"/>
          <w:lang w:eastAsia="ru-RU"/>
        </w:rPr>
        <w:t>об</w:t>
      </w:r>
      <w:proofErr w:type="gramEnd"/>
      <w:r w:rsidR="00600BEC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обратном</w:t>
      </w: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.</w:t>
      </w:r>
    </w:p>
    <w:p w:rsidR="00A72E3B" w:rsidRDefault="00A72E3B" w:rsidP="00A72E3B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</w:p>
    <w:p w:rsidR="00B02FA6" w:rsidRPr="00B02FA6" w:rsidRDefault="00B02FA6" w:rsidP="00A72E3B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2. ЦЕНА ДОГОВОРА И ПОРЯДОК РАСЧЕТОВ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2.1. Цена имущества составляет</w:t>
      </w:r>
      <w:proofErr w:type="gramStart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="00600BEC">
        <w:rPr>
          <w:rFonts w:ascii="Times New Roman" w:eastAsia="Calibri" w:hAnsi="Times New Roman" w:cs="Times New Roman"/>
          <w:sz w:val="23"/>
          <w:szCs w:val="23"/>
          <w:lang w:eastAsia="ru-RU"/>
        </w:rPr>
        <w:t>___________________</w:t>
      </w: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(</w:t>
      </w:r>
      <w:r w:rsidR="00600BEC" w:rsidRPr="00600BEC">
        <w:rPr>
          <w:rFonts w:ascii="Times New Roman" w:eastAsia="Calibri" w:hAnsi="Times New Roman" w:cs="Times New Roman"/>
          <w:sz w:val="23"/>
          <w:szCs w:val="23"/>
          <w:lang w:eastAsia="ru-RU"/>
        </w:rPr>
        <w:t>___________________________</w:t>
      </w: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) </w:t>
      </w:r>
      <w:proofErr w:type="gramEnd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рублей, НДС не облагается. Цена имущества является окончательной и изменению не подлежит.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lastRenderedPageBreak/>
        <w:t xml:space="preserve">2.2. Покупатель обязуется в течение </w:t>
      </w:r>
      <w:r w:rsidR="00A72E3B"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10</w:t>
      </w:r>
      <w:r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(</w:t>
      </w:r>
      <w:r w:rsidR="00A72E3B"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десяти</w:t>
      </w:r>
      <w:r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) </w:t>
      </w:r>
      <w:r w:rsidR="00A72E3B"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рабочих </w:t>
      </w:r>
      <w:r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дней</w:t>
      </w: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 момента заключения Договора оплатить Продавцу сумму, определенную п. 2.1 Договора, за вычетом задатка, внесенного Покупателем в размере</w:t>
      </w:r>
      <w:proofErr w:type="gramStart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="00600BEC" w:rsidRPr="00600BEC">
        <w:rPr>
          <w:rFonts w:ascii="Times New Roman" w:eastAsia="Calibri" w:hAnsi="Times New Roman" w:cs="Times New Roman"/>
          <w:sz w:val="23"/>
          <w:szCs w:val="23"/>
          <w:lang w:eastAsia="ru-RU"/>
        </w:rPr>
        <w:t>________________________</w:t>
      </w: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="00FD41FC" w:rsidRPr="00FD41FC">
        <w:rPr>
          <w:rFonts w:ascii="Times New Roman" w:eastAsia="Calibri" w:hAnsi="Times New Roman" w:cs="Times New Roman"/>
          <w:sz w:val="23"/>
          <w:szCs w:val="23"/>
          <w:lang w:eastAsia="ru-RU"/>
        </w:rPr>
        <w:t>(</w:t>
      </w:r>
      <w:r w:rsidR="00600BEC" w:rsidRPr="00600BEC">
        <w:rPr>
          <w:rFonts w:ascii="Times New Roman" w:eastAsia="Calibri" w:hAnsi="Times New Roman" w:cs="Times New Roman"/>
          <w:sz w:val="23"/>
          <w:szCs w:val="23"/>
          <w:lang w:eastAsia="ru-RU"/>
        </w:rPr>
        <w:t>_______________________</w:t>
      </w: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) </w:t>
      </w:r>
      <w:proofErr w:type="gramEnd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рублей.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2.4. Оплата производится Покупателем путем перечисления денежных сре</w:t>
      </w:r>
      <w:proofErr w:type="gramStart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дств в п</w:t>
      </w:r>
      <w:proofErr w:type="gramEnd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орядке и размере, определенных </w:t>
      </w:r>
      <w:proofErr w:type="spellStart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п.п</w:t>
      </w:r>
      <w:proofErr w:type="spellEnd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. 2.1, 2.2 Договора, на расчетный счет Продавца. Сумма перечисленного Покупателем задатка для участия в торгах засчитывается в счет цены имущества по Договору.  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2.5. Обязательство Покупателя по оплате имущества считается исполненным с момента поступления денежных сре</w:t>
      </w:r>
      <w:proofErr w:type="gramStart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дств в сч</w:t>
      </w:r>
      <w:proofErr w:type="gramEnd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ет оплаты имущества на расчетный счет Продавца в полном объеме.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2.6. Все расходы, связанные с государственной регистрацией перехода права собственности на объекты недвижимого имущества, несет Покупатель.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B02FA6" w:rsidRPr="00B02FA6" w:rsidRDefault="00B02FA6" w:rsidP="00A72E3B">
      <w:pPr>
        <w:tabs>
          <w:tab w:val="left" w:pos="1080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  <w:t>3. ПОРЯДОК ПЕРЕДАЧИ ИМУЩЕСТВА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3.1. Имущество передается Продавцом Покупателю по Акту приема-передачи, подписываемому полномочными представителями Сторон в течение 7 (семи) рабочих дней после поступления денежных сре</w:t>
      </w:r>
      <w:proofErr w:type="gramStart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дств в сч</w:t>
      </w:r>
      <w:proofErr w:type="gramEnd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ет оплаты имущества на расчетный счет Продавца в полном объеме.  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3.2. С даты подписания Акта приема-передачи имущества, ответственность за сохранность имущества, бремя его </w:t>
      </w:r>
      <w:proofErr w:type="gramStart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содержания</w:t>
      </w:r>
      <w:proofErr w:type="gramEnd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равно как и риск случайной порчи или гибели имущества несет Покупатель.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3.3.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B02FA6" w:rsidRPr="00B02FA6" w:rsidRDefault="00B02FA6" w:rsidP="00E03AE3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B02FA6" w:rsidRPr="00B02FA6" w:rsidRDefault="00B02FA6" w:rsidP="00A72E3B">
      <w:pPr>
        <w:tabs>
          <w:tab w:val="left" w:pos="10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  <w:t>4. ПЕРЕХОД ПРАВА СОБСТВЕННОСТИ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4.1. Право собственности на объекты недвижимого имущества возникает </w:t>
      </w:r>
      <w:proofErr w:type="gramStart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у Покупателя с момента государственной регистрации перехода к Покупателю права собственности на объекты недвижимого имущества в Едином государственном реестре</w:t>
      </w:r>
      <w:proofErr w:type="gramEnd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недвижимости.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B02FA6" w:rsidRPr="00B02FA6" w:rsidRDefault="00B02FA6" w:rsidP="00A72E3B">
      <w:pPr>
        <w:tabs>
          <w:tab w:val="left" w:pos="1080"/>
        </w:tabs>
        <w:spacing w:after="0" w:line="18" w:lineRule="atLeast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  <w:t>5. ОБЯЗАННОСТИ СТОРОН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5.1. Продавец обязуется: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5.1.1. передать Покупателю имущество в течение 7 (семи) рабочих дней с момента поступления денежных сре</w:t>
      </w:r>
      <w:proofErr w:type="gramStart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дств в сч</w:t>
      </w:r>
      <w:proofErr w:type="gramEnd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ет оплаты имущества в полном объеме на расчетный счет Продавца.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5.1.2. осуществить подачу необходимых документов для государственной регистрации перехода права собственности на объекты недвижимого имущества к Покупателю в регистрирующий орган не позднее 7 (семи) рабочих дней с момента поступления денежных сре</w:t>
      </w:r>
      <w:proofErr w:type="gramStart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дств в сч</w:t>
      </w:r>
      <w:proofErr w:type="gramEnd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ет оплаты имущества в полном объеме на расчетный счет Продавца.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5.2. Покупатель обязуется: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5.2.1. произвести оплату имущества в порядке и размере, установленном п.п.2.1, 2.2 Договора.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5.2.2. принять имущество в порядке и в сроки, предусмотренные п. 3.1 Договора.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5.2.3</w:t>
      </w:r>
      <w:r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. не позднее 5 (пяти) рабочих дней с момента поступления денежных сре</w:t>
      </w:r>
      <w:proofErr w:type="gramStart"/>
      <w:r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дств в сч</w:t>
      </w:r>
      <w:proofErr w:type="gramEnd"/>
      <w:r w:rsidRPr="00A72E3B">
        <w:rPr>
          <w:rFonts w:ascii="Times New Roman" w:eastAsia="Calibri" w:hAnsi="Times New Roman" w:cs="Times New Roman"/>
          <w:sz w:val="23"/>
          <w:szCs w:val="23"/>
          <w:lang w:eastAsia="ru-RU"/>
        </w:rPr>
        <w:t>ет оплаты имущества в полном объеме на расчетный счет Продавца предоставить Продавцу необходимые документы для регистрации перехода права собственности на объекты недвижимого имущества к Покупателю.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left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B02FA6" w:rsidRPr="00B02FA6" w:rsidRDefault="00B02FA6" w:rsidP="00A72E3B">
      <w:pPr>
        <w:tabs>
          <w:tab w:val="left" w:pos="10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  <w:t>6. ОТВЕТСТВЕННОСТЬ СТОРОН</w:t>
      </w:r>
    </w:p>
    <w:p w:rsidR="00B02FA6" w:rsidRPr="00B02FA6" w:rsidRDefault="00B02FA6" w:rsidP="00B02FA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B02FA6" w:rsidRPr="00B02FA6" w:rsidRDefault="00B02FA6" w:rsidP="00B02FA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6.2. За просрочку платежей за имущество Покупатель уплачивает Продавцу неустойку в размере 0,1 % невнесенной суммы за каждый день просрочки. Просрочка уплаты цены продажи имущества в сумме и в сроки, указанные в статье 2 настоящего Договора, </w:t>
      </w:r>
      <w:r w:rsidRPr="00B02FA6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свыше 5 (пяти) дней</w:t>
      </w: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считается отказом Покупателя от исполнения обязательств по оплате имущества. </w:t>
      </w: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lastRenderedPageBreak/>
        <w:t xml:space="preserve">По истечении данного срока Продавец направляет Покупателю письменное сообщение, со </w:t>
      </w:r>
      <w:proofErr w:type="gramStart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дня</w:t>
      </w:r>
      <w:proofErr w:type="gramEnd"/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отправления которого настоящий Договор считается расторгнутым, сумма задатка Покупателю не возвращается и обязательства Продавца по передаче имущества в собственность Покупателю прекращаются. Оформление Сторонами письменного дополнительного соглашения о расторжении настоящего Договора в этом случае не требуется.</w:t>
      </w:r>
    </w:p>
    <w:p w:rsidR="00B02FA6" w:rsidRPr="00B02FA6" w:rsidRDefault="00B02FA6" w:rsidP="00B02FA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арбитражного суда в соответствии с действующим законодательством Российской Федерации.</w:t>
      </w:r>
    </w:p>
    <w:p w:rsidR="00B02FA6" w:rsidRPr="00B02FA6" w:rsidRDefault="00B02FA6" w:rsidP="00B02FA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left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B02FA6" w:rsidRPr="00B02FA6" w:rsidRDefault="00B02FA6" w:rsidP="00A72E3B">
      <w:pPr>
        <w:tabs>
          <w:tab w:val="left" w:pos="10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  <w:t>7. ПРОЧИЕ УСЛОВИЯ</w:t>
      </w:r>
    </w:p>
    <w:p w:rsidR="00B02FA6" w:rsidRPr="00B02FA6" w:rsidRDefault="00B02FA6" w:rsidP="00B02FA6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ab/>
        <w:t xml:space="preserve">7.1. Договор считается заключенным с момента его подписания Сторонами. </w:t>
      </w:r>
    </w:p>
    <w:p w:rsidR="00B02FA6" w:rsidRPr="00B02FA6" w:rsidRDefault="00B02FA6" w:rsidP="00B02FA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B02FA6" w:rsidRPr="00B02FA6" w:rsidRDefault="00B02FA6" w:rsidP="00B02FA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7.3. Расторжение Договора возможно по взаимному соглашению Сторон, совершенному в письменной форме. </w:t>
      </w:r>
    </w:p>
    <w:p w:rsidR="00B02FA6" w:rsidRPr="00B02FA6" w:rsidRDefault="00B02FA6" w:rsidP="00B02FA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pacing w:val="-1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color w:val="000000"/>
          <w:spacing w:val="-4"/>
          <w:sz w:val="23"/>
          <w:szCs w:val="23"/>
          <w:lang w:eastAsia="ru-RU"/>
        </w:rPr>
        <w:t xml:space="preserve">7.4. </w:t>
      </w:r>
      <w:r w:rsidRPr="00B02FA6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Во всем остальном, что не предусмотрено Договором, Стороны </w:t>
      </w:r>
      <w:r w:rsidRPr="00B02FA6">
        <w:rPr>
          <w:rFonts w:ascii="Times New Roman" w:eastAsia="Calibri" w:hAnsi="Times New Roman" w:cs="Times New Roman"/>
          <w:color w:val="000000"/>
          <w:spacing w:val="-1"/>
          <w:sz w:val="23"/>
          <w:szCs w:val="23"/>
          <w:lang w:eastAsia="ru-RU"/>
        </w:rPr>
        <w:t>руководствуются действующим законодательством Российской Федерации.</w:t>
      </w:r>
    </w:p>
    <w:p w:rsidR="00B02FA6" w:rsidRPr="00B02FA6" w:rsidRDefault="00B02FA6" w:rsidP="00B02FA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color w:val="000000"/>
          <w:spacing w:val="-1"/>
          <w:sz w:val="23"/>
          <w:szCs w:val="23"/>
          <w:lang w:eastAsia="ru-RU"/>
        </w:rPr>
        <w:t>7.5. Настоящий Договор составлен в трех экземплярах, по одному экземпляру – для каждой из сторон, и один экземпляр – для регистрирующего органа.</w:t>
      </w:r>
    </w:p>
    <w:p w:rsidR="00B02FA6" w:rsidRPr="00B02FA6" w:rsidRDefault="00B02FA6" w:rsidP="00B02FA6">
      <w:pPr>
        <w:autoSpaceDE w:val="0"/>
        <w:autoSpaceDN w:val="0"/>
        <w:adjustRightInd w:val="0"/>
        <w:spacing w:after="0" w:line="240" w:lineRule="auto"/>
        <w:ind w:left="540"/>
        <w:jc w:val="both"/>
        <w:outlineLvl w:val="3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B02FA6" w:rsidRPr="00B02FA6" w:rsidRDefault="00B02FA6" w:rsidP="00E03AE3">
      <w:pPr>
        <w:tabs>
          <w:tab w:val="left" w:pos="1080"/>
        </w:tabs>
        <w:spacing w:after="0" w:line="19" w:lineRule="atLeast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  <w:r w:rsidRPr="00B02FA6"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  <w:t>8. ЮРИДИЧЕСКИЕ АДРЕСА И РЕКВИЗИТЫ СТОРОН</w:t>
      </w:r>
    </w:p>
    <w:p w:rsidR="00B02FA6" w:rsidRPr="00B02FA6" w:rsidRDefault="00B02FA6" w:rsidP="00B02FA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03AE3" w:rsidRPr="00E03AE3" w:rsidTr="009F7FBB">
        <w:tc>
          <w:tcPr>
            <w:tcW w:w="4785" w:type="dxa"/>
          </w:tcPr>
          <w:p w:rsidR="00E03AE3" w:rsidRPr="00E03AE3" w:rsidRDefault="00E03AE3" w:rsidP="00E03A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>ПРОДАВЕЦ:</w:t>
            </w:r>
          </w:p>
        </w:tc>
        <w:tc>
          <w:tcPr>
            <w:tcW w:w="4786" w:type="dxa"/>
          </w:tcPr>
          <w:p w:rsidR="00E03AE3" w:rsidRPr="00E03AE3" w:rsidRDefault="00E03AE3" w:rsidP="00E03A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>ПОКУПАТЕЛЬ:</w:t>
            </w:r>
          </w:p>
          <w:p w:rsidR="00E03AE3" w:rsidRPr="00E03AE3" w:rsidRDefault="00E03AE3" w:rsidP="00E03A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</w:pPr>
          </w:p>
        </w:tc>
      </w:tr>
      <w:tr w:rsidR="00E03AE3" w:rsidRPr="00E03AE3" w:rsidTr="009F7FBB">
        <w:tc>
          <w:tcPr>
            <w:tcW w:w="4785" w:type="dxa"/>
          </w:tcPr>
          <w:p w:rsidR="00E03AE3" w:rsidRP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</w:pPr>
            <w:bookmarkStart w:id="0" w:name="OLE_LINK1"/>
            <w:bookmarkStart w:id="1" w:name="OLE_LINK2"/>
            <w:r w:rsidRPr="00E03AE3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>Арбитражный управляющий распределением обнаруженного имущества ликвидированног</w:t>
            </w:r>
            <w:proofErr w:type="gramStart"/>
            <w:r w:rsidRPr="00E03AE3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>о ООО</w:t>
            </w:r>
            <w:proofErr w:type="gramEnd"/>
            <w:r w:rsidRPr="00E03AE3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 xml:space="preserve"> «Согласие Центр»</w:t>
            </w:r>
          </w:p>
          <w:p w:rsid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ru-RU"/>
              </w:rPr>
              <w:t>Исаев Максим Игоревич</w:t>
            </w:r>
          </w:p>
          <w:p w:rsidR="00E03AE3" w:rsidRP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:rsidR="00E03AE3" w:rsidRP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Почтовый адрес: 117218, г. Москва, а/я 79</w:t>
            </w:r>
          </w:p>
          <w:p w:rsidR="00E03AE3" w:rsidRP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  <w:p w:rsid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ИНН 771674722625, СНИЛС 15587064092</w:t>
            </w:r>
          </w:p>
          <w:p w:rsidR="00E03AE3" w:rsidRP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  <w:p w:rsidR="00E03AE3" w:rsidRP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Банковские реквизиты:  </w:t>
            </w:r>
          </w:p>
          <w:p w:rsid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№ </w:t>
            </w:r>
            <w:r w:rsidR="00A72E3B" w:rsidRPr="00A72E3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40817810550204000313</w:t>
            </w:r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в </w:t>
            </w:r>
            <w:r w:rsidR="00A72E3B" w:rsidRPr="00A72E3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Филиале  «Центральный» ПАО «</w:t>
            </w:r>
            <w:proofErr w:type="spellStart"/>
            <w:r w:rsidR="00A72E3B" w:rsidRPr="00A72E3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Совкомбанк</w:t>
            </w:r>
            <w:proofErr w:type="spellEnd"/>
            <w:r w:rsidR="00A72E3B" w:rsidRPr="00A72E3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»</w:t>
            </w:r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БИК </w:t>
            </w:r>
            <w:r w:rsidR="00A72E3B" w:rsidRPr="00A72E3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045004763</w:t>
            </w:r>
          </w:p>
          <w:p w:rsidR="00E03AE3" w:rsidRP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к/с № </w:t>
            </w:r>
            <w:r w:rsidR="00A72E3B" w:rsidRPr="00A72E3B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30101810150040000763</w:t>
            </w:r>
            <w:bookmarkStart w:id="2" w:name="_GoBack"/>
            <w:bookmarkEnd w:id="2"/>
          </w:p>
          <w:p w:rsidR="00E03AE3" w:rsidRP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  <w:p w:rsidR="00E03AE3" w:rsidRP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ru-RU"/>
              </w:rPr>
              <w:t>Арбитражный управляющий</w:t>
            </w:r>
          </w:p>
          <w:p w:rsidR="00E03AE3" w:rsidRP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                     </w:t>
            </w:r>
          </w:p>
          <w:p w:rsidR="00E03AE3" w:rsidRPr="00E03AE3" w:rsidRDefault="00E03AE3" w:rsidP="00E03AE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>____________________/ Исаев М.И.</w:t>
            </w:r>
          </w:p>
          <w:p w:rsidR="00E03AE3" w:rsidRPr="00E03AE3" w:rsidRDefault="00E03AE3" w:rsidP="00E03AE3">
            <w:pPr>
              <w:spacing w:after="0" w:line="216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 xml:space="preserve">            </w:t>
            </w:r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М.П.</w:t>
            </w:r>
            <w:bookmarkEnd w:id="0"/>
            <w:bookmarkEnd w:id="1"/>
          </w:p>
        </w:tc>
        <w:tc>
          <w:tcPr>
            <w:tcW w:w="4786" w:type="dxa"/>
          </w:tcPr>
          <w:p w:rsidR="00E03AE3" w:rsidRPr="00E03AE3" w:rsidRDefault="00E03AE3" w:rsidP="00E03AE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noProof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3"/>
                <w:szCs w:val="23"/>
                <w:lang w:eastAsia="ru-RU"/>
              </w:rPr>
              <w:t>_____________________________________</w:t>
            </w:r>
          </w:p>
          <w:p w:rsidR="00E03AE3" w:rsidRPr="00E03AE3" w:rsidRDefault="00E03AE3" w:rsidP="00E03AE3">
            <w:pPr>
              <w:spacing w:after="0" w:line="216" w:lineRule="auto"/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</w:pPr>
          </w:p>
          <w:p w:rsidR="00E03AE3" w:rsidRDefault="00E03AE3" w:rsidP="00E03A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</w:pPr>
          </w:p>
          <w:p w:rsidR="00E03AE3" w:rsidRDefault="00E03AE3" w:rsidP="00E03A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</w:pPr>
          </w:p>
          <w:p w:rsidR="00E03AE3" w:rsidRDefault="00E03AE3" w:rsidP="00E03A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</w:pPr>
          </w:p>
          <w:p w:rsidR="00E03AE3" w:rsidRDefault="00E03AE3" w:rsidP="00E03A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  <w:t>Место нахождения:</w:t>
            </w:r>
            <w:r w:rsidRPr="00E03AE3"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  <w:t>_____________________</w:t>
            </w:r>
          </w:p>
          <w:p w:rsidR="00E03AE3" w:rsidRDefault="00E03AE3" w:rsidP="00E03A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</w:pPr>
          </w:p>
          <w:p w:rsidR="00E03AE3" w:rsidRDefault="00E03AE3" w:rsidP="00E03A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</w:pPr>
          </w:p>
          <w:p w:rsidR="00E03AE3" w:rsidRPr="00E03AE3" w:rsidRDefault="00E03AE3" w:rsidP="00E03A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  <w:t>Почтовый адрес:</w:t>
            </w:r>
            <w:r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  <w:t xml:space="preserve"> _______________________</w:t>
            </w:r>
          </w:p>
          <w:p w:rsidR="00E03AE3" w:rsidRPr="00E03AE3" w:rsidRDefault="00E03AE3" w:rsidP="00E03A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</w:pPr>
          </w:p>
          <w:p w:rsidR="00E03AE3" w:rsidRP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  <w:t>________________________</w:t>
            </w:r>
          </w:p>
          <w:p w:rsidR="00E03AE3" w:rsidRPr="00E03AE3" w:rsidRDefault="00E03AE3" w:rsidP="00E03AE3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  <w:t>ОГРН _______________________</w:t>
            </w:r>
          </w:p>
          <w:p w:rsidR="00E03AE3" w:rsidRPr="00E03AE3" w:rsidRDefault="00E03AE3" w:rsidP="00E03A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  <w:p w:rsidR="00E03AE3" w:rsidRPr="00E03AE3" w:rsidRDefault="00E03AE3" w:rsidP="00E03AE3">
            <w:pPr>
              <w:tabs>
                <w:tab w:val="left" w:pos="3312"/>
              </w:tabs>
              <w:spacing w:after="0" w:line="216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Банковские реквизиты:</w:t>
            </w:r>
          </w:p>
          <w:p w:rsidR="00E03AE3" w:rsidRPr="00E03AE3" w:rsidRDefault="00E03AE3" w:rsidP="00E03AE3">
            <w:pPr>
              <w:tabs>
                <w:tab w:val="left" w:pos="3312"/>
              </w:tabs>
              <w:spacing w:after="0" w:line="216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р</w:t>
            </w:r>
            <w:proofErr w:type="gramEnd"/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/</w:t>
            </w:r>
            <w:proofErr w:type="spellStart"/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сч</w:t>
            </w:r>
            <w:proofErr w:type="spellEnd"/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__________________________________ </w:t>
            </w:r>
          </w:p>
          <w:p w:rsidR="00E03AE3" w:rsidRPr="00E03AE3" w:rsidRDefault="00E03AE3" w:rsidP="00E03AE3">
            <w:pPr>
              <w:tabs>
                <w:tab w:val="left" w:pos="3312"/>
              </w:tabs>
              <w:spacing w:after="0" w:line="216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в ____________________________________</w:t>
            </w:r>
          </w:p>
          <w:p w:rsidR="00E03AE3" w:rsidRPr="00E03AE3" w:rsidRDefault="00E03AE3" w:rsidP="00E03AE3">
            <w:pPr>
              <w:tabs>
                <w:tab w:val="left" w:pos="3312"/>
              </w:tabs>
              <w:spacing w:after="0" w:line="216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к/</w:t>
            </w:r>
            <w:proofErr w:type="spellStart"/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сч</w:t>
            </w:r>
            <w:proofErr w:type="spellEnd"/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__________________________________  </w:t>
            </w:r>
          </w:p>
          <w:p w:rsidR="00E03AE3" w:rsidRPr="00E03AE3" w:rsidRDefault="00E03AE3" w:rsidP="00E03AE3">
            <w:pPr>
              <w:tabs>
                <w:tab w:val="left" w:pos="3312"/>
              </w:tabs>
              <w:spacing w:after="0" w:line="216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БИК __________________</w:t>
            </w:r>
          </w:p>
          <w:p w:rsidR="00E03AE3" w:rsidRPr="00E03AE3" w:rsidRDefault="00E03AE3" w:rsidP="00E03AE3">
            <w:pPr>
              <w:tabs>
                <w:tab w:val="left" w:pos="3312"/>
              </w:tabs>
              <w:spacing w:after="0" w:line="216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  <w:p w:rsidR="00965683" w:rsidRDefault="00965683" w:rsidP="00E03AE3">
            <w:pPr>
              <w:tabs>
                <w:tab w:val="left" w:pos="3312"/>
              </w:tabs>
              <w:spacing w:after="0" w:line="216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  <w:p w:rsidR="00E03AE3" w:rsidRPr="00E03AE3" w:rsidRDefault="00E03AE3" w:rsidP="00E03AE3">
            <w:pPr>
              <w:tabs>
                <w:tab w:val="left" w:pos="3312"/>
              </w:tabs>
              <w:spacing w:after="0" w:line="216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  <w:p w:rsidR="00E03AE3" w:rsidRPr="00E03AE3" w:rsidRDefault="00E03AE3" w:rsidP="00E03AE3">
            <w:pPr>
              <w:tabs>
                <w:tab w:val="left" w:pos="3312"/>
              </w:tabs>
              <w:spacing w:after="0" w:line="216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__________________</w:t>
            </w:r>
            <w:r w:rsidRPr="00E03AE3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>/</w:t>
            </w:r>
            <w:r w:rsidR="00965683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>_____________________</w:t>
            </w:r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                        </w:t>
            </w:r>
          </w:p>
          <w:p w:rsidR="00E03AE3" w:rsidRPr="00E03AE3" w:rsidRDefault="00E03AE3" w:rsidP="00E03AE3">
            <w:pPr>
              <w:spacing w:after="0" w:line="216" w:lineRule="auto"/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</w:pPr>
            <w:r w:rsidRPr="00E03AE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           М.П.</w:t>
            </w:r>
          </w:p>
        </w:tc>
      </w:tr>
    </w:tbl>
    <w:p w:rsidR="00E04D61" w:rsidRPr="00FD41FC" w:rsidRDefault="00E04D61" w:rsidP="00B02FA6">
      <w:pPr>
        <w:pStyle w:val="a3"/>
        <w:rPr>
          <w:rFonts w:ascii="Times New Roman" w:hAnsi="Times New Roman" w:cs="Times New Roman"/>
          <w:sz w:val="23"/>
          <w:szCs w:val="23"/>
        </w:rPr>
      </w:pPr>
    </w:p>
    <w:sectPr w:rsidR="00E04D61" w:rsidRPr="00FD41FC" w:rsidSect="008C05C9">
      <w:footerReference w:type="even" r:id="rId8"/>
      <w:footerReference w:type="default" r:id="rId9"/>
      <w:pgSz w:w="11906" w:h="16838"/>
      <w:pgMar w:top="89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5BF" w:rsidRDefault="001525BF" w:rsidP="003714D5">
      <w:pPr>
        <w:spacing w:after="0" w:line="240" w:lineRule="auto"/>
      </w:pPr>
      <w:r>
        <w:separator/>
      </w:r>
    </w:p>
  </w:endnote>
  <w:endnote w:type="continuationSeparator" w:id="0">
    <w:p w:rsidR="001525BF" w:rsidRDefault="001525BF" w:rsidP="0037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D76" w:rsidRDefault="00B0246A" w:rsidP="005848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3D76" w:rsidRDefault="001525BF" w:rsidP="003A4FF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D76" w:rsidRDefault="00B0246A" w:rsidP="005848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72E3B">
      <w:rPr>
        <w:rStyle w:val="a6"/>
        <w:noProof/>
      </w:rPr>
      <w:t>1</w:t>
    </w:r>
    <w:r>
      <w:rPr>
        <w:rStyle w:val="a6"/>
      </w:rPr>
      <w:fldChar w:fldCharType="end"/>
    </w:r>
  </w:p>
  <w:p w:rsidR="00453D76" w:rsidRDefault="001525BF" w:rsidP="003A4FF4">
    <w:pPr>
      <w:pStyle w:val="a4"/>
      <w:ind w:right="360"/>
    </w:pPr>
  </w:p>
  <w:p w:rsidR="000B6A6E" w:rsidRPr="000B6A6E" w:rsidRDefault="00B0246A" w:rsidP="003A4FF4">
    <w:pPr>
      <w:pStyle w:val="a4"/>
      <w:ind w:right="360"/>
    </w:pPr>
    <w:r>
      <w:t xml:space="preserve">_________________/Продавец                                          </w:t>
    </w:r>
    <w:r w:rsidRPr="000B6A6E">
      <w:t>_________________/П</w:t>
    </w:r>
    <w:r>
      <w:t>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5BF" w:rsidRDefault="001525BF" w:rsidP="003714D5">
      <w:pPr>
        <w:spacing w:after="0" w:line="240" w:lineRule="auto"/>
      </w:pPr>
      <w:r>
        <w:separator/>
      </w:r>
    </w:p>
  </w:footnote>
  <w:footnote w:type="continuationSeparator" w:id="0">
    <w:p w:rsidR="001525BF" w:rsidRDefault="001525BF" w:rsidP="00371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5D"/>
    <w:rsid w:val="00091A9A"/>
    <w:rsid w:val="001525BF"/>
    <w:rsid w:val="00174B97"/>
    <w:rsid w:val="001C445D"/>
    <w:rsid w:val="003714D5"/>
    <w:rsid w:val="0051728D"/>
    <w:rsid w:val="005D5F2D"/>
    <w:rsid w:val="00600BEC"/>
    <w:rsid w:val="00965683"/>
    <w:rsid w:val="00A72E3B"/>
    <w:rsid w:val="00B0246A"/>
    <w:rsid w:val="00B02FA6"/>
    <w:rsid w:val="00E03AE3"/>
    <w:rsid w:val="00E04D61"/>
    <w:rsid w:val="00F06820"/>
    <w:rsid w:val="00FD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2FA6"/>
    <w:pPr>
      <w:spacing w:after="0" w:line="240" w:lineRule="auto"/>
    </w:pPr>
  </w:style>
  <w:style w:type="paragraph" w:styleId="a4">
    <w:name w:val="footer"/>
    <w:basedOn w:val="a"/>
    <w:link w:val="a5"/>
    <w:rsid w:val="00B02FA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B02FA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page number"/>
    <w:rsid w:val="00B02FA6"/>
    <w:rPr>
      <w:rFonts w:cs="Times New Roman"/>
    </w:rPr>
  </w:style>
  <w:style w:type="paragraph" w:styleId="a7">
    <w:name w:val="header"/>
    <w:basedOn w:val="a"/>
    <w:link w:val="a8"/>
    <w:uiPriority w:val="99"/>
    <w:unhideWhenUsed/>
    <w:rsid w:val="00371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14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2FA6"/>
    <w:pPr>
      <w:spacing w:after="0" w:line="240" w:lineRule="auto"/>
    </w:pPr>
  </w:style>
  <w:style w:type="paragraph" w:styleId="a4">
    <w:name w:val="footer"/>
    <w:basedOn w:val="a"/>
    <w:link w:val="a5"/>
    <w:rsid w:val="00B02FA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B02FA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page number"/>
    <w:rsid w:val="00B02FA6"/>
    <w:rPr>
      <w:rFonts w:cs="Times New Roman"/>
    </w:rPr>
  </w:style>
  <w:style w:type="paragraph" w:styleId="a7">
    <w:name w:val="header"/>
    <w:basedOn w:val="a"/>
    <w:link w:val="a8"/>
    <w:uiPriority w:val="99"/>
    <w:unhideWhenUsed/>
    <w:rsid w:val="00371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1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none</cp:lastModifiedBy>
  <cp:revision>3</cp:revision>
  <cp:lastPrinted>2024-05-24T13:23:00Z</cp:lastPrinted>
  <dcterms:created xsi:type="dcterms:W3CDTF">2024-05-24T12:53:00Z</dcterms:created>
  <dcterms:modified xsi:type="dcterms:W3CDTF">2025-09-26T09:08:00Z</dcterms:modified>
</cp:coreProperties>
</file>