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AC1BA0">
      <w:pPr>
        <w:pStyle w:val="2"/>
        <w:ind w:firstLine="0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5B5AF5">
        <w:rPr>
          <w:b/>
        </w:rPr>
        <w:t>05 декабря</w:t>
      </w:r>
      <w:r w:rsidR="009D2502">
        <w:rPr>
          <w:b/>
        </w:rPr>
        <w:t xml:space="preserve">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>,  размещенны</w:t>
      </w:r>
      <w:r w:rsidR="00D70BB1">
        <w:rPr>
          <w:b/>
          <w:bCs/>
        </w:rPr>
        <w:t>е</w:t>
      </w:r>
      <w:r w:rsidR="0004338F" w:rsidRPr="001961E5">
        <w:rPr>
          <w:b/>
          <w:bCs/>
        </w:rPr>
        <w:t xml:space="preserve">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 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</w:t>
      </w:r>
      <w:r w:rsidR="005B5AF5">
        <w:rPr>
          <w:b/>
        </w:rPr>
        <w:t>432575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221199" w:rsidRDefault="005B5AF5" w:rsidP="00221199">
      <w:pPr>
        <w:rPr>
          <w:b/>
        </w:rPr>
      </w:pPr>
      <w:r>
        <w:rPr>
          <w:b/>
        </w:rPr>
        <w:t>Н</w:t>
      </w:r>
      <w:r w:rsidR="00221199" w:rsidRPr="00221199">
        <w:rPr>
          <w:b/>
        </w:rPr>
        <w:t xml:space="preserve">ачальную цену, </w:t>
      </w:r>
      <w:r>
        <w:rPr>
          <w:b/>
        </w:rPr>
        <w:t xml:space="preserve">сумму </w:t>
      </w:r>
      <w:r w:rsidR="00A70772">
        <w:rPr>
          <w:b/>
        </w:rPr>
        <w:t>задат</w:t>
      </w:r>
      <w:r>
        <w:rPr>
          <w:b/>
        </w:rPr>
        <w:t>ка</w:t>
      </w:r>
      <w:r w:rsidR="00A70772">
        <w:rPr>
          <w:b/>
        </w:rPr>
        <w:t xml:space="preserve">, </w:t>
      </w:r>
      <w:r>
        <w:rPr>
          <w:b/>
        </w:rPr>
        <w:t xml:space="preserve">шаг аукциона, </w:t>
      </w:r>
      <w:r w:rsidR="002361F1">
        <w:rPr>
          <w:b/>
        </w:rPr>
        <w:t xml:space="preserve">условие продажи объекта, </w:t>
      </w:r>
      <w:r w:rsidR="00221199" w:rsidRPr="00221199">
        <w:rPr>
          <w:b/>
        </w:rPr>
        <w:t>сроки приема заявок</w:t>
      </w:r>
      <w:r>
        <w:rPr>
          <w:b/>
        </w:rPr>
        <w:t>, дату допуска</w:t>
      </w:r>
      <w:r w:rsidR="00221199" w:rsidRPr="00221199">
        <w:rPr>
          <w:b/>
        </w:rPr>
        <w:t xml:space="preserve"> </w:t>
      </w:r>
      <w:r w:rsidR="0088074C" w:rsidRPr="0088074C">
        <w:rPr>
          <w:b/>
        </w:rPr>
        <w:t>претендентов</w:t>
      </w:r>
      <w:r>
        <w:rPr>
          <w:b/>
        </w:rPr>
        <w:t xml:space="preserve"> </w:t>
      </w:r>
      <w:r w:rsidR="00221199" w:rsidRPr="00221199">
        <w:rPr>
          <w:b/>
        </w:rPr>
        <w:t xml:space="preserve">и </w:t>
      </w:r>
      <w:r w:rsidR="00A70772">
        <w:rPr>
          <w:b/>
        </w:rPr>
        <w:t xml:space="preserve">дату </w:t>
      </w:r>
      <w:r w:rsidR="00221199" w:rsidRPr="00221199">
        <w:rPr>
          <w:b/>
        </w:rPr>
        <w:t xml:space="preserve">проведение торгов </w:t>
      </w:r>
      <w:r w:rsidR="0041111A">
        <w:rPr>
          <w:b/>
        </w:rPr>
        <w:t xml:space="preserve">Лота 1 </w:t>
      </w:r>
      <w:bookmarkStart w:id="0" w:name="_GoBack"/>
      <w:bookmarkEnd w:id="0"/>
      <w:r w:rsidR="00221199" w:rsidRPr="00221199">
        <w:rPr>
          <w:b/>
        </w:rPr>
        <w:t>следует читать в следующей редакции:</w:t>
      </w:r>
    </w:p>
    <w:p w:rsidR="00AC1BA0" w:rsidRDefault="00AC1BA0" w:rsidP="00221199">
      <w:pPr>
        <w:rPr>
          <w:b/>
        </w:rPr>
      </w:pPr>
    </w:p>
    <w:p w:rsidR="00AC1BA0" w:rsidRPr="00221199" w:rsidRDefault="00AC1BA0" w:rsidP="00AC1BA0">
      <w:pPr>
        <w:tabs>
          <w:tab w:val="left" w:pos="851"/>
        </w:tabs>
        <w:contextualSpacing/>
        <w:jc w:val="both"/>
        <w:rPr>
          <w:b/>
        </w:rPr>
      </w:pPr>
      <w:r>
        <w:t xml:space="preserve">    </w:t>
      </w:r>
      <w:r w:rsidRPr="00221199">
        <w:rPr>
          <w:b/>
        </w:rPr>
        <w:t>Лот 1:</w:t>
      </w:r>
    </w:p>
    <w:p w:rsidR="00AC1BA0" w:rsidRDefault="00AC1BA0" w:rsidP="00AC1BA0">
      <w:pPr>
        <w:tabs>
          <w:tab w:val="left" w:pos="851"/>
        </w:tabs>
        <w:contextualSpacing/>
        <w:jc w:val="both"/>
      </w:pPr>
      <w:r w:rsidRPr="005B5AF5">
        <w:t>Недвижимое имущество - нежилое помещение, расположенное по адресу: г. Санкт-Петербург, улица Коллонтай, дом 24, корпус 2, литера</w:t>
      </w:r>
      <w:proofErr w:type="gramStart"/>
      <w:r w:rsidRPr="005B5AF5">
        <w:t xml:space="preserve"> А</w:t>
      </w:r>
      <w:proofErr w:type="gramEnd"/>
      <w:r w:rsidRPr="005B5AF5">
        <w:t>, помещение 14-Н, площадью 207,7 кв. м, с кадастровым номером 78:12:0632101:2551, этаж: 1.</w:t>
      </w:r>
    </w:p>
    <w:p w:rsidR="00AC1BA0" w:rsidRDefault="00AC1BA0" w:rsidP="00AC1BA0">
      <w:pPr>
        <w:tabs>
          <w:tab w:val="left" w:pos="851"/>
        </w:tabs>
        <w:contextualSpacing/>
        <w:jc w:val="both"/>
      </w:pPr>
    </w:p>
    <w:p w:rsidR="00AC1BA0" w:rsidRDefault="00AC1BA0" w:rsidP="00AC1BA0">
      <w:pPr>
        <w:jc w:val="both"/>
        <w:rPr>
          <w:b/>
        </w:rPr>
      </w:pPr>
      <w:r>
        <w:rPr>
          <w:b/>
        </w:rPr>
        <w:t>Существенное условие продажи Объекта:</w:t>
      </w:r>
    </w:p>
    <w:p w:rsidR="00AC1BA0" w:rsidRDefault="00AC1BA0" w:rsidP="00AC1BA0">
      <w:pPr>
        <w:jc w:val="both"/>
        <w:rPr>
          <w:b/>
        </w:rPr>
      </w:pPr>
    </w:p>
    <w:p w:rsidR="00AC1BA0" w:rsidRDefault="00AC1BA0" w:rsidP="00AC1BA0">
      <w:pPr>
        <w:jc w:val="both"/>
        <w:rPr>
          <w:b/>
        </w:rPr>
      </w:pPr>
      <w:r>
        <w:rPr>
          <w:b/>
        </w:rPr>
        <w:tab/>
      </w:r>
      <w:r>
        <w:t xml:space="preserve">Передача Объекта по акту приема-передачи не позднее </w:t>
      </w:r>
      <w:r w:rsidRPr="00AC1BA0">
        <w:rPr>
          <w:b/>
        </w:rPr>
        <w:t>28.02.2026г.</w:t>
      </w:r>
      <w:r>
        <w:t>, но не ранее поступления в полном объеме оплаты стоимости Объекта.</w:t>
      </w:r>
    </w:p>
    <w:p w:rsidR="00AC1BA0" w:rsidRDefault="00AC1BA0" w:rsidP="00AC1BA0">
      <w:pPr>
        <w:pStyle w:val="a8"/>
        <w:ind w:left="0" w:right="-57"/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221199" w:rsidRPr="00D70BB1" w:rsidRDefault="00221199" w:rsidP="00AC1BA0">
      <w:pPr>
        <w:jc w:val="both"/>
        <w:rPr>
          <w:bCs/>
        </w:rPr>
      </w:pPr>
      <w:bookmarkStart w:id="1" w:name="_Hlk5806585"/>
      <w:r w:rsidRPr="00D70BB1">
        <w:rPr>
          <w:bCs/>
        </w:rPr>
        <w:t xml:space="preserve">Электронный аукцион будет проводиться </w:t>
      </w:r>
      <w:r w:rsidR="005B5AF5" w:rsidRPr="0041111A">
        <w:rPr>
          <w:b/>
          <w:bCs/>
        </w:rPr>
        <w:t>29 декабря</w:t>
      </w:r>
      <w:r w:rsidRPr="0041111A">
        <w:rPr>
          <w:b/>
          <w:bCs/>
        </w:rPr>
        <w:t xml:space="preserve"> 2025</w:t>
      </w:r>
      <w:r w:rsidRPr="00D70BB1">
        <w:rPr>
          <w:bCs/>
        </w:rPr>
        <w:t xml:space="preserve"> с 10:00</w:t>
      </w:r>
      <w:r w:rsidR="00AC1BA0">
        <w:rPr>
          <w:bCs/>
        </w:rPr>
        <w:t xml:space="preserve"> </w:t>
      </w:r>
      <w:r w:rsidRPr="00D70BB1">
        <w:rPr>
          <w:bCs/>
        </w:rPr>
        <w:t>на электронной торговой площадке АО «Российский аукционный дом»</w:t>
      </w:r>
      <w:r w:rsidR="00AC1BA0">
        <w:rPr>
          <w:bCs/>
        </w:rPr>
        <w:t xml:space="preserve"> </w:t>
      </w:r>
      <w:r w:rsidRPr="00D70BB1">
        <w:rPr>
          <w:bCs/>
        </w:rPr>
        <w:t xml:space="preserve">по адресу </w:t>
      </w:r>
      <w:hyperlink r:id="rId8" w:history="1">
        <w:r w:rsidRPr="00D70BB1">
          <w:rPr>
            <w:bCs/>
            <w:color w:val="0000FF"/>
            <w:u w:val="single"/>
            <w:lang w:val="en-US"/>
          </w:rPr>
          <w:t>www</w:t>
        </w:r>
        <w:r w:rsidRPr="00D70BB1">
          <w:rPr>
            <w:bCs/>
            <w:color w:val="0000FF"/>
            <w:u w:val="single"/>
          </w:rPr>
          <w:t>.</w:t>
        </w:r>
        <w:r w:rsidRPr="00D70BB1">
          <w:rPr>
            <w:bCs/>
            <w:color w:val="0000FF"/>
            <w:u w:val="single"/>
            <w:lang w:val="en-US"/>
          </w:rPr>
          <w:t>lot</w:t>
        </w:r>
        <w:r w:rsidRPr="00D70BB1">
          <w:rPr>
            <w:bCs/>
            <w:color w:val="0000FF"/>
            <w:u w:val="single"/>
          </w:rPr>
          <w:t>-</w:t>
        </w:r>
        <w:r w:rsidRPr="00D70BB1">
          <w:rPr>
            <w:bCs/>
            <w:color w:val="0000FF"/>
            <w:u w:val="single"/>
            <w:lang w:val="en-US"/>
          </w:rPr>
          <w:t>online</w:t>
        </w:r>
        <w:r w:rsidRPr="00D70BB1">
          <w:rPr>
            <w:bCs/>
            <w:color w:val="0000FF"/>
            <w:u w:val="single"/>
          </w:rPr>
          <w:t>.</w:t>
        </w:r>
        <w:proofErr w:type="spellStart"/>
        <w:r w:rsidRPr="00D70BB1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Pr="00D70BB1">
        <w:rPr>
          <w:bCs/>
        </w:rPr>
        <w:t xml:space="preserve">. </w:t>
      </w:r>
    </w:p>
    <w:p w:rsidR="00221199" w:rsidRPr="00D70BB1" w:rsidRDefault="00221199" w:rsidP="00AC1BA0">
      <w:pPr>
        <w:jc w:val="both"/>
        <w:rPr>
          <w:bCs/>
        </w:rPr>
      </w:pPr>
      <w:r w:rsidRPr="00D70BB1">
        <w:rPr>
          <w:bCs/>
        </w:rPr>
        <w:t xml:space="preserve">Прием заявок с </w:t>
      </w:r>
      <w:r w:rsidR="005B5AF5" w:rsidRPr="00D70BB1">
        <w:rPr>
          <w:bCs/>
        </w:rPr>
        <w:t>30.10</w:t>
      </w:r>
      <w:r w:rsidRPr="00D70BB1">
        <w:rPr>
          <w:bCs/>
        </w:rPr>
        <w:t xml:space="preserve">.2025 по </w:t>
      </w:r>
      <w:r w:rsidR="005B5AF5" w:rsidRPr="00D70BB1">
        <w:rPr>
          <w:bCs/>
        </w:rPr>
        <w:t>25.12</w:t>
      </w:r>
      <w:r w:rsidRPr="00D70BB1">
        <w:rPr>
          <w:bCs/>
        </w:rPr>
        <w:t>.2025 до 23:30.</w:t>
      </w:r>
      <w:r w:rsidR="00AC1BA0">
        <w:rPr>
          <w:bCs/>
        </w:rPr>
        <w:t xml:space="preserve"> </w:t>
      </w:r>
      <w:r w:rsidRPr="00D70BB1">
        <w:rPr>
          <w:bCs/>
        </w:rPr>
        <w:t xml:space="preserve">Задаток должен быть заблокирован на лицевом счете Претендента до 23:30 </w:t>
      </w:r>
      <w:r w:rsidR="005B5AF5" w:rsidRPr="00D70BB1">
        <w:rPr>
          <w:bCs/>
        </w:rPr>
        <w:t>25.12</w:t>
      </w:r>
      <w:r w:rsidRPr="00D70BB1">
        <w:rPr>
          <w:bCs/>
        </w:rPr>
        <w:t xml:space="preserve">.2025 г. Допуск претендентов к электронному аукциону осуществляется </w:t>
      </w:r>
      <w:r w:rsidR="005B5AF5" w:rsidRPr="00D70BB1">
        <w:rPr>
          <w:bCs/>
        </w:rPr>
        <w:t>26.12</w:t>
      </w:r>
      <w:r w:rsidRPr="00D70BB1">
        <w:rPr>
          <w:bCs/>
        </w:rPr>
        <w:t>.2025 г.</w:t>
      </w:r>
    </w:p>
    <w:bookmarkEnd w:id="1"/>
    <w:p w:rsidR="00221199" w:rsidRPr="00221199" w:rsidRDefault="00221199" w:rsidP="00221199">
      <w:pPr>
        <w:jc w:val="center"/>
        <w:rPr>
          <w:bCs/>
          <w:sz w:val="18"/>
          <w:szCs w:val="18"/>
          <w:highlight w:val="yellow"/>
        </w:rPr>
      </w:pPr>
    </w:p>
    <w:p w:rsidR="009D2502" w:rsidRPr="009D2502" w:rsidRDefault="00F25362" w:rsidP="00AC1BA0">
      <w:pPr>
        <w:tabs>
          <w:tab w:val="left" w:pos="851"/>
        </w:tabs>
        <w:contextualSpacing/>
        <w:jc w:val="both"/>
        <w:rPr>
          <w:b/>
          <w:u w:val="single"/>
        </w:rPr>
      </w:pPr>
      <w:r>
        <w:t xml:space="preserve">    </w:t>
      </w:r>
    </w:p>
    <w:p w:rsidR="00127C0D" w:rsidRPr="00127C0D" w:rsidRDefault="00127C0D" w:rsidP="00AC1BA0">
      <w:pPr>
        <w:autoSpaceDE w:val="0"/>
        <w:autoSpaceDN w:val="0"/>
        <w:jc w:val="both"/>
        <w:outlineLvl w:val="0"/>
        <w:rPr>
          <w:b/>
        </w:rPr>
      </w:pPr>
      <w:r w:rsidRPr="00127C0D">
        <w:rPr>
          <w:b/>
        </w:rPr>
        <w:t>Начальная цена Лота №</w:t>
      </w:r>
      <w:r>
        <w:rPr>
          <w:b/>
        </w:rPr>
        <w:t xml:space="preserve"> 1</w:t>
      </w:r>
      <w:r w:rsidR="00AC1BA0">
        <w:rPr>
          <w:b/>
        </w:rPr>
        <w:t xml:space="preserve"> - </w:t>
      </w:r>
      <w:r w:rsidR="005B5AF5" w:rsidRPr="005B5AF5">
        <w:rPr>
          <w:b/>
        </w:rPr>
        <w:t>22 999 000 (двадцать два миллиона девятьсот девяносто</w:t>
      </w:r>
      <w:r w:rsidR="005B5AF5">
        <w:rPr>
          <w:b/>
        </w:rPr>
        <w:t xml:space="preserve"> девять тысяч) рублей 00 копеек</w:t>
      </w:r>
      <w:r w:rsidRPr="00127C0D">
        <w:rPr>
          <w:b/>
        </w:rPr>
        <w:t xml:space="preserve"> (в том числе НДС 20%).</w:t>
      </w:r>
    </w:p>
    <w:p w:rsidR="00127C0D" w:rsidRPr="00127C0D" w:rsidRDefault="00127C0D" w:rsidP="00AC1BA0">
      <w:pPr>
        <w:autoSpaceDE w:val="0"/>
        <w:autoSpaceDN w:val="0"/>
        <w:jc w:val="both"/>
        <w:outlineLvl w:val="0"/>
        <w:rPr>
          <w:b/>
        </w:rPr>
      </w:pPr>
      <w:r w:rsidRPr="00127C0D">
        <w:rPr>
          <w:b/>
        </w:rPr>
        <w:t xml:space="preserve">Сумма задатка – </w:t>
      </w:r>
      <w:r w:rsidR="005B5AF5" w:rsidRPr="005B5AF5">
        <w:rPr>
          <w:b/>
        </w:rPr>
        <w:t>2 299 900 (два миллиона двести девяносто девять тысяч девятьсот) рублей 00 копеек.</w:t>
      </w:r>
    </w:p>
    <w:p w:rsidR="001976D2" w:rsidRDefault="00127C0D" w:rsidP="00AC1BA0">
      <w:pPr>
        <w:autoSpaceDE w:val="0"/>
        <w:autoSpaceDN w:val="0"/>
        <w:jc w:val="both"/>
        <w:outlineLvl w:val="0"/>
        <w:rPr>
          <w:b/>
        </w:rPr>
      </w:pPr>
      <w:r w:rsidRPr="00127C0D">
        <w:rPr>
          <w:b/>
        </w:rPr>
        <w:t xml:space="preserve">Шаг аукциона – </w:t>
      </w:r>
      <w:r w:rsidR="00B81BA9" w:rsidRPr="00B81BA9">
        <w:rPr>
          <w:b/>
        </w:rPr>
        <w:t>574 975 (пятьсот семьдесят четыре тысячи девятьсот семьдесят пять) рублей 00 копеек.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</w:t>
      </w:r>
      <w:proofErr w:type="spellStart"/>
      <w:r w:rsidR="0088074C">
        <w:rPr>
          <w:bCs/>
          <w:sz w:val="22"/>
        </w:rPr>
        <w:t>бн</w:t>
      </w:r>
      <w:proofErr w:type="spellEnd"/>
      <w:r w:rsidR="0084650A" w:rsidRPr="0084650A">
        <w:rPr>
          <w:bCs/>
          <w:sz w:val="22"/>
        </w:rPr>
        <w:t xml:space="preserve"> от </w:t>
      </w:r>
      <w:r w:rsidR="00B81BA9">
        <w:rPr>
          <w:bCs/>
          <w:sz w:val="22"/>
        </w:rPr>
        <w:t>26.12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21199"/>
    <w:rsid w:val="002361F1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11A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B5AF5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8074C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C1BA0"/>
    <w:rsid w:val="00AF7137"/>
    <w:rsid w:val="00B2292B"/>
    <w:rsid w:val="00B6023B"/>
    <w:rsid w:val="00B81BA9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0BB1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13</cp:revision>
  <cp:lastPrinted>2016-04-28T11:19:00Z</cp:lastPrinted>
  <dcterms:created xsi:type="dcterms:W3CDTF">2025-09-17T12:48:00Z</dcterms:created>
  <dcterms:modified xsi:type="dcterms:W3CDTF">2025-11-26T13:38:00Z</dcterms:modified>
</cp:coreProperties>
</file>