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31623804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580AEDB9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E873049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37398B0C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131A0FD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4DF156C3" w:rsidR="005572EC" w:rsidRPr="00AD761D" w:rsidRDefault="000C0236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20</w:t>
      </w:r>
      <w:r w:rsidR="005572EC" w:rsidRPr="005972D0">
        <w:rPr>
          <w:b/>
        </w:rPr>
        <w:t xml:space="preserve"> </w:t>
      </w:r>
      <w:r>
        <w:rPr>
          <w:b/>
        </w:rPr>
        <w:t>но</w:t>
      </w:r>
      <w:r w:rsidR="00732D7B">
        <w:rPr>
          <w:b/>
        </w:rPr>
        <w:t xml:space="preserve">ября </w:t>
      </w:r>
      <w:r w:rsidR="005572EC" w:rsidRPr="005972D0">
        <w:rPr>
          <w:b/>
        </w:rPr>
        <w:t>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127BF1CC" w:rsidR="00237B62" w:rsidRPr="00984A66" w:rsidRDefault="00784F64" w:rsidP="00C44E1A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</w:t>
      </w:r>
      <w:r w:rsidR="00C44E1A">
        <w:rPr>
          <w:rFonts w:eastAsia="SimSun" w:cs="Mangal"/>
          <w:b/>
          <w:kern w:val="1"/>
          <w:lang w:eastAsia="hi-IN" w:bidi="hi-IN"/>
        </w:rPr>
        <w:t xml:space="preserve"> </w:t>
      </w:r>
      <w:r w:rsidR="00C44E1A">
        <w:t>244259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C44E1A">
      <w:pPr>
        <w:ind w:left="142"/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90"/>
        <w:gridCol w:w="1606"/>
        <w:gridCol w:w="7216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324E11B5" w:rsidR="00C943C0" w:rsidRPr="00F562CD" w:rsidRDefault="000C0236" w:rsidP="00F6474C">
            <w:pPr>
              <w:jc w:val="center"/>
            </w:pPr>
            <w:r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28F9A2BE" w:rsidR="00C943C0" w:rsidRPr="00F562CD" w:rsidRDefault="00C44E1A" w:rsidP="00C44E1A">
            <w:pPr>
              <w:jc w:val="center"/>
            </w:pPr>
            <w:r>
              <w:t>РАД-424182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78A51FF0" w14:textId="77777777" w:rsidR="00C44E1A" w:rsidRPr="00C44E1A" w:rsidRDefault="00C44E1A" w:rsidP="00C44E1A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C44E1A">
              <w:rPr>
                <w:b/>
              </w:rPr>
              <w:t xml:space="preserve">Адрес имущества: </w:t>
            </w:r>
            <w:r w:rsidRPr="00C44E1A">
              <w:rPr>
                <w:bCs/>
              </w:rPr>
              <w:t xml:space="preserve">Свердловская область, муниципальный округ Богданович, г. Богданович, ул. Партизанская, д. 19, помещение 162. </w:t>
            </w:r>
          </w:p>
          <w:p w14:paraId="71C72AF4" w14:textId="77777777" w:rsidR="00C44E1A" w:rsidRPr="00C44E1A" w:rsidRDefault="00C44E1A" w:rsidP="00C44E1A">
            <w:pPr>
              <w:tabs>
                <w:tab w:val="left" w:pos="540"/>
                <w:tab w:val="left" w:pos="720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C44E1A">
              <w:rPr>
                <w:b/>
              </w:rPr>
              <w:t xml:space="preserve">Объект: </w:t>
            </w:r>
            <w:r w:rsidRPr="00C44E1A">
              <w:rPr>
                <w:bCs/>
              </w:rPr>
              <w:t xml:space="preserve">право заключения договора аренды </w:t>
            </w:r>
            <w:r w:rsidRPr="00C44E1A">
              <w:rPr>
                <w:rStyle w:val="fontstyle01"/>
                <w:rFonts w:ascii="Times New Roman" w:hAnsi="Times New Roman"/>
              </w:rPr>
              <w:t>нежилого помещения</w:t>
            </w:r>
            <w:r w:rsidRPr="00C44E1A">
              <w:t xml:space="preserve"> на 1 этаже, с кадастровым номером </w:t>
            </w:r>
            <w:r w:rsidRPr="00C44E1A">
              <w:rPr>
                <w:color w:val="000000"/>
              </w:rPr>
              <w:t>66:07:1002013:1504, расположенного в многоквартирном доме</w:t>
            </w:r>
          </w:p>
          <w:p w14:paraId="00C7BAB8" w14:textId="77777777" w:rsidR="00C44E1A" w:rsidRPr="00C44E1A" w:rsidRDefault="00C44E1A" w:rsidP="00C44E1A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C44E1A">
              <w:rPr>
                <w:b/>
              </w:rPr>
              <w:t>Площадь помещения, передаваемого в аренду:</w:t>
            </w:r>
            <w:r w:rsidRPr="00C44E1A">
              <w:rPr>
                <w:bCs/>
              </w:rPr>
              <w:t xml:space="preserve"> 63,2 кв.м.</w:t>
            </w:r>
          </w:p>
          <w:p w14:paraId="0952E3DD" w14:textId="77777777" w:rsidR="00C44E1A" w:rsidRPr="00C44E1A" w:rsidRDefault="00C44E1A" w:rsidP="00C44E1A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C44E1A">
              <w:rPr>
                <w:b/>
              </w:rPr>
              <w:t xml:space="preserve">Срок договора аренды: </w:t>
            </w:r>
            <w:r w:rsidRPr="00C44E1A">
              <w:rPr>
                <w:bCs/>
              </w:rPr>
              <w:t>5 (Пять) лет с даты подписания акта приема-передачи.</w:t>
            </w:r>
          </w:p>
          <w:p w14:paraId="4BFC3F8C" w14:textId="77777777" w:rsidR="00C44E1A" w:rsidRPr="00C44E1A" w:rsidRDefault="00C44E1A" w:rsidP="00C44E1A">
            <w:pPr>
              <w:tabs>
                <w:tab w:val="left" w:pos="540"/>
                <w:tab w:val="left" w:pos="720"/>
              </w:tabs>
              <w:jc w:val="both"/>
            </w:pPr>
            <w:bookmarkStart w:id="0" w:name="_Hlk146807908"/>
            <w:r w:rsidRPr="00C44E1A">
              <w:rPr>
                <w:b/>
              </w:rPr>
              <w:t>Наличие обременений:</w:t>
            </w:r>
            <w:r w:rsidRPr="00C44E1A">
              <w:t xml:space="preserve"> не зарегистрировано. </w:t>
            </w:r>
          </w:p>
          <w:bookmarkEnd w:id="0"/>
          <w:p w14:paraId="271EADEC" w14:textId="77777777" w:rsidR="00C44E1A" w:rsidRPr="00C44E1A" w:rsidRDefault="00C44E1A" w:rsidP="00C44E1A">
            <w:pPr>
              <w:tabs>
                <w:tab w:val="left" w:pos="0"/>
                <w:tab w:val="left" w:pos="720"/>
              </w:tabs>
              <w:jc w:val="both"/>
            </w:pPr>
            <w:r w:rsidRPr="00C44E1A">
              <w:rPr>
                <w:b/>
              </w:rPr>
              <w:t>Начальная цена (величина постоянной составляющей месячной арендной платы):</w:t>
            </w:r>
            <w:r w:rsidRPr="00C44E1A">
              <w:t xml:space="preserve"> 15 471,40 (Пятнадцать тысяч четыреста семьдесят один) рубль 40 копеек, в том числе НДС </w:t>
            </w:r>
            <w:r w:rsidRPr="00C44E1A">
              <w:rPr>
                <w:iCs/>
              </w:rPr>
              <w:t>20%</w:t>
            </w:r>
            <w:r w:rsidRPr="00C44E1A">
              <w:rPr>
                <w:rStyle w:val="af6"/>
                <w:iCs/>
              </w:rPr>
              <w:footnoteReference w:id="1"/>
            </w:r>
            <w:r w:rsidRPr="00C44E1A">
              <w:rPr>
                <w:iCs/>
              </w:rPr>
              <w:t>.</w:t>
            </w:r>
          </w:p>
          <w:p w14:paraId="5F03009D" w14:textId="77777777" w:rsidR="00C44E1A" w:rsidRPr="00C44E1A" w:rsidRDefault="00C44E1A" w:rsidP="00C44E1A">
            <w:pPr>
              <w:jc w:val="both"/>
            </w:pPr>
            <w:r w:rsidRPr="00C44E1A">
              <w:rPr>
                <w:b/>
              </w:rPr>
              <w:t>Минимальная цена (величина постоянной составляющей месячной арендной платы):</w:t>
            </w:r>
            <w:r w:rsidRPr="00C44E1A">
              <w:t xml:space="preserve"> </w:t>
            </w:r>
            <w:r w:rsidRPr="00C44E1A">
              <w:rPr>
                <w:color w:val="000000"/>
              </w:rPr>
              <w:t>10 314,30 руб. (Десять тысяч триста четырнадцать) рублей 30 копеек</w:t>
            </w:r>
            <w:r w:rsidRPr="00C44E1A">
              <w:t>, в том числе НДС 20%</w:t>
            </w:r>
            <w:r w:rsidRPr="00C44E1A">
              <w:rPr>
                <w:rStyle w:val="af6"/>
              </w:rPr>
              <w:footnoteReference w:id="2"/>
            </w:r>
            <w:r w:rsidRPr="00C44E1A">
              <w:t>.</w:t>
            </w:r>
          </w:p>
          <w:p w14:paraId="113B64A0" w14:textId="77777777" w:rsidR="00C44E1A" w:rsidRPr="00C44E1A" w:rsidRDefault="00C44E1A" w:rsidP="00C44E1A">
            <w:pPr>
              <w:tabs>
                <w:tab w:val="left" w:pos="0"/>
                <w:tab w:val="left" w:pos="720"/>
              </w:tabs>
              <w:jc w:val="both"/>
            </w:pPr>
            <w:r w:rsidRPr="00C44E1A">
              <w:rPr>
                <w:b/>
              </w:rPr>
              <w:t>Сумма задатка:</w:t>
            </w:r>
            <w:r w:rsidRPr="00C44E1A">
              <w:t xml:space="preserve"> </w:t>
            </w:r>
            <w:r w:rsidRPr="00C44E1A">
              <w:rPr>
                <w:color w:val="000000"/>
              </w:rPr>
              <w:t>10 314,30 руб. (Десять тысяч триста четырнадцать) рублей 30 копеек</w:t>
            </w:r>
            <w:r w:rsidRPr="00C44E1A">
              <w:t xml:space="preserve">. </w:t>
            </w:r>
          </w:p>
          <w:p w14:paraId="2E8FFC95" w14:textId="77777777" w:rsidR="00C44E1A" w:rsidRPr="00C44E1A" w:rsidRDefault="00C44E1A" w:rsidP="00C44E1A">
            <w:pPr>
              <w:tabs>
                <w:tab w:val="left" w:pos="0"/>
                <w:tab w:val="left" w:pos="720"/>
              </w:tabs>
              <w:jc w:val="both"/>
            </w:pPr>
            <w:r w:rsidRPr="00C44E1A">
              <w:rPr>
                <w:b/>
              </w:rPr>
              <w:t>Шаг аукциона на понижение:</w:t>
            </w:r>
            <w:r w:rsidRPr="00C44E1A">
              <w:t xml:space="preserve"> 1 031,42 (Одна тысяча тридцать один) рубль 42 копейки.</w:t>
            </w:r>
          </w:p>
          <w:p w14:paraId="4FFF2537" w14:textId="30CFB7B3" w:rsidR="00C943C0" w:rsidRPr="00F562CD" w:rsidRDefault="00C44E1A" w:rsidP="00C44E1A">
            <w:pPr>
              <w:tabs>
                <w:tab w:val="left" w:pos="0"/>
                <w:tab w:val="left" w:pos="720"/>
              </w:tabs>
              <w:jc w:val="both"/>
            </w:pPr>
            <w:r w:rsidRPr="00C44E1A">
              <w:rPr>
                <w:b/>
              </w:rPr>
              <w:t>Шаг аукциона на повышение</w:t>
            </w:r>
            <w:bookmarkStart w:id="1" w:name="_Hlk201836891"/>
            <w:r w:rsidRPr="00C44E1A">
              <w:rPr>
                <w:b/>
              </w:rPr>
              <w:t xml:space="preserve">: </w:t>
            </w:r>
            <w:bookmarkEnd w:id="1"/>
            <w:r w:rsidRPr="00C44E1A">
              <w:rPr>
                <w:bCs/>
                <w:iCs/>
              </w:rPr>
              <w:t>515,71 (Пятьсот пятнадцать) рублей 71 копейка.</w:t>
            </w:r>
          </w:p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C44E1A">
      <w:footerReference w:type="default" r:id="rId9"/>
      <w:pgSz w:w="11906" w:h="16838"/>
      <w:pgMar w:top="1134" w:right="850" w:bottom="1134" w:left="1134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39861E3B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2A0748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2A0748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2A0748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2A0748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2A0748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C44E1A">
      <w:fldChar w:fldCharType="separate"/>
    </w:r>
    <w:r w:rsidR="002A0748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  <w:footnote w:id="1">
    <w:p w14:paraId="0D8CCA1E" w14:textId="77777777" w:rsidR="00C44E1A" w:rsidRDefault="00C44E1A" w:rsidP="00C44E1A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Арендная плата без учета коммунальных услуг и расходов на эксплуатацию. </w:t>
      </w:r>
    </w:p>
    <w:p w14:paraId="6D329605" w14:textId="77777777" w:rsidR="00C44E1A" w:rsidRDefault="00C44E1A" w:rsidP="00C44E1A">
      <w:pPr>
        <w:pStyle w:val="af4"/>
        <w:spacing w:after="0" w:line="240" w:lineRule="auto"/>
      </w:pPr>
    </w:p>
  </w:footnote>
  <w:footnote w:id="2">
    <w:p w14:paraId="48B235B4" w14:textId="77777777" w:rsidR="00C44E1A" w:rsidRDefault="00C44E1A" w:rsidP="00C44E1A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Арендная плата без учета коммунальных услуг и расходов на эксплуатацию. </w:t>
      </w:r>
    </w:p>
    <w:p w14:paraId="77C305D7" w14:textId="77777777" w:rsidR="00C44E1A" w:rsidRDefault="00C44E1A" w:rsidP="00C44E1A">
      <w:pPr>
        <w:pStyle w:val="af4"/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0236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748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674C9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44E1A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C402D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1777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4</cp:revision>
  <cp:lastPrinted>2025-11-20T09:38:00Z</cp:lastPrinted>
  <dcterms:created xsi:type="dcterms:W3CDTF">2025-11-20T09:36:00Z</dcterms:created>
  <dcterms:modified xsi:type="dcterms:W3CDTF">2025-11-20T09:38:00Z</dcterms:modified>
</cp:coreProperties>
</file>