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72E73" w14:textId="77777777" w:rsidR="008E6588" w:rsidRDefault="00B64816">
      <w:pPr>
        <w:tabs>
          <w:tab w:val="left" w:pos="1736"/>
        </w:tabs>
        <w:jc w:val="center"/>
        <w:rPr>
          <w:b/>
          <w:bCs/>
          <w:sz w:val="28"/>
          <w:szCs w:val="28"/>
        </w:rPr>
      </w:pPr>
      <w:r>
        <w:rPr>
          <w:b/>
          <w:bCs/>
          <w:sz w:val="28"/>
          <w:szCs w:val="28"/>
        </w:rPr>
        <w:t xml:space="preserve">Электронный аукцион по продаже </w:t>
      </w:r>
    </w:p>
    <w:p w14:paraId="31CDE518" w14:textId="77777777" w:rsidR="008E6588" w:rsidRDefault="00B64816">
      <w:pPr>
        <w:tabs>
          <w:tab w:val="left" w:pos="1736"/>
        </w:tabs>
        <w:jc w:val="center"/>
        <w:rPr>
          <w:b/>
          <w:bCs/>
          <w:sz w:val="28"/>
          <w:szCs w:val="28"/>
        </w:rPr>
      </w:pPr>
      <w:r>
        <w:rPr>
          <w:b/>
          <w:bCs/>
          <w:sz w:val="28"/>
          <w:szCs w:val="28"/>
        </w:rPr>
        <w:t xml:space="preserve">имущества, являющегося собственностью </w:t>
      </w:r>
    </w:p>
    <w:p w14:paraId="42DA921A" w14:textId="77777777" w:rsidR="008E6588" w:rsidRDefault="00B64816">
      <w:pPr>
        <w:jc w:val="center"/>
        <w:rPr>
          <w:b/>
          <w:bCs/>
          <w:sz w:val="28"/>
          <w:szCs w:val="28"/>
        </w:rPr>
      </w:pPr>
      <w:r>
        <w:rPr>
          <w:b/>
          <w:bCs/>
          <w:sz w:val="28"/>
          <w:szCs w:val="28"/>
        </w:rPr>
        <w:t>ПАО «Банк ПСБ»</w:t>
      </w:r>
    </w:p>
    <w:p w14:paraId="5623B4C1" w14:textId="77777777" w:rsidR="008E6588" w:rsidRDefault="008E6588">
      <w:pPr>
        <w:jc w:val="center"/>
        <w:rPr>
          <w:b/>
          <w:bCs/>
        </w:rPr>
      </w:pPr>
    </w:p>
    <w:p w14:paraId="32DA2AA1" w14:textId="666AF435" w:rsidR="008E6588" w:rsidRPr="00860739" w:rsidRDefault="00B64816">
      <w:pPr>
        <w:jc w:val="center"/>
        <w:rPr>
          <w:b/>
          <w:bCs/>
        </w:rPr>
      </w:pPr>
      <w:r>
        <w:rPr>
          <w:b/>
          <w:bCs/>
        </w:rPr>
        <w:t>Электронный аукцион будет проводитьс</w:t>
      </w:r>
      <w:r w:rsidRPr="00860739">
        <w:rPr>
          <w:b/>
          <w:bCs/>
        </w:rPr>
        <w:t>я 2</w:t>
      </w:r>
      <w:r w:rsidR="007318EA" w:rsidRPr="00860739">
        <w:rPr>
          <w:b/>
          <w:bCs/>
        </w:rPr>
        <w:t>8</w:t>
      </w:r>
      <w:r w:rsidR="001F7707">
        <w:rPr>
          <w:b/>
          <w:bCs/>
        </w:rPr>
        <w:t xml:space="preserve"> ноября </w:t>
      </w:r>
      <w:r w:rsidRPr="00860739">
        <w:rPr>
          <w:b/>
          <w:bCs/>
        </w:rPr>
        <w:t>2025 г.</w:t>
      </w:r>
      <w:r w:rsidRPr="00860739">
        <w:rPr>
          <w:b/>
          <w:bCs/>
          <w:sz w:val="28"/>
          <w:szCs w:val="28"/>
        </w:rPr>
        <w:t xml:space="preserve"> </w:t>
      </w:r>
      <w:r w:rsidRPr="00860739">
        <w:rPr>
          <w:b/>
          <w:bCs/>
        </w:rPr>
        <w:t>с 1</w:t>
      </w:r>
      <w:r w:rsidR="007318EA" w:rsidRPr="00860739">
        <w:rPr>
          <w:b/>
          <w:bCs/>
        </w:rPr>
        <w:t>6</w:t>
      </w:r>
      <w:r w:rsidRPr="00860739">
        <w:rPr>
          <w:b/>
          <w:bCs/>
        </w:rPr>
        <w:t>:00</w:t>
      </w:r>
    </w:p>
    <w:p w14:paraId="76A22625" w14:textId="77777777" w:rsidR="008E6588" w:rsidRPr="00860739" w:rsidRDefault="00B64816">
      <w:pPr>
        <w:jc w:val="center"/>
        <w:rPr>
          <w:b/>
          <w:bCs/>
        </w:rPr>
      </w:pPr>
      <w:r w:rsidRPr="00860739">
        <w:rPr>
          <w:b/>
          <w:bCs/>
        </w:rPr>
        <w:t>на электронной торговой площадке АО «Российский аукционный дом»</w:t>
      </w:r>
    </w:p>
    <w:p w14:paraId="459E5A78" w14:textId="77777777" w:rsidR="008E6588" w:rsidRPr="00860739" w:rsidRDefault="00B64816">
      <w:pPr>
        <w:jc w:val="center"/>
        <w:rPr>
          <w:b/>
          <w:bCs/>
        </w:rPr>
      </w:pPr>
      <w:r w:rsidRPr="00860739">
        <w:rPr>
          <w:b/>
          <w:bCs/>
        </w:rPr>
        <w:t xml:space="preserve">по адресу </w:t>
      </w:r>
      <w:hyperlink r:id="rId8" w:history="1">
        <w:r w:rsidRPr="00860739">
          <w:rPr>
            <w:rStyle w:val="af2"/>
            <w:b/>
            <w:bCs/>
            <w:lang w:val="en-US"/>
          </w:rPr>
          <w:t>www</w:t>
        </w:r>
        <w:r w:rsidRPr="00860739">
          <w:rPr>
            <w:rStyle w:val="af2"/>
            <w:b/>
            <w:bCs/>
          </w:rPr>
          <w:t>.</w:t>
        </w:r>
        <w:r w:rsidRPr="00860739">
          <w:rPr>
            <w:rStyle w:val="af2"/>
            <w:b/>
            <w:bCs/>
            <w:lang w:val="en-US"/>
          </w:rPr>
          <w:t>lot</w:t>
        </w:r>
        <w:r w:rsidRPr="00860739">
          <w:rPr>
            <w:rStyle w:val="af2"/>
            <w:b/>
            <w:bCs/>
          </w:rPr>
          <w:t>-</w:t>
        </w:r>
        <w:r w:rsidRPr="00860739">
          <w:rPr>
            <w:rStyle w:val="af2"/>
            <w:b/>
            <w:bCs/>
            <w:lang w:val="en-US"/>
          </w:rPr>
          <w:t>online</w:t>
        </w:r>
        <w:r w:rsidRPr="00860739">
          <w:rPr>
            <w:rStyle w:val="af2"/>
            <w:b/>
            <w:bCs/>
          </w:rPr>
          <w:t>.</w:t>
        </w:r>
        <w:r w:rsidRPr="00860739">
          <w:rPr>
            <w:rStyle w:val="af2"/>
            <w:b/>
            <w:bCs/>
            <w:lang w:val="en-US"/>
          </w:rPr>
          <w:t>ru</w:t>
        </w:r>
      </w:hyperlink>
      <w:r w:rsidRPr="00860739">
        <w:rPr>
          <w:b/>
          <w:bCs/>
        </w:rPr>
        <w:t xml:space="preserve">. </w:t>
      </w:r>
    </w:p>
    <w:p w14:paraId="67017F57" w14:textId="77777777" w:rsidR="008E6588" w:rsidRPr="00860739" w:rsidRDefault="00B64816">
      <w:pPr>
        <w:jc w:val="center"/>
        <w:rPr>
          <w:b/>
          <w:bCs/>
        </w:rPr>
      </w:pPr>
      <w:r w:rsidRPr="00860739">
        <w:rPr>
          <w:b/>
          <w:bCs/>
        </w:rPr>
        <w:t>Организатор торгов – АО «Российский аукционный дом».</w:t>
      </w:r>
    </w:p>
    <w:p w14:paraId="3F7F0CF7" w14:textId="3277DC2C" w:rsidR="008E6588" w:rsidRPr="00860739" w:rsidRDefault="00B64816">
      <w:pPr>
        <w:jc w:val="center"/>
        <w:rPr>
          <w:b/>
          <w:bCs/>
        </w:rPr>
      </w:pPr>
      <w:r w:rsidRPr="00860739">
        <w:rPr>
          <w:b/>
          <w:bCs/>
        </w:rPr>
        <w:t>Прием заявок с 2</w:t>
      </w:r>
      <w:r w:rsidR="00C301F3" w:rsidRPr="00860739">
        <w:rPr>
          <w:b/>
          <w:bCs/>
        </w:rPr>
        <w:t>8</w:t>
      </w:r>
      <w:r w:rsidR="0090181D">
        <w:rPr>
          <w:b/>
          <w:bCs/>
        </w:rPr>
        <w:t xml:space="preserve">.10.2025 по </w:t>
      </w:r>
      <w:r w:rsidRPr="00860739">
        <w:rPr>
          <w:b/>
          <w:bCs/>
        </w:rPr>
        <w:t>2</w:t>
      </w:r>
      <w:r w:rsidR="007318EA" w:rsidRPr="00860739">
        <w:rPr>
          <w:b/>
          <w:bCs/>
        </w:rPr>
        <w:t>7</w:t>
      </w:r>
      <w:r w:rsidR="0090181D">
        <w:rPr>
          <w:b/>
          <w:bCs/>
        </w:rPr>
        <w:t xml:space="preserve">.11.2025 </w:t>
      </w:r>
      <w:r w:rsidRPr="00860739">
        <w:rPr>
          <w:b/>
          <w:bCs/>
        </w:rPr>
        <w:t>до 23:30.</w:t>
      </w:r>
    </w:p>
    <w:p w14:paraId="082129D7" w14:textId="3D1EC999" w:rsidR="008E6588" w:rsidRPr="00860739" w:rsidRDefault="00B64816">
      <w:pPr>
        <w:jc w:val="center"/>
        <w:rPr>
          <w:b/>
          <w:bCs/>
        </w:rPr>
      </w:pPr>
      <w:r w:rsidRPr="00860739">
        <w:rPr>
          <w:b/>
          <w:bCs/>
        </w:rPr>
        <w:t>Задаток должен быть заблокирован на лицевом счете Претендента 2</w:t>
      </w:r>
      <w:r w:rsidR="007318EA" w:rsidRPr="00860739">
        <w:rPr>
          <w:b/>
          <w:bCs/>
        </w:rPr>
        <w:t>7</w:t>
      </w:r>
      <w:r w:rsidRPr="00860739">
        <w:rPr>
          <w:b/>
          <w:bCs/>
        </w:rPr>
        <w:t xml:space="preserve"> ноября 2025 г. до 23:30</w:t>
      </w:r>
    </w:p>
    <w:p w14:paraId="7B4EC2DE" w14:textId="77F6EE2F" w:rsidR="008E6588" w:rsidRDefault="00B64816">
      <w:pPr>
        <w:jc w:val="center"/>
        <w:rPr>
          <w:b/>
          <w:bCs/>
        </w:rPr>
      </w:pPr>
      <w:r w:rsidRPr="00860739">
        <w:rPr>
          <w:b/>
          <w:bCs/>
        </w:rPr>
        <w:t>Допуск претендентов к электронному аукциону осуществляется 2</w:t>
      </w:r>
      <w:r w:rsidR="007318EA" w:rsidRPr="00860739">
        <w:rPr>
          <w:b/>
          <w:bCs/>
        </w:rPr>
        <w:t>8</w:t>
      </w:r>
      <w:r w:rsidR="001F7707">
        <w:rPr>
          <w:b/>
          <w:bCs/>
        </w:rPr>
        <w:t xml:space="preserve"> ноября 2025 г. </w:t>
      </w:r>
      <w:r w:rsidRPr="00860739">
        <w:rPr>
          <w:b/>
          <w:bCs/>
        </w:rPr>
        <w:t>в 10:00</w:t>
      </w:r>
    </w:p>
    <w:p w14:paraId="1796AD78" w14:textId="77777777" w:rsidR="008E6588" w:rsidRDefault="008E6588">
      <w:pPr>
        <w:jc w:val="center"/>
        <w:rPr>
          <w:bCs/>
          <w:sz w:val="18"/>
          <w:szCs w:val="18"/>
        </w:rPr>
      </w:pPr>
    </w:p>
    <w:p w14:paraId="0A89A0F3" w14:textId="77777777" w:rsidR="008E6588" w:rsidRDefault="008E6588">
      <w:pPr>
        <w:jc w:val="center"/>
        <w:rPr>
          <w:bCs/>
          <w:sz w:val="18"/>
          <w:szCs w:val="18"/>
        </w:rPr>
      </w:pPr>
    </w:p>
    <w:p w14:paraId="5CF04146" w14:textId="77777777" w:rsidR="008E6588" w:rsidRDefault="00B64816">
      <w:pPr>
        <w:jc w:val="center"/>
        <w:rPr>
          <w:bCs/>
          <w:sz w:val="18"/>
          <w:szCs w:val="18"/>
        </w:rPr>
      </w:pPr>
      <w:r>
        <w:rPr>
          <w:bCs/>
          <w:sz w:val="18"/>
          <w:szCs w:val="18"/>
        </w:rPr>
        <w:t>(Указанное в настоящем информационном сообщении время – Московское)</w:t>
      </w:r>
    </w:p>
    <w:p w14:paraId="080500B6" w14:textId="77777777" w:rsidR="008E6588" w:rsidRDefault="00B64816">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14:paraId="42F8F745" w14:textId="77777777" w:rsidR="008E6588" w:rsidRDefault="00B64816">
      <w:pPr>
        <w:jc w:val="center"/>
        <w:rPr>
          <w:bCs/>
          <w:sz w:val="18"/>
          <w:szCs w:val="18"/>
        </w:rPr>
      </w:pPr>
      <w:r>
        <w:rPr>
          <w:bCs/>
          <w:sz w:val="18"/>
          <w:szCs w:val="18"/>
        </w:rPr>
        <w:t>электронной торговой площадки)</w:t>
      </w:r>
    </w:p>
    <w:p w14:paraId="6432F1E6" w14:textId="77777777" w:rsidR="008E6588" w:rsidRDefault="008E6588">
      <w:pPr>
        <w:jc w:val="center"/>
        <w:rPr>
          <w:bCs/>
          <w:sz w:val="18"/>
          <w:szCs w:val="18"/>
        </w:rPr>
      </w:pPr>
    </w:p>
    <w:p w14:paraId="1176EA9C" w14:textId="77777777" w:rsidR="008E6588" w:rsidRDefault="00B64816">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14:paraId="1A132549" w14:textId="77777777" w:rsidR="008E6588" w:rsidRDefault="008E6588">
      <w:pPr>
        <w:jc w:val="center"/>
        <w:rPr>
          <w:bCs/>
          <w:sz w:val="18"/>
          <w:szCs w:val="18"/>
        </w:rPr>
      </w:pPr>
    </w:p>
    <w:p w14:paraId="6B8A275A" w14:textId="77777777" w:rsidR="008E6588" w:rsidRDefault="00B64816">
      <w:pPr>
        <w:ind w:right="-57" w:firstLine="567"/>
        <w:jc w:val="both"/>
        <w:rPr>
          <w:b/>
          <w:bCs/>
        </w:rPr>
      </w:pPr>
      <w:r>
        <w:rPr>
          <w:b/>
          <w:bCs/>
        </w:rPr>
        <w:t>Сведения об Объекте продажи единым лотом (далее – Лот, Объект):</w:t>
      </w:r>
    </w:p>
    <w:p w14:paraId="2E148CA0" w14:textId="77777777" w:rsidR="008E6588" w:rsidRDefault="008E6588">
      <w:pPr>
        <w:ind w:right="-57" w:firstLine="567"/>
        <w:jc w:val="both"/>
        <w:rPr>
          <w:b/>
          <w:bCs/>
        </w:rPr>
      </w:pPr>
    </w:p>
    <w:tbl>
      <w:tblPr>
        <w:tblW w:w="10066" w:type="dxa"/>
        <w:tblInd w:w="24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711"/>
        <w:gridCol w:w="4111"/>
        <w:gridCol w:w="5244"/>
      </w:tblGrid>
      <w:tr w:rsidR="008E6588" w14:paraId="4B56025C" w14:textId="77777777">
        <w:trPr>
          <w:trHeight w:val="388"/>
        </w:trPr>
        <w:tc>
          <w:tcPr>
            <w:tcW w:w="711" w:type="dxa"/>
            <w:tcBorders>
              <w:top w:val="single" w:sz="6" w:space="0" w:color="000000"/>
              <w:left w:val="single" w:sz="6" w:space="0" w:color="000000"/>
              <w:bottom w:val="single" w:sz="6" w:space="0" w:color="000000"/>
              <w:right w:val="single" w:sz="6" w:space="0" w:color="000000"/>
            </w:tcBorders>
          </w:tcPr>
          <w:p w14:paraId="6563A360" w14:textId="77777777" w:rsidR="008E6588" w:rsidRDefault="00B64816">
            <w:pPr>
              <w:spacing w:line="57" w:lineRule="atLeast"/>
              <w:jc w:val="center"/>
              <w:rPr>
                <w:color w:val="000000"/>
              </w:rPr>
            </w:pPr>
            <w:r>
              <w:rPr>
                <w:color w:val="000000"/>
              </w:rPr>
              <w:t>№№/пп</w:t>
            </w:r>
          </w:p>
        </w:tc>
        <w:tc>
          <w:tcPr>
            <w:tcW w:w="41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F7E21" w14:textId="77777777" w:rsidR="008E6588" w:rsidRDefault="00B64816">
            <w:pPr>
              <w:spacing w:line="57" w:lineRule="atLeast"/>
              <w:jc w:val="center"/>
              <w:rPr>
                <w:color w:val="000000"/>
              </w:rPr>
            </w:pPr>
            <w:r>
              <w:rPr>
                <w:color w:val="000000"/>
              </w:rPr>
              <w:t>Наименование Лота</w:t>
            </w:r>
          </w:p>
        </w:tc>
        <w:tc>
          <w:tcPr>
            <w:tcW w:w="5244"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vAlign w:val="center"/>
          </w:tcPr>
          <w:p w14:paraId="4816932D" w14:textId="77777777" w:rsidR="008E6588" w:rsidRDefault="00B64816">
            <w:pPr>
              <w:spacing w:line="57" w:lineRule="atLeast"/>
              <w:ind w:left="142"/>
              <w:jc w:val="center"/>
              <w:rPr>
                <w:b/>
                <w:color w:val="000000"/>
              </w:rPr>
            </w:pPr>
            <w:r>
              <w:rPr>
                <w:b/>
                <w:color w:val="000000"/>
              </w:rPr>
              <w:t xml:space="preserve">Адрес Лота: Российская Федерация, город Москва, вн. тер.г. муниципальный округ Таганский, улица Земляной Вал, дом 59, строение 2, </w:t>
            </w:r>
          </w:p>
          <w:p w14:paraId="2519015D" w14:textId="77777777" w:rsidR="008E6588" w:rsidRDefault="00B64816">
            <w:pPr>
              <w:spacing w:line="57" w:lineRule="atLeast"/>
              <w:ind w:left="142"/>
              <w:jc w:val="center"/>
              <w:rPr>
                <w:color w:val="000000"/>
              </w:rPr>
            </w:pPr>
            <w:r>
              <w:rPr>
                <w:color w:val="000000"/>
              </w:rPr>
              <w:t>Характеристики</w:t>
            </w:r>
          </w:p>
        </w:tc>
      </w:tr>
      <w:tr w:rsidR="008E6588" w14:paraId="671D08BA" w14:textId="77777777">
        <w:trPr>
          <w:trHeight w:val="1677"/>
        </w:trPr>
        <w:tc>
          <w:tcPr>
            <w:tcW w:w="711" w:type="dxa"/>
            <w:tcBorders>
              <w:top w:val="single" w:sz="6" w:space="0" w:color="000000"/>
              <w:left w:val="single" w:sz="6" w:space="0" w:color="000000"/>
              <w:bottom w:val="single" w:sz="6" w:space="0" w:color="000000"/>
              <w:right w:val="single" w:sz="6" w:space="0" w:color="000000"/>
            </w:tcBorders>
          </w:tcPr>
          <w:p w14:paraId="3DA55864" w14:textId="77777777" w:rsidR="008E6588" w:rsidRDefault="00B64816">
            <w:pPr>
              <w:spacing w:line="57" w:lineRule="atLeast"/>
              <w:rPr>
                <w:color w:val="000000"/>
              </w:rPr>
            </w:pPr>
            <w:r>
              <w:rPr>
                <w:color w:val="000000"/>
              </w:rPr>
              <w:t>1</w:t>
            </w:r>
          </w:p>
        </w:tc>
        <w:tc>
          <w:tcPr>
            <w:tcW w:w="41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CCD6C" w14:textId="77777777" w:rsidR="008E6588" w:rsidRDefault="00B64816">
            <w:pPr>
              <w:spacing w:line="57" w:lineRule="atLeast"/>
            </w:pPr>
            <w:r>
              <w:rPr>
                <w:color w:val="000000"/>
              </w:rPr>
              <w:t>Доля в размере 6080/10000 в общей долевой собственности на помещение назначение: нежилое, площадь: 1827,3 кв.м, подвал № 0, помещение 1П,</w:t>
            </w:r>
            <w:r>
              <w:t xml:space="preserve"> </w:t>
            </w:r>
            <w:r>
              <w:rPr>
                <w:color w:val="000000"/>
              </w:rPr>
              <w:t>Кадастровый номер: 77:01:0006028:2587</w:t>
            </w:r>
          </w:p>
        </w:tc>
        <w:tc>
          <w:tcPr>
            <w:tcW w:w="5244"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vAlign w:val="center"/>
          </w:tcPr>
          <w:p w14:paraId="36A15A96" w14:textId="77777777" w:rsidR="008E6588" w:rsidRDefault="00B64816">
            <w:pPr>
              <w:spacing w:line="57" w:lineRule="atLeast"/>
              <w:ind w:left="142"/>
            </w:pPr>
            <w:r>
              <w:rPr>
                <w:color w:val="000000"/>
              </w:rPr>
              <w:t>Сособственниками общей долевой собственности заключен Порядок пользования нежилыми помещениями от 30.03.2012г. При переходе права Покупатель обязуется использовать помещения в соответствии с заключенным порядком пользования.</w:t>
            </w:r>
          </w:p>
        </w:tc>
      </w:tr>
      <w:tr w:rsidR="008E6588" w14:paraId="136F9AB5" w14:textId="77777777">
        <w:trPr>
          <w:trHeight w:val="1686"/>
        </w:trPr>
        <w:tc>
          <w:tcPr>
            <w:tcW w:w="711" w:type="dxa"/>
            <w:tcBorders>
              <w:top w:val="none" w:sz="4" w:space="0" w:color="000000"/>
              <w:left w:val="single" w:sz="6" w:space="0" w:color="000000"/>
              <w:bottom w:val="single" w:sz="6" w:space="0" w:color="000000"/>
              <w:right w:val="single" w:sz="6" w:space="0" w:color="000000"/>
            </w:tcBorders>
          </w:tcPr>
          <w:p w14:paraId="5FE4B869" w14:textId="77777777" w:rsidR="008E6588" w:rsidRDefault="00B64816">
            <w:pPr>
              <w:spacing w:line="57" w:lineRule="atLeast"/>
              <w:rPr>
                <w:color w:val="000000"/>
              </w:rPr>
            </w:pPr>
            <w:r>
              <w:rPr>
                <w:color w:val="000000"/>
              </w:rPr>
              <w:t>2</w:t>
            </w:r>
          </w:p>
        </w:tc>
        <w:tc>
          <w:tcPr>
            <w:tcW w:w="4111"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3831D" w14:textId="77777777" w:rsidR="008E6588" w:rsidRDefault="00B64816">
            <w:pPr>
              <w:spacing w:line="57" w:lineRule="atLeast"/>
              <w:rPr>
                <w:color w:val="000000"/>
              </w:rPr>
            </w:pPr>
            <w:r>
              <w:rPr>
                <w:color w:val="000000"/>
              </w:rPr>
              <w:t xml:space="preserve">Доля в размере 6670/10000 в общей долевой собственности на помещение, назначение: нежилое, площадь: 649,3 кв.м, этаж № 2, этаж № 3, подвал № 0, этаж № 1,  помещение 1/1, Кадастровый номер: 77:01:0001029:4007 </w:t>
            </w:r>
          </w:p>
          <w:p w14:paraId="2449C9C0" w14:textId="77777777" w:rsidR="008E6588" w:rsidRDefault="008E6588">
            <w:pPr>
              <w:spacing w:line="57" w:lineRule="atLeast"/>
            </w:pPr>
          </w:p>
        </w:tc>
        <w:tc>
          <w:tcPr>
            <w:tcW w:w="5244" w:type="dxa"/>
            <w:tcBorders>
              <w:top w:val="none" w:sz="4" w:space="0" w:color="000000"/>
              <w:left w:val="none" w:sz="4" w:space="0" w:color="000000"/>
              <w:bottom w:val="single" w:sz="6" w:space="0" w:color="000000"/>
              <w:right w:val="single" w:sz="6" w:space="0" w:color="000000"/>
            </w:tcBorders>
            <w:tcMar>
              <w:top w:w="0" w:type="dxa"/>
              <w:left w:w="0" w:type="dxa"/>
              <w:bottom w:w="0" w:type="dxa"/>
              <w:right w:w="0" w:type="dxa"/>
            </w:tcMar>
            <w:vAlign w:val="center"/>
          </w:tcPr>
          <w:p w14:paraId="3DCD98E7" w14:textId="77777777" w:rsidR="008E6588" w:rsidRDefault="00B64816">
            <w:pPr>
              <w:spacing w:line="57" w:lineRule="atLeast"/>
              <w:ind w:left="142"/>
            </w:pPr>
            <w:r>
              <w:rPr>
                <w:color w:val="000000"/>
              </w:rPr>
              <w:t>Сособственниками общей долевой собственности заключен Порядок пользования нежилыми помещениями от 30.03.2012г. При переходе права Покупатель обязуется использовать помещения в соответствии с заключенным порядком пользования.</w:t>
            </w:r>
          </w:p>
        </w:tc>
      </w:tr>
      <w:tr w:rsidR="008E6588" w14:paraId="207392C5" w14:textId="77777777">
        <w:trPr>
          <w:trHeight w:val="1516"/>
        </w:trPr>
        <w:tc>
          <w:tcPr>
            <w:tcW w:w="711" w:type="dxa"/>
            <w:tcBorders>
              <w:top w:val="none" w:sz="4" w:space="0" w:color="000000"/>
              <w:left w:val="single" w:sz="6" w:space="0" w:color="000000"/>
              <w:bottom w:val="single" w:sz="6" w:space="0" w:color="000000"/>
              <w:right w:val="single" w:sz="6" w:space="0" w:color="000000"/>
            </w:tcBorders>
          </w:tcPr>
          <w:p w14:paraId="3B8EBB7D" w14:textId="77777777" w:rsidR="008E6588" w:rsidRDefault="00B64816">
            <w:pPr>
              <w:spacing w:line="57" w:lineRule="atLeast"/>
              <w:rPr>
                <w:color w:val="000000"/>
              </w:rPr>
            </w:pPr>
            <w:r>
              <w:rPr>
                <w:color w:val="000000"/>
              </w:rPr>
              <w:t>3</w:t>
            </w:r>
          </w:p>
        </w:tc>
        <w:tc>
          <w:tcPr>
            <w:tcW w:w="4111"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B8AEA" w14:textId="77777777" w:rsidR="008E6588" w:rsidRDefault="00B64816">
            <w:pPr>
              <w:spacing w:line="57" w:lineRule="atLeast"/>
              <w:rPr>
                <w:color w:val="000000"/>
              </w:rPr>
            </w:pPr>
            <w:r>
              <w:rPr>
                <w:color w:val="000000"/>
              </w:rPr>
              <w:t xml:space="preserve">Доля в размере 990/10000 в общей долевой собственности на помещение, назначение: нежилое, площадь: 168,9 кв.м, этаж № 3, помещение 1/3, Кадастровый номер: 77:01:0001029:4008 </w:t>
            </w:r>
          </w:p>
          <w:p w14:paraId="4ECD3169" w14:textId="77777777" w:rsidR="008E6588" w:rsidRDefault="008E6588">
            <w:pPr>
              <w:spacing w:line="57" w:lineRule="atLeast"/>
            </w:pPr>
          </w:p>
        </w:tc>
        <w:tc>
          <w:tcPr>
            <w:tcW w:w="5244" w:type="dxa"/>
            <w:tcBorders>
              <w:top w:val="none" w:sz="4" w:space="0" w:color="000000"/>
              <w:left w:val="none" w:sz="4" w:space="0" w:color="000000"/>
              <w:bottom w:val="single" w:sz="6" w:space="0" w:color="000000"/>
              <w:right w:val="single" w:sz="6" w:space="0" w:color="000000"/>
            </w:tcBorders>
            <w:tcMar>
              <w:top w:w="0" w:type="dxa"/>
              <w:left w:w="0" w:type="dxa"/>
              <w:bottom w:w="0" w:type="dxa"/>
              <w:right w:w="0" w:type="dxa"/>
            </w:tcMar>
            <w:vAlign w:val="center"/>
          </w:tcPr>
          <w:p w14:paraId="30ED7378" w14:textId="77777777" w:rsidR="008E6588" w:rsidRDefault="00B64816">
            <w:pPr>
              <w:spacing w:line="57" w:lineRule="atLeast"/>
              <w:ind w:left="142"/>
            </w:pPr>
            <w:r>
              <w:rPr>
                <w:color w:val="000000"/>
              </w:rPr>
              <w:t>Сособственниками общей долевой собственности заключен Порядок пользования нежилыми помещениями от 30.03.2012г. При переходе права Покупатель обязуется использовать помещения в соответствии с заключенным порядком пользования.</w:t>
            </w:r>
          </w:p>
        </w:tc>
      </w:tr>
      <w:tr w:rsidR="008E6588" w14:paraId="563274B5" w14:textId="77777777">
        <w:trPr>
          <w:trHeight w:val="1275"/>
        </w:trPr>
        <w:tc>
          <w:tcPr>
            <w:tcW w:w="711" w:type="dxa"/>
            <w:tcBorders>
              <w:top w:val="none" w:sz="4" w:space="0" w:color="000000"/>
              <w:left w:val="single" w:sz="6" w:space="0" w:color="000000"/>
              <w:bottom w:val="single" w:sz="6" w:space="0" w:color="000000"/>
              <w:right w:val="single" w:sz="6" w:space="0" w:color="000000"/>
            </w:tcBorders>
          </w:tcPr>
          <w:p w14:paraId="0CD250AF" w14:textId="77777777" w:rsidR="008E6588" w:rsidRDefault="00B64816">
            <w:pPr>
              <w:spacing w:line="57" w:lineRule="atLeast"/>
              <w:rPr>
                <w:color w:val="000000"/>
              </w:rPr>
            </w:pPr>
            <w:r>
              <w:rPr>
                <w:color w:val="000000"/>
              </w:rPr>
              <w:t>4</w:t>
            </w:r>
          </w:p>
        </w:tc>
        <w:tc>
          <w:tcPr>
            <w:tcW w:w="4111"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DF721" w14:textId="77777777" w:rsidR="008E6588" w:rsidRDefault="00B64816">
            <w:pPr>
              <w:spacing w:line="57" w:lineRule="atLeast"/>
              <w:rPr>
                <w:color w:val="000000"/>
              </w:rPr>
            </w:pPr>
            <w:r>
              <w:rPr>
                <w:color w:val="000000"/>
              </w:rPr>
              <w:t xml:space="preserve">Нежилое помещение, назначение: нежилое, площадь: 10316,5 кв.м, этаж № 2, этаж № 3, этаж № 4, этаж № 5, этаж № 6, этаж № 7, этаж № 8, этаж № 9, помещение 8Н/9, Кадастровый номер: 77:01:0006028:2584 </w:t>
            </w:r>
          </w:p>
          <w:p w14:paraId="44AE979C" w14:textId="77777777" w:rsidR="008E6588" w:rsidRDefault="008E6588">
            <w:pPr>
              <w:spacing w:line="57" w:lineRule="atLeast"/>
            </w:pPr>
          </w:p>
        </w:tc>
        <w:tc>
          <w:tcPr>
            <w:tcW w:w="5244" w:type="dxa"/>
            <w:tcBorders>
              <w:top w:val="none" w:sz="4" w:space="0" w:color="000000"/>
              <w:left w:val="none" w:sz="4" w:space="0" w:color="000000"/>
              <w:bottom w:val="single" w:sz="6" w:space="0" w:color="000000"/>
              <w:right w:val="single" w:sz="6" w:space="0" w:color="000000"/>
            </w:tcBorders>
            <w:tcMar>
              <w:top w:w="0" w:type="dxa"/>
              <w:left w:w="0" w:type="dxa"/>
              <w:bottom w:w="0" w:type="dxa"/>
              <w:right w:w="0" w:type="dxa"/>
            </w:tcMar>
            <w:vAlign w:val="center"/>
          </w:tcPr>
          <w:p w14:paraId="78FB27CA" w14:textId="77777777" w:rsidR="008E6588" w:rsidRDefault="008E6588">
            <w:pPr>
              <w:spacing w:line="57" w:lineRule="atLeast"/>
              <w:ind w:left="142"/>
            </w:pPr>
          </w:p>
        </w:tc>
      </w:tr>
      <w:tr w:rsidR="008E6588" w14:paraId="0DFBFAB2" w14:textId="77777777">
        <w:trPr>
          <w:trHeight w:val="911"/>
        </w:trPr>
        <w:tc>
          <w:tcPr>
            <w:tcW w:w="711" w:type="dxa"/>
            <w:tcBorders>
              <w:top w:val="none" w:sz="4" w:space="0" w:color="000000"/>
              <w:left w:val="single" w:sz="6" w:space="0" w:color="000000"/>
              <w:bottom w:val="single" w:sz="6" w:space="0" w:color="000000"/>
              <w:right w:val="single" w:sz="6" w:space="0" w:color="000000"/>
            </w:tcBorders>
          </w:tcPr>
          <w:p w14:paraId="68B41533" w14:textId="77777777" w:rsidR="008E6588" w:rsidRDefault="00B64816">
            <w:pPr>
              <w:spacing w:line="57" w:lineRule="atLeast"/>
              <w:rPr>
                <w:color w:val="000000"/>
              </w:rPr>
            </w:pPr>
            <w:r>
              <w:rPr>
                <w:color w:val="000000"/>
              </w:rPr>
              <w:lastRenderedPageBreak/>
              <w:t>5</w:t>
            </w:r>
          </w:p>
        </w:tc>
        <w:tc>
          <w:tcPr>
            <w:tcW w:w="4111"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E3060" w14:textId="77777777" w:rsidR="008E6588" w:rsidRDefault="00B64816">
            <w:pPr>
              <w:spacing w:line="57" w:lineRule="atLeast"/>
            </w:pPr>
            <w:r>
              <w:rPr>
                <w:color w:val="000000"/>
              </w:rPr>
              <w:t>Система противопожарной защиты</w:t>
            </w:r>
          </w:p>
        </w:tc>
        <w:tc>
          <w:tcPr>
            <w:tcW w:w="5244" w:type="dxa"/>
            <w:vMerge w:val="restart"/>
            <w:tcBorders>
              <w:top w:val="none" w:sz="4" w:space="0" w:color="000000"/>
              <w:left w:val="none" w:sz="4" w:space="0" w:color="000000"/>
              <w:right w:val="single" w:sz="6" w:space="0" w:color="000000"/>
            </w:tcBorders>
            <w:tcMar>
              <w:top w:w="0" w:type="dxa"/>
              <w:left w:w="0" w:type="dxa"/>
              <w:bottom w:w="0" w:type="dxa"/>
              <w:right w:w="0" w:type="dxa"/>
            </w:tcMar>
            <w:vAlign w:val="center"/>
          </w:tcPr>
          <w:p w14:paraId="52B2AD76" w14:textId="77777777" w:rsidR="008E6588" w:rsidRDefault="008E6588">
            <w:pPr>
              <w:spacing w:line="57" w:lineRule="atLeast"/>
              <w:ind w:left="142"/>
            </w:pPr>
          </w:p>
          <w:p w14:paraId="2BB578DC" w14:textId="77777777" w:rsidR="008E6588" w:rsidRDefault="008E6588">
            <w:pPr>
              <w:spacing w:line="57" w:lineRule="atLeast"/>
              <w:ind w:left="142"/>
            </w:pPr>
          </w:p>
          <w:p w14:paraId="6BEA6676" w14:textId="77777777" w:rsidR="008E6588" w:rsidRDefault="008E6588">
            <w:pPr>
              <w:spacing w:line="57" w:lineRule="atLeast"/>
              <w:ind w:left="142"/>
            </w:pPr>
          </w:p>
          <w:p w14:paraId="1A69B534" w14:textId="77777777" w:rsidR="008E6588" w:rsidRDefault="008E6588">
            <w:pPr>
              <w:spacing w:line="57" w:lineRule="atLeast"/>
              <w:ind w:left="142"/>
            </w:pPr>
          </w:p>
          <w:p w14:paraId="64595AF0" w14:textId="77777777" w:rsidR="008E6588" w:rsidRDefault="008E6588">
            <w:pPr>
              <w:spacing w:line="57" w:lineRule="atLeast"/>
              <w:ind w:left="142"/>
            </w:pPr>
          </w:p>
          <w:p w14:paraId="53029B3A" w14:textId="77777777" w:rsidR="008E6588" w:rsidRDefault="008E6588">
            <w:pPr>
              <w:spacing w:line="57" w:lineRule="atLeast"/>
              <w:ind w:left="142"/>
            </w:pPr>
          </w:p>
          <w:p w14:paraId="2609EB72" w14:textId="77777777" w:rsidR="008E6588" w:rsidRDefault="008E6588">
            <w:pPr>
              <w:spacing w:line="57" w:lineRule="atLeast"/>
              <w:ind w:left="142"/>
            </w:pPr>
          </w:p>
          <w:p w14:paraId="659A330D" w14:textId="77777777" w:rsidR="008E6588" w:rsidRDefault="008E6588">
            <w:pPr>
              <w:spacing w:line="57" w:lineRule="atLeast"/>
              <w:ind w:left="142"/>
            </w:pPr>
          </w:p>
          <w:p w14:paraId="67A5743A" w14:textId="77777777" w:rsidR="008E6588" w:rsidRDefault="008E6588">
            <w:pPr>
              <w:spacing w:line="57" w:lineRule="atLeast"/>
              <w:ind w:left="142"/>
            </w:pPr>
          </w:p>
          <w:p w14:paraId="5168D499" w14:textId="77777777" w:rsidR="008E6588" w:rsidRDefault="008E6588">
            <w:pPr>
              <w:spacing w:line="57" w:lineRule="atLeast"/>
              <w:ind w:left="142"/>
            </w:pPr>
          </w:p>
          <w:p w14:paraId="3DB0D144" w14:textId="77777777" w:rsidR="008E6588" w:rsidRDefault="008E6588">
            <w:pPr>
              <w:spacing w:line="57" w:lineRule="atLeast"/>
              <w:ind w:left="142"/>
            </w:pPr>
          </w:p>
          <w:p w14:paraId="4358F5D2" w14:textId="77777777" w:rsidR="008E6588" w:rsidRDefault="008E6588">
            <w:pPr>
              <w:spacing w:line="57" w:lineRule="atLeast"/>
              <w:ind w:left="142"/>
            </w:pPr>
          </w:p>
          <w:p w14:paraId="46DB4424" w14:textId="77777777" w:rsidR="008E6588" w:rsidRDefault="008E6588">
            <w:pPr>
              <w:spacing w:line="57" w:lineRule="atLeast"/>
              <w:ind w:left="142"/>
            </w:pPr>
          </w:p>
          <w:p w14:paraId="64D20486" w14:textId="77777777" w:rsidR="008E6588" w:rsidRDefault="008E6588">
            <w:pPr>
              <w:spacing w:line="57" w:lineRule="atLeast"/>
              <w:ind w:left="142"/>
            </w:pPr>
          </w:p>
          <w:p w14:paraId="680474A6" w14:textId="77777777" w:rsidR="008E6588" w:rsidRDefault="00B64816">
            <w:pPr>
              <w:spacing w:line="57" w:lineRule="atLeast"/>
              <w:ind w:left="142"/>
            </w:pPr>
            <w:r>
              <w:t xml:space="preserve">Движимое имущество размещено в помещении 8Н/9, Кадастровый номер: 77:01:0006028:2584,  общая площадь 10316,5 кв.м </w:t>
            </w:r>
          </w:p>
        </w:tc>
      </w:tr>
      <w:tr w:rsidR="008E6588" w14:paraId="0DD6157F" w14:textId="77777777">
        <w:trPr>
          <w:trHeight w:val="1114"/>
        </w:trPr>
        <w:tc>
          <w:tcPr>
            <w:tcW w:w="711" w:type="dxa"/>
            <w:tcBorders>
              <w:top w:val="none" w:sz="4" w:space="0" w:color="000000"/>
              <w:left w:val="single" w:sz="6" w:space="0" w:color="000000"/>
              <w:bottom w:val="single" w:sz="4" w:space="0" w:color="000000"/>
              <w:right w:val="single" w:sz="6" w:space="0" w:color="000000"/>
            </w:tcBorders>
          </w:tcPr>
          <w:p w14:paraId="16CD31D8" w14:textId="77777777" w:rsidR="008E6588" w:rsidRDefault="00B64816">
            <w:pPr>
              <w:spacing w:line="57" w:lineRule="atLeast"/>
              <w:rPr>
                <w:color w:val="000000"/>
              </w:rPr>
            </w:pPr>
            <w:r>
              <w:rPr>
                <w:color w:val="000000"/>
              </w:rPr>
              <w:t>6</w:t>
            </w:r>
          </w:p>
        </w:tc>
        <w:tc>
          <w:tcPr>
            <w:tcW w:w="4111" w:type="dxa"/>
            <w:tcBorders>
              <w:top w:val="none" w:sz="4"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58FDE144" w14:textId="77777777" w:rsidR="008E6588" w:rsidRDefault="00B64816">
            <w:pPr>
              <w:spacing w:line="57" w:lineRule="atLeast"/>
            </w:pPr>
            <w:r>
              <w:rPr>
                <w:color w:val="000000"/>
              </w:rPr>
              <w:t xml:space="preserve">Система кондиционирования General Fujitsu AUHG14/AOHG14 </w:t>
            </w:r>
          </w:p>
        </w:tc>
        <w:tc>
          <w:tcPr>
            <w:tcW w:w="5244" w:type="dxa"/>
            <w:vMerge/>
            <w:tcBorders>
              <w:left w:val="none" w:sz="4" w:space="0" w:color="000000"/>
              <w:right w:val="single" w:sz="6" w:space="0" w:color="000000"/>
            </w:tcBorders>
            <w:tcMar>
              <w:top w:w="0" w:type="dxa"/>
              <w:left w:w="0" w:type="dxa"/>
              <w:bottom w:w="0" w:type="dxa"/>
              <w:right w:w="0" w:type="dxa"/>
            </w:tcMar>
            <w:vAlign w:val="center"/>
          </w:tcPr>
          <w:p w14:paraId="1EB7D794" w14:textId="77777777" w:rsidR="008E6588" w:rsidRDefault="008E6588">
            <w:pPr>
              <w:spacing w:line="57" w:lineRule="atLeast"/>
              <w:ind w:left="142"/>
            </w:pPr>
          </w:p>
        </w:tc>
      </w:tr>
      <w:tr w:rsidR="008E6588" w14:paraId="34FFB2AB" w14:textId="77777777">
        <w:trPr>
          <w:trHeight w:val="1034"/>
        </w:trPr>
        <w:tc>
          <w:tcPr>
            <w:tcW w:w="711" w:type="dxa"/>
            <w:tcBorders>
              <w:top w:val="single" w:sz="4" w:space="0" w:color="000000"/>
              <w:left w:val="single" w:sz="6" w:space="0" w:color="000000"/>
              <w:bottom w:val="single" w:sz="6" w:space="0" w:color="000000"/>
              <w:right w:val="single" w:sz="6" w:space="0" w:color="000000"/>
            </w:tcBorders>
          </w:tcPr>
          <w:p w14:paraId="69035C9C" w14:textId="77777777" w:rsidR="008E6588" w:rsidRDefault="00B64816">
            <w:pPr>
              <w:spacing w:line="57" w:lineRule="atLeast"/>
              <w:rPr>
                <w:color w:val="000000"/>
              </w:rPr>
            </w:pPr>
            <w:r>
              <w:rPr>
                <w:color w:val="000000"/>
              </w:rPr>
              <w:t>7</w:t>
            </w:r>
          </w:p>
        </w:tc>
        <w:tc>
          <w:tcPr>
            <w:tcW w:w="4111"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4C4B5" w14:textId="77777777" w:rsidR="008E6588" w:rsidRDefault="00B64816">
            <w:pPr>
              <w:spacing w:line="57" w:lineRule="atLeast"/>
            </w:pPr>
            <w:r>
              <w:rPr>
                <w:color w:val="000000"/>
              </w:rPr>
              <w:t xml:space="preserve">Система кондиционирования </w:t>
            </w:r>
          </w:p>
        </w:tc>
        <w:tc>
          <w:tcPr>
            <w:tcW w:w="5244" w:type="dxa"/>
            <w:vMerge/>
            <w:tcBorders>
              <w:left w:val="none" w:sz="4" w:space="0" w:color="000000"/>
              <w:right w:val="single" w:sz="6" w:space="0" w:color="000000"/>
            </w:tcBorders>
            <w:tcMar>
              <w:top w:w="0" w:type="dxa"/>
              <w:left w:w="0" w:type="dxa"/>
              <w:bottom w:w="0" w:type="dxa"/>
              <w:right w:w="0" w:type="dxa"/>
            </w:tcMar>
            <w:vAlign w:val="center"/>
          </w:tcPr>
          <w:p w14:paraId="6EFB2D24" w14:textId="77777777" w:rsidR="008E6588" w:rsidRDefault="008E6588">
            <w:pPr>
              <w:spacing w:line="57" w:lineRule="atLeast"/>
              <w:ind w:left="142"/>
            </w:pPr>
          </w:p>
        </w:tc>
      </w:tr>
      <w:tr w:rsidR="008E6588" w14:paraId="744B3948" w14:textId="77777777">
        <w:trPr>
          <w:trHeight w:val="953"/>
        </w:trPr>
        <w:tc>
          <w:tcPr>
            <w:tcW w:w="711" w:type="dxa"/>
            <w:tcBorders>
              <w:top w:val="none" w:sz="4" w:space="0" w:color="000000"/>
              <w:left w:val="single" w:sz="6" w:space="0" w:color="000000"/>
              <w:bottom w:val="single" w:sz="6" w:space="0" w:color="000000"/>
              <w:right w:val="single" w:sz="6" w:space="0" w:color="000000"/>
            </w:tcBorders>
          </w:tcPr>
          <w:p w14:paraId="507615DF" w14:textId="77777777" w:rsidR="008E6588" w:rsidRDefault="00B64816">
            <w:pPr>
              <w:spacing w:line="57" w:lineRule="atLeast"/>
              <w:rPr>
                <w:color w:val="000000"/>
              </w:rPr>
            </w:pPr>
            <w:r>
              <w:rPr>
                <w:color w:val="000000"/>
              </w:rPr>
              <w:t>8</w:t>
            </w:r>
          </w:p>
        </w:tc>
        <w:tc>
          <w:tcPr>
            <w:tcW w:w="4111"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1FE5A" w14:textId="77777777" w:rsidR="008E6588" w:rsidRDefault="00B64816">
            <w:pPr>
              <w:spacing w:line="57" w:lineRule="atLeast"/>
            </w:pPr>
            <w:r>
              <w:rPr>
                <w:color w:val="000000"/>
              </w:rPr>
              <w:t xml:space="preserve">Система оповещения и управления эвакуацией </w:t>
            </w:r>
          </w:p>
        </w:tc>
        <w:tc>
          <w:tcPr>
            <w:tcW w:w="5244" w:type="dxa"/>
            <w:vMerge/>
            <w:tcBorders>
              <w:left w:val="none" w:sz="4" w:space="0" w:color="000000"/>
              <w:right w:val="single" w:sz="6" w:space="0" w:color="000000"/>
            </w:tcBorders>
            <w:tcMar>
              <w:top w:w="0" w:type="dxa"/>
              <w:left w:w="0" w:type="dxa"/>
              <w:bottom w:w="0" w:type="dxa"/>
              <w:right w:w="0" w:type="dxa"/>
            </w:tcMar>
            <w:vAlign w:val="center"/>
          </w:tcPr>
          <w:p w14:paraId="61F7A393" w14:textId="77777777" w:rsidR="008E6588" w:rsidRDefault="008E6588">
            <w:pPr>
              <w:spacing w:line="57" w:lineRule="atLeast"/>
              <w:ind w:left="142"/>
            </w:pPr>
          </w:p>
        </w:tc>
      </w:tr>
      <w:tr w:rsidR="008E6588" w14:paraId="187D76EF" w14:textId="77777777">
        <w:trPr>
          <w:trHeight w:val="731"/>
        </w:trPr>
        <w:tc>
          <w:tcPr>
            <w:tcW w:w="711" w:type="dxa"/>
            <w:tcBorders>
              <w:top w:val="none" w:sz="4" w:space="0" w:color="000000"/>
              <w:left w:val="single" w:sz="6" w:space="0" w:color="000000"/>
              <w:bottom w:val="single" w:sz="6" w:space="0" w:color="000000"/>
              <w:right w:val="single" w:sz="6" w:space="0" w:color="000000"/>
            </w:tcBorders>
          </w:tcPr>
          <w:p w14:paraId="04E17B2B" w14:textId="77777777" w:rsidR="008E6588" w:rsidRDefault="00B64816">
            <w:pPr>
              <w:spacing w:line="57" w:lineRule="atLeast"/>
              <w:rPr>
                <w:color w:val="000000"/>
              </w:rPr>
            </w:pPr>
            <w:r>
              <w:rPr>
                <w:color w:val="000000"/>
              </w:rPr>
              <w:t>9</w:t>
            </w:r>
          </w:p>
        </w:tc>
        <w:tc>
          <w:tcPr>
            <w:tcW w:w="4111"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EC569" w14:textId="77777777" w:rsidR="008E6588" w:rsidRDefault="00B64816">
            <w:pPr>
              <w:spacing w:line="57" w:lineRule="atLeast"/>
            </w:pPr>
            <w:r>
              <w:rPr>
                <w:color w:val="000000"/>
              </w:rPr>
              <w:t>Система автоматической пожарной сигнализации</w:t>
            </w:r>
          </w:p>
        </w:tc>
        <w:tc>
          <w:tcPr>
            <w:tcW w:w="5244" w:type="dxa"/>
            <w:vMerge/>
            <w:tcBorders>
              <w:left w:val="none" w:sz="4" w:space="0" w:color="000000"/>
              <w:right w:val="single" w:sz="6" w:space="0" w:color="000000"/>
            </w:tcBorders>
            <w:tcMar>
              <w:top w:w="0" w:type="dxa"/>
              <w:left w:w="0" w:type="dxa"/>
              <w:bottom w:w="0" w:type="dxa"/>
              <w:right w:w="0" w:type="dxa"/>
            </w:tcMar>
            <w:vAlign w:val="center"/>
          </w:tcPr>
          <w:p w14:paraId="58282E1A" w14:textId="77777777" w:rsidR="008E6588" w:rsidRDefault="008E6588">
            <w:pPr>
              <w:spacing w:line="57" w:lineRule="atLeast"/>
              <w:ind w:left="142"/>
            </w:pPr>
          </w:p>
        </w:tc>
      </w:tr>
      <w:tr w:rsidR="008E6588" w14:paraId="5063F06A" w14:textId="77777777">
        <w:trPr>
          <w:trHeight w:val="1134"/>
        </w:trPr>
        <w:tc>
          <w:tcPr>
            <w:tcW w:w="711" w:type="dxa"/>
            <w:tcBorders>
              <w:top w:val="none" w:sz="4" w:space="0" w:color="000000"/>
              <w:left w:val="single" w:sz="6" w:space="0" w:color="000000"/>
              <w:bottom w:val="single" w:sz="6" w:space="0" w:color="000000"/>
              <w:right w:val="single" w:sz="6" w:space="0" w:color="000000"/>
            </w:tcBorders>
          </w:tcPr>
          <w:p w14:paraId="20488059" w14:textId="77777777" w:rsidR="008E6588" w:rsidRDefault="00B64816">
            <w:pPr>
              <w:spacing w:line="57" w:lineRule="atLeast"/>
              <w:rPr>
                <w:color w:val="000000"/>
              </w:rPr>
            </w:pPr>
            <w:r>
              <w:rPr>
                <w:color w:val="000000"/>
              </w:rPr>
              <w:t>10</w:t>
            </w:r>
          </w:p>
        </w:tc>
        <w:tc>
          <w:tcPr>
            <w:tcW w:w="4111"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0A1CA" w14:textId="77777777" w:rsidR="008E6588" w:rsidRDefault="00B64816">
            <w:pPr>
              <w:spacing w:line="57" w:lineRule="atLeast"/>
            </w:pPr>
            <w:r>
              <w:rPr>
                <w:color w:val="000000"/>
              </w:rPr>
              <w:t>Секционные ворота в комплекте с электроприводом, автоматикой - ворота расположены на въезде в паркинг (долевое помещение)</w:t>
            </w:r>
          </w:p>
        </w:tc>
        <w:tc>
          <w:tcPr>
            <w:tcW w:w="5244" w:type="dxa"/>
            <w:vMerge/>
            <w:tcBorders>
              <w:left w:val="none" w:sz="4" w:space="0" w:color="000000"/>
              <w:right w:val="single" w:sz="6" w:space="0" w:color="000000"/>
            </w:tcBorders>
            <w:tcMar>
              <w:top w:w="0" w:type="dxa"/>
              <w:left w:w="0" w:type="dxa"/>
              <w:bottom w:w="0" w:type="dxa"/>
              <w:right w:w="0" w:type="dxa"/>
            </w:tcMar>
            <w:vAlign w:val="center"/>
          </w:tcPr>
          <w:p w14:paraId="33FB727D" w14:textId="77777777" w:rsidR="008E6588" w:rsidRDefault="008E6588">
            <w:pPr>
              <w:spacing w:line="57" w:lineRule="atLeast"/>
              <w:ind w:left="142"/>
            </w:pPr>
          </w:p>
        </w:tc>
      </w:tr>
      <w:tr w:rsidR="008E6588" w14:paraId="6543DEE2" w14:textId="77777777">
        <w:trPr>
          <w:trHeight w:val="770"/>
        </w:trPr>
        <w:tc>
          <w:tcPr>
            <w:tcW w:w="711" w:type="dxa"/>
            <w:tcBorders>
              <w:top w:val="none" w:sz="4" w:space="0" w:color="000000"/>
              <w:left w:val="single" w:sz="6" w:space="0" w:color="000000"/>
              <w:bottom w:val="single" w:sz="6" w:space="0" w:color="000000"/>
              <w:right w:val="single" w:sz="6" w:space="0" w:color="000000"/>
            </w:tcBorders>
          </w:tcPr>
          <w:p w14:paraId="250AE588" w14:textId="77777777" w:rsidR="008E6588" w:rsidRDefault="00B64816">
            <w:pPr>
              <w:spacing w:line="57" w:lineRule="atLeast"/>
              <w:rPr>
                <w:color w:val="000000"/>
              </w:rPr>
            </w:pPr>
            <w:r>
              <w:rPr>
                <w:color w:val="000000"/>
              </w:rPr>
              <w:t>11</w:t>
            </w:r>
          </w:p>
        </w:tc>
        <w:tc>
          <w:tcPr>
            <w:tcW w:w="4111"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44FC6" w14:textId="77777777" w:rsidR="008E6588" w:rsidRDefault="00B64816">
            <w:pPr>
              <w:spacing w:line="57" w:lineRule="atLeast"/>
            </w:pPr>
            <w:r>
              <w:rPr>
                <w:color w:val="000000"/>
              </w:rPr>
              <w:t>Металлическое ограждение - уличное ограждение.</w:t>
            </w:r>
          </w:p>
        </w:tc>
        <w:tc>
          <w:tcPr>
            <w:tcW w:w="5244" w:type="dxa"/>
            <w:vMerge/>
            <w:tcBorders>
              <w:left w:val="none" w:sz="4" w:space="0" w:color="000000"/>
              <w:right w:val="single" w:sz="6" w:space="0" w:color="000000"/>
            </w:tcBorders>
            <w:tcMar>
              <w:top w:w="0" w:type="dxa"/>
              <w:left w:w="0" w:type="dxa"/>
              <w:bottom w:w="0" w:type="dxa"/>
              <w:right w:w="0" w:type="dxa"/>
            </w:tcMar>
            <w:vAlign w:val="center"/>
          </w:tcPr>
          <w:p w14:paraId="5C452FB3" w14:textId="77777777" w:rsidR="008E6588" w:rsidRDefault="008E6588">
            <w:pPr>
              <w:spacing w:line="57" w:lineRule="atLeast"/>
              <w:ind w:left="142"/>
            </w:pPr>
          </w:p>
        </w:tc>
      </w:tr>
      <w:tr w:rsidR="008E6588" w14:paraId="01B56F94" w14:textId="77777777">
        <w:trPr>
          <w:trHeight w:val="831"/>
        </w:trPr>
        <w:tc>
          <w:tcPr>
            <w:tcW w:w="711" w:type="dxa"/>
            <w:tcBorders>
              <w:top w:val="none" w:sz="4" w:space="0" w:color="000000"/>
              <w:left w:val="single" w:sz="6" w:space="0" w:color="000000"/>
              <w:bottom w:val="single" w:sz="6" w:space="0" w:color="000000"/>
              <w:right w:val="single" w:sz="6" w:space="0" w:color="000000"/>
            </w:tcBorders>
          </w:tcPr>
          <w:p w14:paraId="77CA83C7" w14:textId="77777777" w:rsidR="008E6588" w:rsidRDefault="00B64816">
            <w:pPr>
              <w:spacing w:line="57" w:lineRule="atLeast"/>
              <w:rPr>
                <w:color w:val="000000"/>
              </w:rPr>
            </w:pPr>
            <w:r>
              <w:rPr>
                <w:color w:val="000000"/>
              </w:rPr>
              <w:t>12</w:t>
            </w:r>
          </w:p>
        </w:tc>
        <w:tc>
          <w:tcPr>
            <w:tcW w:w="4111"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E56EA" w14:textId="77777777" w:rsidR="008E6588" w:rsidRDefault="00B64816">
            <w:pPr>
              <w:spacing w:line="57" w:lineRule="atLeast"/>
            </w:pPr>
            <w:r>
              <w:rPr>
                <w:color w:val="000000"/>
              </w:rPr>
              <w:t xml:space="preserve">Сплит-система DAIKIN FAQ100B/RR100B </w:t>
            </w:r>
          </w:p>
        </w:tc>
        <w:tc>
          <w:tcPr>
            <w:tcW w:w="5244" w:type="dxa"/>
            <w:vMerge/>
            <w:tcBorders>
              <w:left w:val="none" w:sz="4" w:space="0" w:color="000000"/>
              <w:right w:val="single" w:sz="6" w:space="0" w:color="000000"/>
            </w:tcBorders>
            <w:tcMar>
              <w:top w:w="0" w:type="dxa"/>
              <w:left w:w="0" w:type="dxa"/>
              <w:bottom w:w="0" w:type="dxa"/>
              <w:right w:w="0" w:type="dxa"/>
            </w:tcMar>
            <w:vAlign w:val="center"/>
          </w:tcPr>
          <w:p w14:paraId="1FC91EF5" w14:textId="77777777" w:rsidR="008E6588" w:rsidRDefault="008E6588">
            <w:pPr>
              <w:spacing w:line="57" w:lineRule="atLeast"/>
              <w:ind w:left="142"/>
            </w:pPr>
          </w:p>
        </w:tc>
      </w:tr>
      <w:tr w:rsidR="008E6588" w:rsidRPr="00C91282" w14:paraId="0FCC1A8D" w14:textId="77777777">
        <w:trPr>
          <w:trHeight w:val="892"/>
        </w:trPr>
        <w:tc>
          <w:tcPr>
            <w:tcW w:w="711" w:type="dxa"/>
            <w:tcBorders>
              <w:top w:val="none" w:sz="4" w:space="0" w:color="000000"/>
              <w:left w:val="single" w:sz="6" w:space="0" w:color="000000"/>
              <w:bottom w:val="single" w:sz="6" w:space="0" w:color="000000"/>
              <w:right w:val="single" w:sz="6" w:space="0" w:color="000000"/>
            </w:tcBorders>
          </w:tcPr>
          <w:p w14:paraId="28863AB0" w14:textId="77777777" w:rsidR="008E6588" w:rsidRDefault="00B64816">
            <w:pPr>
              <w:spacing w:line="57" w:lineRule="atLeast"/>
              <w:rPr>
                <w:color w:val="000000"/>
              </w:rPr>
            </w:pPr>
            <w:r>
              <w:rPr>
                <w:color w:val="000000"/>
              </w:rPr>
              <w:t>13</w:t>
            </w:r>
          </w:p>
        </w:tc>
        <w:tc>
          <w:tcPr>
            <w:tcW w:w="4111"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63513" w14:textId="77777777" w:rsidR="008E6588" w:rsidRDefault="00B64816">
            <w:pPr>
              <w:spacing w:line="57" w:lineRule="atLeast"/>
              <w:rPr>
                <w:lang w:val="en-US"/>
              </w:rPr>
            </w:pPr>
            <w:r>
              <w:rPr>
                <w:color w:val="000000"/>
              </w:rPr>
              <w:t>Кондиционер</w:t>
            </w:r>
            <w:r>
              <w:rPr>
                <w:color w:val="000000"/>
                <w:lang w:val="en-US"/>
              </w:rPr>
              <w:t xml:space="preserve"> Gree GWH18AAC-K3NNA2A/I</w:t>
            </w:r>
          </w:p>
        </w:tc>
        <w:tc>
          <w:tcPr>
            <w:tcW w:w="5244" w:type="dxa"/>
            <w:vMerge/>
            <w:tcBorders>
              <w:left w:val="none" w:sz="4" w:space="0" w:color="000000"/>
              <w:right w:val="single" w:sz="6" w:space="0" w:color="000000"/>
            </w:tcBorders>
            <w:tcMar>
              <w:top w:w="0" w:type="dxa"/>
              <w:left w:w="0" w:type="dxa"/>
              <w:bottom w:w="0" w:type="dxa"/>
              <w:right w:w="0" w:type="dxa"/>
            </w:tcMar>
            <w:vAlign w:val="center"/>
          </w:tcPr>
          <w:p w14:paraId="77AF0127" w14:textId="77777777" w:rsidR="008E6588" w:rsidRDefault="008E6588">
            <w:pPr>
              <w:spacing w:line="57" w:lineRule="atLeast"/>
              <w:ind w:left="142"/>
              <w:rPr>
                <w:lang w:val="en-US"/>
              </w:rPr>
            </w:pPr>
          </w:p>
        </w:tc>
      </w:tr>
      <w:tr w:rsidR="008E6588" w14:paraId="31443C6F" w14:textId="77777777">
        <w:trPr>
          <w:trHeight w:val="811"/>
        </w:trPr>
        <w:tc>
          <w:tcPr>
            <w:tcW w:w="711" w:type="dxa"/>
            <w:tcBorders>
              <w:top w:val="none" w:sz="4" w:space="0" w:color="000000"/>
              <w:left w:val="single" w:sz="6" w:space="0" w:color="000000"/>
              <w:bottom w:val="single" w:sz="6" w:space="0" w:color="000000"/>
              <w:right w:val="single" w:sz="6" w:space="0" w:color="000000"/>
            </w:tcBorders>
          </w:tcPr>
          <w:p w14:paraId="24233D8F" w14:textId="77777777" w:rsidR="008E6588" w:rsidRDefault="00B64816">
            <w:pPr>
              <w:spacing w:line="57" w:lineRule="atLeast"/>
              <w:rPr>
                <w:color w:val="000000"/>
              </w:rPr>
            </w:pPr>
            <w:r>
              <w:rPr>
                <w:color w:val="000000"/>
              </w:rPr>
              <w:t>14</w:t>
            </w:r>
          </w:p>
        </w:tc>
        <w:tc>
          <w:tcPr>
            <w:tcW w:w="4111"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D6279" w14:textId="77777777" w:rsidR="008E6588" w:rsidRDefault="00B64816">
            <w:pPr>
              <w:spacing w:line="57" w:lineRule="atLeast"/>
            </w:pPr>
            <w:r>
              <w:rPr>
                <w:color w:val="000000"/>
              </w:rPr>
              <w:t xml:space="preserve">Кондиционер Gree GUHN18NK3HO/GKH18K3HI </w:t>
            </w:r>
          </w:p>
        </w:tc>
        <w:tc>
          <w:tcPr>
            <w:tcW w:w="5244" w:type="dxa"/>
            <w:vMerge/>
            <w:tcBorders>
              <w:left w:val="none" w:sz="4" w:space="0" w:color="000000"/>
              <w:right w:val="single" w:sz="6" w:space="0" w:color="000000"/>
            </w:tcBorders>
            <w:tcMar>
              <w:top w:w="0" w:type="dxa"/>
              <w:left w:w="0" w:type="dxa"/>
              <w:bottom w:w="0" w:type="dxa"/>
              <w:right w:w="0" w:type="dxa"/>
            </w:tcMar>
            <w:vAlign w:val="center"/>
          </w:tcPr>
          <w:p w14:paraId="71B7BFC1" w14:textId="77777777" w:rsidR="008E6588" w:rsidRDefault="008E6588">
            <w:pPr>
              <w:spacing w:line="57" w:lineRule="atLeast"/>
              <w:ind w:left="142"/>
            </w:pPr>
          </w:p>
        </w:tc>
      </w:tr>
      <w:tr w:rsidR="008E6588" w:rsidRPr="00C91282" w14:paraId="7C9AF60A" w14:textId="77777777">
        <w:trPr>
          <w:trHeight w:val="731"/>
        </w:trPr>
        <w:tc>
          <w:tcPr>
            <w:tcW w:w="711" w:type="dxa"/>
            <w:tcBorders>
              <w:top w:val="none" w:sz="4" w:space="0" w:color="000000"/>
              <w:left w:val="single" w:sz="6" w:space="0" w:color="000000"/>
              <w:bottom w:val="single" w:sz="6" w:space="0" w:color="000000"/>
              <w:right w:val="single" w:sz="6" w:space="0" w:color="000000"/>
            </w:tcBorders>
          </w:tcPr>
          <w:p w14:paraId="21CF48C4" w14:textId="77777777" w:rsidR="008E6588" w:rsidRDefault="00B64816">
            <w:pPr>
              <w:spacing w:line="57" w:lineRule="atLeast"/>
              <w:rPr>
                <w:color w:val="000000"/>
              </w:rPr>
            </w:pPr>
            <w:r>
              <w:rPr>
                <w:color w:val="000000"/>
              </w:rPr>
              <w:t>15</w:t>
            </w:r>
          </w:p>
        </w:tc>
        <w:tc>
          <w:tcPr>
            <w:tcW w:w="4111"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743E6" w14:textId="77777777" w:rsidR="008E6588" w:rsidRDefault="00B64816">
            <w:pPr>
              <w:spacing w:line="57" w:lineRule="atLeast"/>
              <w:rPr>
                <w:lang w:val="en-US"/>
              </w:rPr>
            </w:pPr>
            <w:r>
              <w:rPr>
                <w:color w:val="000000"/>
              </w:rPr>
              <w:t>Кондиционер</w:t>
            </w:r>
            <w:r>
              <w:rPr>
                <w:color w:val="000000"/>
                <w:lang w:val="en-US"/>
              </w:rPr>
              <w:t xml:space="preserve"> Panasonic U-B18DBES/S-F18DB4E5 </w:t>
            </w:r>
          </w:p>
        </w:tc>
        <w:tc>
          <w:tcPr>
            <w:tcW w:w="5244" w:type="dxa"/>
            <w:vMerge/>
            <w:tcBorders>
              <w:left w:val="none" w:sz="4" w:space="0" w:color="000000"/>
              <w:right w:val="single" w:sz="6" w:space="0" w:color="000000"/>
            </w:tcBorders>
            <w:tcMar>
              <w:top w:w="0" w:type="dxa"/>
              <w:left w:w="0" w:type="dxa"/>
              <w:bottom w:w="0" w:type="dxa"/>
              <w:right w:w="0" w:type="dxa"/>
            </w:tcMar>
            <w:vAlign w:val="center"/>
          </w:tcPr>
          <w:p w14:paraId="056486FB" w14:textId="77777777" w:rsidR="008E6588" w:rsidRDefault="008E6588">
            <w:pPr>
              <w:spacing w:line="57" w:lineRule="atLeast"/>
              <w:ind w:left="142"/>
              <w:rPr>
                <w:lang w:val="en-US"/>
              </w:rPr>
            </w:pPr>
          </w:p>
        </w:tc>
      </w:tr>
      <w:tr w:rsidR="008E6588" w14:paraId="2CF9E021" w14:textId="77777777">
        <w:trPr>
          <w:trHeight w:val="708"/>
        </w:trPr>
        <w:tc>
          <w:tcPr>
            <w:tcW w:w="711" w:type="dxa"/>
            <w:tcBorders>
              <w:top w:val="none" w:sz="4" w:space="0" w:color="000000"/>
              <w:left w:val="single" w:sz="6" w:space="0" w:color="000000"/>
              <w:bottom w:val="single" w:sz="6" w:space="0" w:color="000000"/>
              <w:right w:val="single" w:sz="6" w:space="0" w:color="000000"/>
            </w:tcBorders>
          </w:tcPr>
          <w:p w14:paraId="5FDDD9F0" w14:textId="77777777" w:rsidR="008E6588" w:rsidRDefault="00B64816">
            <w:pPr>
              <w:spacing w:line="57" w:lineRule="atLeast"/>
              <w:rPr>
                <w:color w:val="000000"/>
              </w:rPr>
            </w:pPr>
            <w:r>
              <w:rPr>
                <w:color w:val="000000"/>
              </w:rPr>
              <w:t>16</w:t>
            </w:r>
          </w:p>
        </w:tc>
        <w:tc>
          <w:tcPr>
            <w:tcW w:w="4111"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EB336" w14:textId="77777777" w:rsidR="008E6588" w:rsidRDefault="00B64816">
            <w:pPr>
              <w:spacing w:line="57" w:lineRule="atLeast"/>
            </w:pPr>
            <w:r>
              <w:rPr>
                <w:color w:val="000000"/>
              </w:rPr>
              <w:t xml:space="preserve">Депозитарий </w:t>
            </w:r>
          </w:p>
        </w:tc>
        <w:tc>
          <w:tcPr>
            <w:tcW w:w="5244" w:type="dxa"/>
            <w:vMerge/>
            <w:tcBorders>
              <w:left w:val="none" w:sz="4" w:space="0" w:color="000000"/>
              <w:right w:val="single" w:sz="6" w:space="0" w:color="000000"/>
            </w:tcBorders>
            <w:tcMar>
              <w:top w:w="0" w:type="dxa"/>
              <w:left w:w="0" w:type="dxa"/>
              <w:bottom w:w="0" w:type="dxa"/>
              <w:right w:w="0" w:type="dxa"/>
            </w:tcMar>
            <w:vAlign w:val="center"/>
          </w:tcPr>
          <w:p w14:paraId="322E1574" w14:textId="77777777" w:rsidR="008E6588" w:rsidRDefault="008E6588">
            <w:pPr>
              <w:spacing w:line="57" w:lineRule="atLeast"/>
              <w:ind w:left="142"/>
            </w:pPr>
          </w:p>
        </w:tc>
      </w:tr>
      <w:tr w:rsidR="008E6588" w14:paraId="1B7E0A44" w14:textId="77777777">
        <w:trPr>
          <w:trHeight w:val="628"/>
        </w:trPr>
        <w:tc>
          <w:tcPr>
            <w:tcW w:w="711" w:type="dxa"/>
            <w:tcBorders>
              <w:top w:val="none" w:sz="4" w:space="0" w:color="000000"/>
              <w:left w:val="single" w:sz="6" w:space="0" w:color="000000"/>
              <w:bottom w:val="single" w:sz="6" w:space="0" w:color="000000"/>
              <w:right w:val="single" w:sz="6" w:space="0" w:color="000000"/>
            </w:tcBorders>
          </w:tcPr>
          <w:p w14:paraId="0918156D" w14:textId="77777777" w:rsidR="008E6588" w:rsidRDefault="00B64816">
            <w:pPr>
              <w:spacing w:line="57" w:lineRule="atLeast"/>
              <w:rPr>
                <w:color w:val="000000"/>
              </w:rPr>
            </w:pPr>
            <w:r>
              <w:rPr>
                <w:color w:val="000000"/>
              </w:rPr>
              <w:t>17</w:t>
            </w:r>
          </w:p>
        </w:tc>
        <w:tc>
          <w:tcPr>
            <w:tcW w:w="4111"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ABC5A" w14:textId="77777777" w:rsidR="008E6588" w:rsidRDefault="00B64816">
            <w:pPr>
              <w:spacing w:line="57" w:lineRule="atLeast"/>
            </w:pPr>
            <w:r>
              <w:rPr>
                <w:color w:val="000000"/>
              </w:rPr>
              <w:t>Контейнерная площадка - уличная, индивидуальная</w:t>
            </w:r>
          </w:p>
        </w:tc>
        <w:tc>
          <w:tcPr>
            <w:tcW w:w="5244" w:type="dxa"/>
            <w:vMerge/>
            <w:tcBorders>
              <w:left w:val="none" w:sz="4" w:space="0" w:color="000000"/>
              <w:right w:val="single" w:sz="6" w:space="0" w:color="000000"/>
            </w:tcBorders>
            <w:tcMar>
              <w:top w:w="0" w:type="dxa"/>
              <w:left w:w="0" w:type="dxa"/>
              <w:bottom w:w="0" w:type="dxa"/>
              <w:right w:w="0" w:type="dxa"/>
            </w:tcMar>
            <w:vAlign w:val="center"/>
          </w:tcPr>
          <w:p w14:paraId="5D18CD04" w14:textId="77777777" w:rsidR="008E6588" w:rsidRDefault="008E6588">
            <w:pPr>
              <w:spacing w:line="57" w:lineRule="atLeast"/>
              <w:ind w:left="142"/>
            </w:pPr>
          </w:p>
        </w:tc>
      </w:tr>
      <w:tr w:rsidR="008E6588" w14:paraId="4E64E887" w14:textId="77777777">
        <w:trPr>
          <w:trHeight w:val="1114"/>
        </w:trPr>
        <w:tc>
          <w:tcPr>
            <w:tcW w:w="711" w:type="dxa"/>
            <w:tcBorders>
              <w:top w:val="none" w:sz="4" w:space="0" w:color="000000"/>
              <w:left w:val="single" w:sz="6" w:space="0" w:color="000000"/>
              <w:bottom w:val="single" w:sz="6" w:space="0" w:color="000000"/>
              <w:right w:val="single" w:sz="6" w:space="0" w:color="000000"/>
            </w:tcBorders>
          </w:tcPr>
          <w:p w14:paraId="4D5C9730" w14:textId="77777777" w:rsidR="008E6588" w:rsidRDefault="00B64816">
            <w:pPr>
              <w:spacing w:line="57" w:lineRule="atLeast"/>
              <w:rPr>
                <w:color w:val="000000"/>
              </w:rPr>
            </w:pPr>
            <w:r>
              <w:rPr>
                <w:color w:val="000000"/>
              </w:rPr>
              <w:t>18</w:t>
            </w:r>
          </w:p>
        </w:tc>
        <w:tc>
          <w:tcPr>
            <w:tcW w:w="4111"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0E706" w14:textId="77777777" w:rsidR="008E6588" w:rsidRDefault="00B64816">
            <w:pPr>
              <w:spacing w:line="57" w:lineRule="atLeast"/>
            </w:pPr>
            <w:r>
              <w:rPr>
                <w:color w:val="000000"/>
              </w:rPr>
              <w:t>Комплект мобильных стеллажей (10-ти секционный)</w:t>
            </w:r>
          </w:p>
        </w:tc>
        <w:tc>
          <w:tcPr>
            <w:tcW w:w="5244" w:type="dxa"/>
            <w:vMerge/>
            <w:tcBorders>
              <w:left w:val="none" w:sz="4" w:space="0" w:color="000000"/>
              <w:right w:val="single" w:sz="6" w:space="0" w:color="000000"/>
            </w:tcBorders>
            <w:tcMar>
              <w:top w:w="0" w:type="dxa"/>
              <w:left w:w="0" w:type="dxa"/>
              <w:bottom w:w="0" w:type="dxa"/>
              <w:right w:w="0" w:type="dxa"/>
            </w:tcMar>
            <w:vAlign w:val="center"/>
          </w:tcPr>
          <w:p w14:paraId="2D4BC22C" w14:textId="77777777" w:rsidR="008E6588" w:rsidRDefault="008E6588">
            <w:pPr>
              <w:spacing w:line="57" w:lineRule="atLeast"/>
              <w:ind w:left="142"/>
            </w:pPr>
          </w:p>
        </w:tc>
      </w:tr>
      <w:tr w:rsidR="008E6588" w14:paraId="43D5B6BA" w14:textId="77777777">
        <w:trPr>
          <w:trHeight w:val="1034"/>
        </w:trPr>
        <w:tc>
          <w:tcPr>
            <w:tcW w:w="711" w:type="dxa"/>
            <w:tcBorders>
              <w:top w:val="none" w:sz="4" w:space="0" w:color="000000"/>
              <w:left w:val="single" w:sz="6" w:space="0" w:color="000000"/>
              <w:bottom w:val="single" w:sz="6" w:space="0" w:color="000000"/>
              <w:right w:val="single" w:sz="6" w:space="0" w:color="000000"/>
            </w:tcBorders>
          </w:tcPr>
          <w:p w14:paraId="10395505" w14:textId="77777777" w:rsidR="008E6588" w:rsidRDefault="00B64816">
            <w:pPr>
              <w:spacing w:line="57" w:lineRule="atLeast"/>
              <w:rPr>
                <w:color w:val="000000"/>
              </w:rPr>
            </w:pPr>
            <w:r>
              <w:rPr>
                <w:color w:val="000000"/>
              </w:rPr>
              <w:t>19</w:t>
            </w:r>
          </w:p>
        </w:tc>
        <w:tc>
          <w:tcPr>
            <w:tcW w:w="4111"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F495B" w14:textId="77777777" w:rsidR="008E6588" w:rsidRDefault="00B64816">
            <w:pPr>
              <w:spacing w:line="57" w:lineRule="atLeast"/>
            </w:pPr>
            <w:r>
              <w:rPr>
                <w:color w:val="000000"/>
              </w:rPr>
              <w:t xml:space="preserve">Комплект мобильных стеллажей (11-ти секционный) </w:t>
            </w:r>
          </w:p>
        </w:tc>
        <w:tc>
          <w:tcPr>
            <w:tcW w:w="5244" w:type="dxa"/>
            <w:vMerge/>
            <w:tcBorders>
              <w:left w:val="none" w:sz="4" w:space="0" w:color="000000"/>
              <w:right w:val="single" w:sz="6" w:space="0" w:color="000000"/>
            </w:tcBorders>
            <w:tcMar>
              <w:top w:w="0" w:type="dxa"/>
              <w:left w:w="0" w:type="dxa"/>
              <w:bottom w:w="0" w:type="dxa"/>
              <w:right w:w="0" w:type="dxa"/>
            </w:tcMar>
            <w:vAlign w:val="center"/>
          </w:tcPr>
          <w:p w14:paraId="682DE5CC" w14:textId="77777777" w:rsidR="008E6588" w:rsidRDefault="008E6588">
            <w:pPr>
              <w:spacing w:line="57" w:lineRule="atLeast"/>
              <w:ind w:left="142"/>
            </w:pPr>
          </w:p>
        </w:tc>
      </w:tr>
      <w:tr w:rsidR="008E6588" w14:paraId="3064CB45" w14:textId="77777777">
        <w:trPr>
          <w:trHeight w:val="953"/>
        </w:trPr>
        <w:tc>
          <w:tcPr>
            <w:tcW w:w="711" w:type="dxa"/>
            <w:tcBorders>
              <w:top w:val="none" w:sz="4" w:space="0" w:color="000000"/>
              <w:left w:val="single" w:sz="6" w:space="0" w:color="000000"/>
              <w:bottom w:val="single" w:sz="6" w:space="0" w:color="000000"/>
              <w:right w:val="single" w:sz="6" w:space="0" w:color="000000"/>
            </w:tcBorders>
          </w:tcPr>
          <w:p w14:paraId="78CFD276" w14:textId="77777777" w:rsidR="008E6588" w:rsidRDefault="00B64816">
            <w:pPr>
              <w:spacing w:line="57" w:lineRule="atLeast"/>
              <w:rPr>
                <w:color w:val="000000"/>
              </w:rPr>
            </w:pPr>
            <w:r>
              <w:rPr>
                <w:color w:val="000000"/>
              </w:rPr>
              <w:t>20</w:t>
            </w:r>
          </w:p>
        </w:tc>
        <w:tc>
          <w:tcPr>
            <w:tcW w:w="4111"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9F15A" w14:textId="77777777" w:rsidR="008E6588" w:rsidRDefault="00B64816">
            <w:pPr>
              <w:spacing w:line="57" w:lineRule="atLeast"/>
            </w:pPr>
            <w:r>
              <w:rPr>
                <w:color w:val="000000"/>
              </w:rPr>
              <w:t xml:space="preserve">Комплект мобильных стеллажей (3-х секционный) </w:t>
            </w:r>
          </w:p>
        </w:tc>
        <w:tc>
          <w:tcPr>
            <w:tcW w:w="5244" w:type="dxa"/>
            <w:vMerge/>
            <w:tcBorders>
              <w:left w:val="none" w:sz="4" w:space="0" w:color="000000"/>
              <w:right w:val="single" w:sz="6" w:space="0" w:color="000000"/>
            </w:tcBorders>
            <w:tcMar>
              <w:top w:w="0" w:type="dxa"/>
              <w:left w:w="0" w:type="dxa"/>
              <w:bottom w:w="0" w:type="dxa"/>
              <w:right w:w="0" w:type="dxa"/>
            </w:tcMar>
            <w:vAlign w:val="center"/>
          </w:tcPr>
          <w:p w14:paraId="793CE687" w14:textId="77777777" w:rsidR="008E6588" w:rsidRDefault="008E6588">
            <w:pPr>
              <w:spacing w:line="57" w:lineRule="atLeast"/>
              <w:ind w:left="142"/>
            </w:pPr>
          </w:p>
        </w:tc>
      </w:tr>
      <w:tr w:rsidR="008E6588" w14:paraId="18844B81" w14:textId="77777777">
        <w:trPr>
          <w:trHeight w:val="1014"/>
        </w:trPr>
        <w:tc>
          <w:tcPr>
            <w:tcW w:w="711" w:type="dxa"/>
            <w:tcBorders>
              <w:top w:val="none" w:sz="4" w:space="0" w:color="000000"/>
              <w:left w:val="single" w:sz="6" w:space="0" w:color="000000"/>
              <w:bottom w:val="single" w:sz="6" w:space="0" w:color="000000"/>
              <w:right w:val="single" w:sz="6" w:space="0" w:color="000000"/>
            </w:tcBorders>
          </w:tcPr>
          <w:p w14:paraId="25D6E438" w14:textId="77777777" w:rsidR="008E6588" w:rsidRDefault="00B64816">
            <w:pPr>
              <w:spacing w:line="57" w:lineRule="atLeast"/>
              <w:rPr>
                <w:color w:val="000000"/>
              </w:rPr>
            </w:pPr>
            <w:r>
              <w:rPr>
                <w:color w:val="000000"/>
              </w:rPr>
              <w:t>21</w:t>
            </w:r>
          </w:p>
        </w:tc>
        <w:tc>
          <w:tcPr>
            <w:tcW w:w="4111"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DFD21" w14:textId="77777777" w:rsidR="008E6588" w:rsidRDefault="00B64816">
            <w:pPr>
              <w:spacing w:line="57" w:lineRule="atLeast"/>
            </w:pPr>
            <w:r>
              <w:rPr>
                <w:color w:val="000000"/>
              </w:rPr>
              <w:t xml:space="preserve">Комплект мобильных стеллажей (4-х секционный) </w:t>
            </w:r>
          </w:p>
        </w:tc>
        <w:tc>
          <w:tcPr>
            <w:tcW w:w="5244" w:type="dxa"/>
            <w:vMerge/>
            <w:tcBorders>
              <w:left w:val="none" w:sz="4" w:space="0" w:color="000000"/>
              <w:bottom w:val="single" w:sz="6" w:space="0" w:color="000000"/>
              <w:right w:val="single" w:sz="6" w:space="0" w:color="000000"/>
            </w:tcBorders>
            <w:tcMar>
              <w:top w:w="0" w:type="dxa"/>
              <w:left w:w="0" w:type="dxa"/>
              <w:bottom w:w="0" w:type="dxa"/>
              <w:right w:w="0" w:type="dxa"/>
            </w:tcMar>
            <w:vAlign w:val="center"/>
          </w:tcPr>
          <w:p w14:paraId="0DE4AB17" w14:textId="77777777" w:rsidR="008E6588" w:rsidRDefault="008E6588">
            <w:pPr>
              <w:spacing w:line="57" w:lineRule="atLeast"/>
              <w:ind w:left="142"/>
            </w:pPr>
          </w:p>
        </w:tc>
      </w:tr>
    </w:tbl>
    <w:p w14:paraId="2651458B" w14:textId="77777777" w:rsidR="008E6588" w:rsidRDefault="008E6588">
      <w:pPr>
        <w:ind w:right="-57" w:firstLine="426"/>
        <w:jc w:val="both"/>
      </w:pPr>
    </w:p>
    <w:p w14:paraId="16E5A962" w14:textId="77777777" w:rsidR="008E6588" w:rsidRDefault="008E6588">
      <w:pPr>
        <w:ind w:right="-57" w:firstLine="426"/>
        <w:jc w:val="both"/>
      </w:pPr>
    </w:p>
    <w:p w14:paraId="039FDDCF" w14:textId="77777777" w:rsidR="008E6588" w:rsidRDefault="008E6588">
      <w:pPr>
        <w:ind w:right="-57" w:firstLine="426"/>
        <w:jc w:val="both"/>
      </w:pPr>
    </w:p>
    <w:p w14:paraId="270D136F" w14:textId="77777777" w:rsidR="008E6588" w:rsidRDefault="00B64816">
      <w:pPr>
        <w:spacing w:line="57" w:lineRule="atLeast"/>
        <w:ind w:firstLine="567"/>
        <w:jc w:val="both"/>
        <w:rPr>
          <w:b/>
        </w:rPr>
      </w:pPr>
      <w:r>
        <w:rPr>
          <w:b/>
        </w:rPr>
        <w:t>Ограничения прав и обременение объектов недвижимости, входящих в состав Лота:</w:t>
      </w:r>
    </w:p>
    <w:p w14:paraId="3BAF5CDF" w14:textId="77777777" w:rsidR="008E6588" w:rsidRDefault="00B64816">
      <w:pPr>
        <w:spacing w:line="57" w:lineRule="atLeast"/>
        <w:ind w:firstLine="567"/>
        <w:jc w:val="both"/>
      </w:pPr>
      <w:r>
        <w:t xml:space="preserve"> - </w:t>
      </w:r>
      <w:r>
        <w:rPr>
          <w:color w:val="000000"/>
        </w:rPr>
        <w:t>Нежилое помещение 8Н/9, общей площадью 10316,5 кв.м, (этажи 2-9), кадастровый номер: 77:01:0006028:2584 передано в аренду сроком действия  с 11 ноября 2019 г.</w:t>
      </w:r>
      <w:r>
        <w:rPr>
          <w:color w:val="000000"/>
          <w:highlight w:val="white"/>
        </w:rPr>
        <w:t xml:space="preserve"> по 30 апреля 2029 г. в</w:t>
      </w:r>
      <w:r>
        <w:rPr>
          <w:color w:val="000000"/>
        </w:rPr>
        <w:t xml:space="preserve"> пользу Общества с ограниченной ответственностью  «Локомотивные технологии», ИНН: 7715900556, ОГРН 1127756035890 (дата государственной регистрации: 11 ноября 2019 г., номер государственной регистрации: 77:01:0006028:2584-77/011/2019-3. Дополнительное соглашение к договору аренды нежилого помещения № 2410/1 </w:t>
      </w:r>
      <w:r>
        <w:rPr>
          <w:color w:val="000000"/>
        </w:rPr>
        <w:br/>
        <w:t>от 24 октября 2019 г.; Дополнительное соглашение № 1, дата государственной регистрации: 01 ноября 2024 г., номер государственной регистрации: 7:01:0006028:2584-77/060/2024-9).</w:t>
      </w:r>
    </w:p>
    <w:p w14:paraId="518A9ECB" w14:textId="77777777" w:rsidR="008E6588" w:rsidRDefault="00B64816">
      <w:pPr>
        <w:spacing w:line="57" w:lineRule="atLeast"/>
        <w:ind w:firstLine="567"/>
        <w:jc w:val="both"/>
        <w:rPr>
          <w:color w:val="000000"/>
        </w:rPr>
      </w:pPr>
      <w:r>
        <w:t xml:space="preserve">В соответствии с п. 7.2.8. </w:t>
      </w:r>
      <w:r>
        <w:rPr>
          <w:color w:val="000000"/>
        </w:rPr>
        <w:t xml:space="preserve">договора аренды нежилого помещения № 2410/1 </w:t>
      </w:r>
      <w:r>
        <w:rPr>
          <w:color w:val="000000"/>
        </w:rPr>
        <w:br w:type="textWrapping" w:clear="all"/>
        <w:t>от 24 октября 2019 г. Арендодатель (</w:t>
      </w:r>
      <w:r>
        <w:t>ПАО «Банк ПСБ»</w:t>
      </w:r>
      <w:r>
        <w:rPr>
          <w:color w:val="000000"/>
        </w:rPr>
        <w:t xml:space="preserve">) обязан обеспечить Арендатору (Общество с ограниченной ответственностью «Локомотивные технологии») 37 парковочных мест, расположенных в нежилом помещении 1П, общей площадью 1827 кв.м, </w:t>
      </w:r>
      <w:r>
        <w:rPr>
          <w:color w:val="000000"/>
          <w:highlight w:val="white"/>
        </w:rPr>
        <w:t xml:space="preserve">  кадастровый номер 77:01:0006028:2587, соответствующем доле 6080/10000 в праве общей долевой собственности.  </w:t>
      </w:r>
    </w:p>
    <w:p w14:paraId="4DFAAC09" w14:textId="77777777" w:rsidR="008E6588" w:rsidRDefault="00B64816">
      <w:pPr>
        <w:pBdr>
          <w:top w:val="none" w:sz="4" w:space="0" w:color="000000"/>
          <w:left w:val="none" w:sz="4" w:space="0" w:color="000000"/>
          <w:bottom w:val="none" w:sz="4" w:space="0" w:color="000000"/>
          <w:right w:val="none" w:sz="4" w:space="0" w:color="000000"/>
        </w:pBdr>
        <w:ind w:firstLine="567"/>
        <w:jc w:val="both"/>
      </w:pPr>
      <w:r>
        <w:rPr>
          <w:color w:val="000000"/>
        </w:rPr>
        <w:t xml:space="preserve">В настоящее время в отношении помещения с кадастровым номером 77:01:0006028:2584 на согласовании находится Дополнительное соглашение </w:t>
      </w:r>
      <w:r>
        <w:rPr>
          <w:color w:val="2A2A2A"/>
        </w:rPr>
        <w:t>к</w:t>
      </w:r>
      <w:r>
        <w:rPr>
          <w:color w:val="2A2A2A"/>
          <w:spacing w:val="-12"/>
        </w:rPr>
        <w:t xml:space="preserve"> </w:t>
      </w:r>
      <w:r>
        <w:rPr>
          <w:color w:val="161616"/>
        </w:rPr>
        <w:t>Договору аренды нежилого помещения</w:t>
      </w:r>
      <w:r>
        <w:rPr>
          <w:color w:val="282828"/>
          <w:spacing w:val="-13"/>
        </w:rPr>
        <w:t xml:space="preserve"> </w:t>
      </w:r>
      <w:r>
        <w:t>№</w:t>
      </w:r>
      <w:r>
        <w:rPr>
          <w:spacing w:val="-16"/>
        </w:rPr>
        <w:t xml:space="preserve"> </w:t>
      </w:r>
      <w:r>
        <w:rPr>
          <w:spacing w:val="-2"/>
        </w:rPr>
        <w:t xml:space="preserve">2410/1 </w:t>
      </w:r>
      <w:r>
        <w:rPr>
          <w:color w:val="313131"/>
        </w:rPr>
        <w:t>от 24 октября</w:t>
      </w:r>
      <w:r>
        <w:rPr>
          <w:spacing w:val="-7"/>
        </w:rPr>
        <w:t xml:space="preserve"> </w:t>
      </w:r>
      <w:r>
        <w:t xml:space="preserve">2019 </w:t>
      </w:r>
      <w:r>
        <w:rPr>
          <w:color w:val="0F0F0F"/>
        </w:rPr>
        <w:t>г.</w:t>
      </w:r>
      <w:r>
        <w:rPr>
          <w:color w:val="000000"/>
        </w:rPr>
        <w:t xml:space="preserve"> о не расторжении до 16 июля 2028 г.</w:t>
      </w:r>
    </w:p>
    <w:p w14:paraId="24A6AA64" w14:textId="77777777" w:rsidR="008E6588" w:rsidRDefault="00B64816">
      <w:pPr>
        <w:pStyle w:val="ListParagraph2ListParagraphListParagraph1-1135BulletNumberBulletListFooterTextnumber8"/>
        <w:numPr>
          <w:ilvl w:val="0"/>
          <w:numId w:val="44"/>
        </w:numPr>
        <w:spacing w:line="57" w:lineRule="atLeast"/>
        <w:ind w:left="0" w:firstLine="567"/>
        <w:jc w:val="both"/>
        <w:rPr>
          <w:color w:val="000000"/>
          <w:highlight w:val="white"/>
          <w:lang w:val="ru-RU"/>
        </w:rPr>
      </w:pPr>
      <w:r>
        <w:rPr>
          <w:color w:val="000000"/>
          <w:highlight w:val="white"/>
          <w:lang w:val="ru-RU"/>
        </w:rPr>
        <w:t xml:space="preserve"> Нежилое помещение 1/1, общей площадью 649,3 кв.м,</w:t>
      </w:r>
      <w:r>
        <w:rPr>
          <w:highlight w:val="white"/>
          <w:lang w:val="ru-RU"/>
        </w:rPr>
        <w:t xml:space="preserve"> </w:t>
      </w:r>
      <w:r>
        <w:rPr>
          <w:color w:val="000000"/>
          <w:highlight w:val="white"/>
          <w:lang w:val="ru-RU"/>
        </w:rPr>
        <w:t xml:space="preserve">кадастровый номер 77:01:0001029:4007, соответствующее доле 6670/10000 в праве общей долевой  собственности </w:t>
      </w:r>
      <w:r>
        <w:rPr>
          <w:color w:val="000000"/>
          <w:lang w:val="ru-RU"/>
        </w:rPr>
        <w:t>и нежилое помещение 1/3, общей площадью</w:t>
      </w:r>
      <w:r>
        <w:rPr>
          <w:color w:val="000000"/>
          <w:highlight w:val="white"/>
          <w:lang w:val="ru-RU"/>
        </w:rPr>
        <w:t xml:space="preserve"> 168,9 кв.м, </w:t>
      </w:r>
      <w:r>
        <w:rPr>
          <w:highlight w:val="white"/>
          <w:lang w:val="ru-RU"/>
        </w:rPr>
        <w:t xml:space="preserve"> </w:t>
      </w:r>
      <w:r>
        <w:rPr>
          <w:color w:val="000000"/>
          <w:lang w:val="ru-RU"/>
        </w:rPr>
        <w:t xml:space="preserve">кадастровый номер 77:01:0001029:4008, соответствующее доле 990/10000 в праве общей долевой  собственности переданы в аренду сроком </w:t>
      </w:r>
      <w:r>
        <w:rPr>
          <w:color w:val="000000"/>
          <w:highlight w:val="white"/>
          <w:lang w:val="ru-RU"/>
        </w:rPr>
        <w:t>до 21 сентября 2025 г. в по</w:t>
      </w:r>
      <w:r>
        <w:rPr>
          <w:color w:val="000000"/>
          <w:lang w:val="ru-RU"/>
        </w:rPr>
        <w:t>льзу Общества с ограниченной ответственностью «Локомотивные технологии», ИНН: 7715900556, ОГРН 1127756035890, на основании договора аренды нежилого помещения № 2410/2  в редакции Дополнительного соглашения  № 3 от 18 октября 2024 г.</w:t>
      </w:r>
    </w:p>
    <w:p w14:paraId="28E37EFE" w14:textId="77777777" w:rsidR="008E6588" w:rsidRDefault="00B64816">
      <w:pPr>
        <w:spacing w:line="57" w:lineRule="atLeast"/>
        <w:ind w:firstLine="567"/>
        <w:jc w:val="both"/>
        <w:rPr>
          <w:color w:val="000000"/>
        </w:rPr>
      </w:pPr>
      <w:r>
        <w:rPr>
          <w:color w:val="000000"/>
        </w:rPr>
        <w:t xml:space="preserve">В настоящее время   в отношении помещений с </w:t>
      </w:r>
      <w:r>
        <w:rPr>
          <w:color w:val="000000"/>
          <w:highlight w:val="white"/>
        </w:rPr>
        <w:t xml:space="preserve">кадастровыми номерами 77:01:0001029:4007 и </w:t>
      </w:r>
      <w:r>
        <w:rPr>
          <w:color w:val="000000"/>
        </w:rPr>
        <w:t xml:space="preserve">77:01:0001029:4008 планируется подписание Дополнительного соглашения о продлении срока их действия.  </w:t>
      </w:r>
    </w:p>
    <w:p w14:paraId="3A8BA6BF" w14:textId="77777777" w:rsidR="008E6588" w:rsidRDefault="00B64816">
      <w:pPr>
        <w:spacing w:line="57" w:lineRule="atLeast"/>
        <w:ind w:firstLine="567"/>
        <w:jc w:val="both"/>
        <w:rPr>
          <w:color w:val="000000"/>
        </w:rPr>
      </w:pPr>
      <w:r>
        <w:rPr>
          <w:b/>
          <w:color w:val="000000"/>
        </w:rPr>
        <w:t>Для сведения:</w:t>
      </w:r>
      <w:r>
        <w:rPr>
          <w:color w:val="000000"/>
        </w:rPr>
        <w:t xml:space="preserve"> Лот расположен на земельном участке 5000 кв.м из состава земель населенных пунктов, кадастровый номер 77:01:0006028:79, имеющий адресный ориентир: г. Москва, ул. Земляной Вал, вл. 59 стр.2, предоставленный в пользование на условиях аренды для эксплуатации здания под административные цели, сроком до 17 июля 2061 г.</w:t>
      </w:r>
    </w:p>
    <w:p w14:paraId="2DD19840" w14:textId="77777777" w:rsidR="008E6588" w:rsidRDefault="008E6588">
      <w:pPr>
        <w:spacing w:line="57" w:lineRule="atLeast"/>
        <w:ind w:firstLine="567"/>
        <w:jc w:val="both"/>
        <w:rPr>
          <w:color w:val="000000"/>
        </w:rPr>
      </w:pPr>
    </w:p>
    <w:p w14:paraId="5CCAA08C" w14:textId="77777777" w:rsidR="008E6588" w:rsidRDefault="00B64816">
      <w:pPr>
        <w:spacing w:line="57" w:lineRule="atLeast"/>
        <w:ind w:firstLine="567"/>
        <w:jc w:val="both"/>
        <w:rPr>
          <w:color w:val="000000"/>
        </w:rPr>
      </w:pPr>
      <w:r>
        <w:rPr>
          <w:b/>
          <w:color w:val="000000"/>
        </w:rPr>
        <w:t>Существенное условие продажи Лота:</w:t>
      </w:r>
      <w:r>
        <w:rPr>
          <w:color w:val="000000"/>
        </w:rPr>
        <w:t xml:space="preserve"> </w:t>
      </w:r>
    </w:p>
    <w:p w14:paraId="647DF7C5" w14:textId="77777777" w:rsidR="008E6588" w:rsidRDefault="00B64816">
      <w:pPr>
        <w:spacing w:line="57" w:lineRule="atLeast"/>
        <w:ind w:firstLine="567"/>
        <w:jc w:val="both"/>
        <w:rPr>
          <w:color w:val="000000"/>
        </w:rPr>
      </w:pPr>
      <w:r>
        <w:rPr>
          <w:color w:val="000000"/>
        </w:rPr>
        <w:t>Лот реализуется в соответствии с п. 2. ст. 250 Гражданского кодекса Российской Федерации, которая предусматривает, что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ПАО «Банк ПСБ» (далее - Продавец) в течение 5 (пяти) рабочих дней с даты подведения итогов торгов будут направлены уведомления в письменной форме участникам общей долевой собственности о намерении продать свою долю третьим лицам с указанием цены, определенной по итогам аукциона, и других условий, на которых он ее продает.</w:t>
      </w:r>
    </w:p>
    <w:p w14:paraId="4F972365" w14:textId="77777777" w:rsidR="008E6588" w:rsidRDefault="00B64816">
      <w:pPr>
        <w:spacing w:line="57" w:lineRule="atLeast"/>
        <w:ind w:firstLine="567"/>
        <w:jc w:val="both"/>
        <w:rPr>
          <w:color w:val="000000"/>
        </w:rPr>
      </w:pPr>
      <w:r>
        <w:rPr>
          <w:color w:val="000000"/>
        </w:rPr>
        <w:t>В течение 1 (одного) месяца со дня получения такого уведомления участник долевой собственности может воспользоваться своим преимущественным правом покупки отчуждаемых Продавцом долей либо отказаться от своего права в письменной форме.</w:t>
      </w:r>
    </w:p>
    <w:p w14:paraId="7435C9EE" w14:textId="77777777" w:rsidR="008E6588" w:rsidRDefault="00B64816">
      <w:pPr>
        <w:spacing w:line="57" w:lineRule="atLeast"/>
        <w:ind w:firstLine="567"/>
        <w:jc w:val="both"/>
        <w:rPr>
          <w:color w:val="000000"/>
        </w:rPr>
      </w:pPr>
      <w:r>
        <w:rPr>
          <w:color w:val="000000"/>
        </w:rPr>
        <w:t>В случае отказа или неполучении ответа по истечении 1 (одного) месяца с даты получения такого уведомления, принадлежащие Продавцу доли, указанные в таком уведомлении, будут отчуждены Победителю аукциона/</w:t>
      </w:r>
      <w:r>
        <w:t xml:space="preserve"> </w:t>
      </w:r>
      <w:r>
        <w:rPr>
          <w:color w:val="000000"/>
        </w:rPr>
        <w:t xml:space="preserve">Единственному участнику аукциона (в случае принятия решения Продавцом о заключении договора купли-продажи) по цене, определенной по итогам торгов. </w:t>
      </w:r>
    </w:p>
    <w:p w14:paraId="4E90B369" w14:textId="091B158C" w:rsidR="008E6588" w:rsidRDefault="00B64816">
      <w:pPr>
        <w:spacing w:line="57" w:lineRule="atLeast"/>
        <w:ind w:firstLine="567"/>
        <w:jc w:val="both"/>
        <w:rPr>
          <w:color w:val="000000"/>
        </w:rPr>
      </w:pPr>
      <w:r>
        <w:rPr>
          <w:color w:val="000000"/>
        </w:rPr>
        <w:t xml:space="preserve">В случае реализации сособственниками/одним из сособственников преимущественного права приобретения долей в праве общей долевой собственности, договор купли-продажи заключается с Победителем торгов/ Единственным участником аукциона (в случае принятия решения Продавцом о заключении договора купли-продажи) в отношении оставшихся объектов </w:t>
      </w:r>
      <w:r>
        <w:rPr>
          <w:color w:val="000000"/>
        </w:rPr>
        <w:lastRenderedPageBreak/>
        <w:t xml:space="preserve">недвижимости, входящих в состав Лота, по цене пропорционально уменьшенной на стоимость такой доли в праве общей долевой собственности. </w:t>
      </w:r>
    </w:p>
    <w:p w14:paraId="203F980A" w14:textId="77777777" w:rsidR="008E6588" w:rsidRDefault="008E6588">
      <w:pPr>
        <w:spacing w:line="57" w:lineRule="atLeast"/>
        <w:ind w:firstLine="567"/>
        <w:jc w:val="both"/>
        <w:rPr>
          <w:color w:val="000000"/>
        </w:rPr>
      </w:pPr>
    </w:p>
    <w:p w14:paraId="3C898DF3" w14:textId="77777777" w:rsidR="008E6588" w:rsidRDefault="008E6588">
      <w:pPr>
        <w:ind w:right="-57" w:firstLine="426"/>
        <w:jc w:val="both"/>
      </w:pPr>
    </w:p>
    <w:p w14:paraId="04177F25" w14:textId="04DDE482" w:rsidR="008E6588" w:rsidRDefault="00B64816">
      <w:pPr>
        <w:ind w:right="-57"/>
        <w:jc w:val="center"/>
        <w:rPr>
          <w:b/>
          <w:bCs/>
        </w:rPr>
      </w:pPr>
      <w:r>
        <w:rPr>
          <w:b/>
          <w:bCs/>
        </w:rPr>
        <w:t xml:space="preserve">Начальная цена Лота – 1 899 271 005 (один миллиард восемьсот девяносто девять миллионов двести семьдесят одна тысяча пять) рублей 00 копеек (в том числе НДС 20%); </w:t>
      </w:r>
    </w:p>
    <w:p w14:paraId="14755615" w14:textId="77777777" w:rsidR="008E6588" w:rsidRDefault="00B64816">
      <w:pPr>
        <w:ind w:right="-57"/>
        <w:jc w:val="center"/>
        <w:rPr>
          <w:b/>
          <w:bCs/>
        </w:rPr>
      </w:pPr>
      <w:r>
        <w:rPr>
          <w:b/>
          <w:bCs/>
        </w:rPr>
        <w:t xml:space="preserve">(из них начальная цена объектов недвижимости - 1 895 900 088 рублей 00 копеек (в том числе НДС 20%); </w:t>
      </w:r>
    </w:p>
    <w:p w14:paraId="74741A79" w14:textId="77777777" w:rsidR="008E6588" w:rsidRDefault="00B64816">
      <w:pPr>
        <w:ind w:right="-57"/>
        <w:jc w:val="center"/>
        <w:rPr>
          <w:b/>
          <w:bCs/>
        </w:rPr>
      </w:pPr>
      <w:r>
        <w:rPr>
          <w:b/>
          <w:bCs/>
        </w:rPr>
        <w:t xml:space="preserve">начальная цена движимого имущества - 3 370 917 рублей 00 копеек (в том числе НДС 20%)). </w:t>
      </w:r>
    </w:p>
    <w:p w14:paraId="252892AA" w14:textId="5BE02CCD" w:rsidR="008E6588" w:rsidRDefault="00B64816">
      <w:pPr>
        <w:ind w:right="-57"/>
        <w:jc w:val="center"/>
        <w:rPr>
          <w:b/>
          <w:bCs/>
        </w:rPr>
      </w:pPr>
      <w:r>
        <w:rPr>
          <w:b/>
          <w:bCs/>
        </w:rPr>
        <w:t>Размер задатка –  100 000 000 (сто миллионов) рублей.</w:t>
      </w:r>
    </w:p>
    <w:p w14:paraId="208F3D3B" w14:textId="55789F6E" w:rsidR="008E6588" w:rsidRDefault="00B64816">
      <w:pPr>
        <w:ind w:right="-57"/>
        <w:jc w:val="center"/>
        <w:rPr>
          <w:b/>
          <w:bCs/>
        </w:rPr>
      </w:pPr>
      <w:r>
        <w:rPr>
          <w:b/>
          <w:bCs/>
        </w:rPr>
        <w:t>Шаг аукциона –  10 000 000 (десять миллионов) рулей.</w:t>
      </w:r>
    </w:p>
    <w:p w14:paraId="322CC020" w14:textId="77777777" w:rsidR="008E6588" w:rsidRDefault="008E6588">
      <w:pPr>
        <w:ind w:right="-57"/>
        <w:jc w:val="center"/>
        <w:rPr>
          <w:b/>
          <w:bCs/>
        </w:rPr>
      </w:pPr>
    </w:p>
    <w:p w14:paraId="79D34E3C" w14:textId="77777777" w:rsidR="008E6588" w:rsidRDefault="008E6588">
      <w:pPr>
        <w:ind w:right="-57"/>
        <w:jc w:val="center"/>
        <w:rPr>
          <w:b/>
          <w:bCs/>
        </w:rPr>
      </w:pPr>
    </w:p>
    <w:p w14:paraId="3A6D3FFE" w14:textId="77777777" w:rsidR="008E6588" w:rsidRDefault="00B64816">
      <w:pPr>
        <w:spacing w:line="57" w:lineRule="atLeast"/>
        <w:ind w:firstLine="567"/>
        <w:jc w:val="both"/>
        <w:rPr>
          <w:color w:val="000000"/>
        </w:rPr>
      </w:pPr>
      <w:r>
        <w:rPr>
          <w:color w:val="000000"/>
        </w:rPr>
        <w:t>Процент соотношения стоимости реализуемых долей в праве общей долевой собственности к общей стоимости Лота:</w:t>
      </w:r>
    </w:p>
    <w:p w14:paraId="0C3CD835" w14:textId="77777777" w:rsidR="008E6588" w:rsidRDefault="00B64816">
      <w:pPr>
        <w:spacing w:line="57" w:lineRule="atLeast"/>
        <w:ind w:firstLine="567"/>
        <w:jc w:val="both"/>
        <w:rPr>
          <w:color w:val="000000"/>
        </w:rPr>
      </w:pPr>
      <w:r>
        <w:rPr>
          <w:color w:val="000000"/>
        </w:rPr>
        <w:t>- доля 6080/10000 в праве общей долевой собственности на нежилое помещение 1П, площадью 1827,3 кв.м,  подвал № 0, кадастровый  номер:  77:01:0006028:2587. Начальная цена составляет - 172 440 451,20 (Сто семьдесят два миллиона четыреста сорок тысяч четыреста пятьдесят один) рубль 20 копеек), что составляет 9,08 % в общей стоимости Лота;</w:t>
      </w:r>
    </w:p>
    <w:p w14:paraId="153F1012" w14:textId="77777777" w:rsidR="008E6588" w:rsidRDefault="00B64816">
      <w:pPr>
        <w:spacing w:line="57" w:lineRule="atLeast"/>
        <w:ind w:firstLine="567"/>
        <w:jc w:val="both"/>
        <w:rPr>
          <w:color w:val="000000"/>
        </w:rPr>
      </w:pPr>
      <w:r>
        <w:rPr>
          <w:color w:val="000000"/>
        </w:rPr>
        <w:t xml:space="preserve">- доля 6670/10000 в праве общей долевой собственности на нежилое помещение 1/1, площадью 649,3 кв.м,  </w:t>
      </w:r>
      <w:r>
        <w:rPr>
          <w:bCs/>
          <w:color w:val="000000"/>
        </w:rPr>
        <w:t>этаж № 2, этаж № 3, подвал № 0, этаж № 1</w:t>
      </w:r>
      <w:r>
        <w:rPr>
          <w:color w:val="000000"/>
        </w:rPr>
        <w:t>, кадастровый  номер: 77:01:0001029:4007. Начальная цена составляет -  50 196 706,80 (Пятьдесят миллионов сто девяносто шесть тысяч семьсот шесть) рублей 80 копеек, что составляет 2,64% в общей стоимости Лота;</w:t>
      </w:r>
    </w:p>
    <w:p w14:paraId="2F583976" w14:textId="6C6D1E52" w:rsidR="008E6588" w:rsidRDefault="00B64816">
      <w:pPr>
        <w:spacing w:line="57" w:lineRule="atLeast"/>
        <w:ind w:firstLine="567"/>
        <w:jc w:val="both"/>
        <w:rPr>
          <w:color w:val="000000"/>
        </w:rPr>
      </w:pPr>
      <w:r>
        <w:rPr>
          <w:color w:val="000000"/>
        </w:rPr>
        <w:t>- доля 990/10000 в праве общей долевой собственности на нежилое помещение 1/3, площадью 168,9 кв. м, этаж № 3, кадастровый номер: 77:01:0001029:4008. Начальная цена составляет -  2 007 868,80 руб. (Два миллиона семь тысяч восемьсот шестьдесят восемь) рублей 80 копеек, что составляет: 0,11% в общей стоимости Лота;</w:t>
      </w:r>
    </w:p>
    <w:p w14:paraId="66A1432D" w14:textId="77777777" w:rsidR="008E6588" w:rsidRDefault="00B64816">
      <w:pPr>
        <w:spacing w:line="57" w:lineRule="atLeast"/>
        <w:ind w:firstLine="567"/>
        <w:jc w:val="both"/>
        <w:rPr>
          <w:color w:val="000000"/>
        </w:rPr>
      </w:pPr>
      <w:r>
        <w:rPr>
          <w:color w:val="000000"/>
        </w:rPr>
        <w:t>В случае изменения начальной цены в ходе проведения торгов стоимость долей в праве общей долевой собственности на помещения, входящие в состав лота, пропорционально увеличивается.</w:t>
      </w:r>
    </w:p>
    <w:p w14:paraId="539AF0FC" w14:textId="77777777" w:rsidR="008E6588" w:rsidRDefault="008E6588">
      <w:pPr>
        <w:ind w:right="-57"/>
        <w:jc w:val="center"/>
        <w:rPr>
          <w:b/>
          <w:bCs/>
        </w:rPr>
      </w:pPr>
    </w:p>
    <w:p w14:paraId="7A1BD301" w14:textId="77777777" w:rsidR="008E6588" w:rsidRDefault="008E6588">
      <w:pPr>
        <w:ind w:right="-57"/>
        <w:jc w:val="center"/>
        <w:rPr>
          <w:b/>
          <w:bCs/>
        </w:rPr>
      </w:pPr>
    </w:p>
    <w:p w14:paraId="187AB6F1" w14:textId="77777777" w:rsidR="008E6588" w:rsidRDefault="00B64816">
      <w:pPr>
        <w:jc w:val="both"/>
        <w:rPr>
          <w:b/>
        </w:rPr>
      </w:pPr>
      <w:r>
        <w:rPr>
          <w:b/>
        </w:rPr>
        <w:t>Телефон для справок:</w:t>
      </w:r>
      <w:r>
        <w:t xml:space="preserve"> </w:t>
      </w:r>
      <w:r>
        <w:rPr>
          <w:b/>
        </w:rPr>
        <w:t xml:space="preserve">Баутин Александр, +7 916-864-57-10, эл. почта: </w:t>
      </w:r>
      <w:hyperlink r:id="rId9" w:tooltip="mailto:bautin@auction-house.ru" w:history="1">
        <w:r>
          <w:rPr>
            <w:rStyle w:val="af2"/>
            <w:b/>
          </w:rPr>
          <w:t>bautin@auction-house.ru</w:t>
        </w:r>
      </w:hyperlink>
      <w:r>
        <w:rPr>
          <w:b/>
        </w:rPr>
        <w:t xml:space="preserve">         </w:t>
      </w:r>
    </w:p>
    <w:p w14:paraId="36C8EC7B" w14:textId="77777777" w:rsidR="008E6588" w:rsidRDefault="008E6588">
      <w:pPr>
        <w:jc w:val="both"/>
        <w:rPr>
          <w:b/>
        </w:rPr>
      </w:pPr>
    </w:p>
    <w:p w14:paraId="5524F59C" w14:textId="77777777" w:rsidR="008E6588" w:rsidRDefault="00B64816">
      <w:pPr>
        <w:ind w:firstLine="720"/>
        <w:jc w:val="center"/>
        <w:rPr>
          <w:b/>
          <w:bCs/>
        </w:rPr>
      </w:pPr>
      <w:r>
        <w:rPr>
          <w:b/>
          <w:bCs/>
        </w:rPr>
        <w:t>ОБЩИЕ ПОЛОЖЕНИЯ:</w:t>
      </w:r>
    </w:p>
    <w:p w14:paraId="05EF5417" w14:textId="77777777" w:rsidR="008E6588" w:rsidRDefault="008E6588">
      <w:pPr>
        <w:ind w:firstLine="720"/>
        <w:jc w:val="center"/>
        <w:rPr>
          <w:b/>
          <w:bCs/>
        </w:rPr>
      </w:pPr>
    </w:p>
    <w:p w14:paraId="4979B7D8" w14:textId="77777777" w:rsidR="008E6588" w:rsidRDefault="00B64816">
      <w:pPr>
        <w:ind w:firstLine="720"/>
        <w:jc w:val="both"/>
        <w:rPr>
          <w:b/>
          <w:bCs/>
        </w:rPr>
      </w:pPr>
      <w:r>
        <w:rPr>
          <w:bCs/>
        </w:rPr>
        <w:t xml:space="preserve">Порядок взаимодействия между Организатором торгов, исполняющим функции оператора электронной площадки, </w:t>
      </w:r>
      <w: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w:t>
      </w:r>
      <w:r>
        <w:rPr>
          <w:bCs/>
        </w:rPr>
        <w:t>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r>
        <w:t xml:space="preserve"> размещенными на сайте </w:t>
      </w:r>
      <w:hyperlink r:id="rId10" w:tooltip="http://www.lot-online.ru" w:history="1">
        <w:r>
          <w:rPr>
            <w:rStyle w:val="af2"/>
            <w:color w:val="000000"/>
            <w:u w:val="none"/>
          </w:rPr>
          <w:t>www.lot-online.ru</w:t>
        </w:r>
      </w:hyperlink>
      <w:r>
        <w:t>.</w:t>
      </w:r>
    </w:p>
    <w:p w14:paraId="5D8EA9DE" w14:textId="77777777" w:rsidR="008E6588" w:rsidRDefault="008E6588">
      <w:pPr>
        <w:ind w:firstLine="720"/>
        <w:jc w:val="center"/>
        <w:rPr>
          <w:b/>
          <w:bCs/>
        </w:rPr>
      </w:pPr>
    </w:p>
    <w:p w14:paraId="45177FAB" w14:textId="77777777" w:rsidR="008E6588" w:rsidRDefault="00B64816">
      <w:pPr>
        <w:ind w:firstLine="720"/>
        <w:jc w:val="center"/>
        <w:rPr>
          <w:b/>
          <w:bCs/>
        </w:rPr>
      </w:pPr>
      <w:r>
        <w:rPr>
          <w:b/>
          <w:bCs/>
        </w:rPr>
        <w:t>УСЛОВИЯ ПРОВЕДЕНИЯ АУКЦИОНА:</w:t>
      </w:r>
    </w:p>
    <w:p w14:paraId="31898AAE" w14:textId="77777777" w:rsidR="008E6588" w:rsidRDefault="008E6588">
      <w:pPr>
        <w:ind w:firstLine="720"/>
        <w:jc w:val="both"/>
        <w:rPr>
          <w:bCs/>
        </w:rPr>
      </w:pPr>
    </w:p>
    <w:p w14:paraId="0499FA99" w14:textId="77777777" w:rsidR="008E6588" w:rsidRDefault="00B64816">
      <w:pPr>
        <w:ind w:firstLine="709"/>
        <w:jc w:val="both"/>
      </w:pPr>
      <w:r>
        <w:t xml:space="preserve">К участию в аукционе, проводимом в электронной форме, допускаются физические, в том числе индивидуальные предприниматели, и юридические лица, своевременно подавшие заявку на участие в аукционе и представившие документы в соответствии с перечнем, объявленным </w:t>
      </w:r>
      <w:r>
        <w:lastRenderedPageBreak/>
        <w:t xml:space="preserve">Организатором торгов, при условии блокировки   на лицевом счете Претендента в установленный срок суммы задатка. </w:t>
      </w:r>
    </w:p>
    <w:p w14:paraId="222F7AB4" w14:textId="77777777" w:rsidR="008E6588" w:rsidRDefault="00B64816">
      <w:pPr>
        <w:ind w:firstLine="709"/>
        <w:jc w:val="both"/>
        <w:rPr>
          <w:b/>
        </w:rPr>
      </w:pPr>
      <w:r>
        <w:rPr>
          <w:b/>
        </w:rPr>
        <w:t xml:space="preserve">Также для допуска к участию в аукционе претенденты обязаны заключить Соглашение о выплате вознаграждения Организатору торгов (далее – Соглашение) в соответствии с формой, размещенной на сайте www.lot-online.ru в разделе «карточка лота» путем приложения скан-копии Соглашения, подписанного со стороны претендента, в пакет документов, прилагаемый при подаче заявки на участие в аукционе. </w:t>
      </w:r>
    </w:p>
    <w:p w14:paraId="12830AEF" w14:textId="77777777" w:rsidR="008E6588" w:rsidRDefault="00B64816">
      <w:pPr>
        <w:pStyle w:val="afe"/>
        <w:spacing w:line="240" w:lineRule="auto"/>
        <w:ind w:right="-5" w:firstLine="720"/>
        <w:rPr>
          <w:rFonts w:ascii="Times New Roman" w:hAnsi="Times New Roman" w:cs="Times New Roman"/>
          <w:sz w:val="24"/>
          <w:szCs w:val="24"/>
        </w:rPr>
      </w:pPr>
      <w:r>
        <w:rPr>
          <w:rFonts w:ascii="Times New Roman" w:hAnsi="Times New Roman" w:cs="Times New Roman"/>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48472780" w14:textId="77777777" w:rsidR="008E6588" w:rsidRDefault="00B64816">
      <w:pPr>
        <w:ind w:firstLine="709"/>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6CC32793" w14:textId="77777777" w:rsidR="008E6588" w:rsidRDefault="00B64816">
      <w:pPr>
        <w:ind w:firstLine="709"/>
        <w:jc w:val="both"/>
      </w:pPr>
      <w:r>
        <w:t>Сделки по итогам торгов подлежат заключению с учетом положений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Российской Федерации от 05.03.2022 № 95 «О временном порядке исполнения обязательств перед некоторыми иностранными кредиторами».</w:t>
      </w:r>
    </w:p>
    <w:p w14:paraId="15D21696" w14:textId="77777777" w:rsidR="008E6588" w:rsidRDefault="00B64816">
      <w:pPr>
        <w:ind w:firstLine="709"/>
        <w:jc w:val="both"/>
      </w:pPr>
      <w: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торгов/единственного участника, указанным выше нормативным актам.</w:t>
      </w:r>
    </w:p>
    <w:p w14:paraId="37B9266D" w14:textId="77777777" w:rsidR="008E6588" w:rsidRDefault="00B64816">
      <w:pPr>
        <w:ind w:firstLine="709"/>
        <w:jc w:val="both"/>
      </w:pPr>
      <w:r>
        <w:t>Риски, связанные с отказом в заключении сделки по итогам торгов с учетом положений Указа Президента РФ от 01.03.2022 № 81, Указа Президента Российской Федерации от 05.03.2022 № 95 несёт покупатель.</w:t>
      </w:r>
    </w:p>
    <w:p w14:paraId="5503E456" w14:textId="77777777" w:rsidR="008E6588" w:rsidRDefault="00B64816">
      <w:pPr>
        <w:ind w:firstLine="720"/>
        <w:jc w:val="both"/>
        <w:outlineLvl w:val="1"/>
      </w:pPr>
      <w:r>
        <w:t>Для участия в аукционе, проводимом в электронной форме, претендент заполняет размещенную на электронной площадке электронную форму заявки и посредством функционала  электронной площадки, представляет заявку на участие в электронном аукционе Организатору торгов.</w:t>
      </w:r>
    </w:p>
    <w:p w14:paraId="115B8EB0" w14:textId="77777777" w:rsidR="008E6588" w:rsidRDefault="00B64816">
      <w:pPr>
        <w:ind w:firstLine="720"/>
        <w:jc w:val="both"/>
        <w:outlineLvl w:val="1"/>
      </w:pPr>
      <w:r>
        <w:t xml:space="preserve">Заявка подписывается электронной подписью претендента. К заявке прилагаются подписанные </w:t>
      </w:r>
      <w:hyperlink r:id="rId11" w:tooltip="consultantplus://offline/main?base=LAW;n=72518;fld=134" w:history="1">
        <w:r>
          <w:t>электронной подписью</w:t>
        </w:r>
      </w:hyperlink>
      <w:r>
        <w:t xml:space="preserve"> претендента документы.</w:t>
      </w:r>
    </w:p>
    <w:p w14:paraId="5D147286" w14:textId="636B17A3" w:rsidR="008E6588" w:rsidRDefault="008E6588">
      <w:pPr>
        <w:spacing w:line="360" w:lineRule="auto"/>
        <w:ind w:firstLine="709"/>
        <w:jc w:val="both"/>
        <w:rPr>
          <w:b/>
        </w:rPr>
      </w:pPr>
    </w:p>
    <w:p w14:paraId="747A5392" w14:textId="77777777" w:rsidR="008E6588" w:rsidRDefault="00B64816">
      <w:pPr>
        <w:spacing w:line="360" w:lineRule="auto"/>
        <w:ind w:firstLine="709"/>
        <w:jc w:val="both"/>
        <w:rPr>
          <w:b/>
        </w:rPr>
      </w:pPr>
      <w:r>
        <w:rPr>
          <w:b/>
        </w:rPr>
        <w:t>Документы, необходимые для участия в аукционе в электронной форме:</w:t>
      </w:r>
    </w:p>
    <w:p w14:paraId="13E50087" w14:textId="77777777" w:rsidR="008E6588" w:rsidRDefault="00B64816">
      <w:pPr>
        <w:ind w:firstLine="709"/>
        <w:jc w:val="both"/>
        <w:rPr>
          <w:b/>
        </w:rPr>
      </w:pPr>
      <w:r>
        <w:rPr>
          <w:b/>
        </w:rPr>
        <w:t>1. Заявка на участие в аукционе, проводимом в электронной форме.</w:t>
      </w:r>
    </w:p>
    <w:p w14:paraId="5351F184" w14:textId="77777777" w:rsidR="008E6588" w:rsidRDefault="00B64816">
      <w:pPr>
        <w:ind w:firstLine="709"/>
        <w:jc w:val="both"/>
      </w:pPr>
      <w: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09AB30D2" w14:textId="77777777" w:rsidR="008E6588" w:rsidRDefault="00B64816">
      <w:pPr>
        <w:ind w:firstLine="709"/>
        <w:jc w:val="both"/>
        <w:rPr>
          <w:iCs/>
          <w:color w:val="000000"/>
        </w:rPr>
      </w:pPr>
      <w:r>
        <w:rPr>
          <w:iCs/>
          <w:color w:val="000000"/>
        </w:rPr>
        <w:t>2. Одновременно к заявке претенденты прилагают подписанные электронной подписью документы/скан-копии документов:</w:t>
      </w:r>
    </w:p>
    <w:p w14:paraId="077C8FEE" w14:textId="77777777" w:rsidR="008E6588" w:rsidRDefault="00B64816">
      <w:pPr>
        <w:ind w:firstLine="709"/>
        <w:jc w:val="both"/>
        <w:rPr>
          <w:color w:val="000000"/>
        </w:rPr>
      </w:pPr>
      <w:r>
        <w:rPr>
          <w:b/>
          <w:color w:val="000000"/>
        </w:rPr>
        <w:t>2.1.</w:t>
      </w:r>
      <w:r>
        <w:rPr>
          <w:color w:val="000000"/>
        </w:rPr>
        <w:t xml:space="preserve"> </w:t>
      </w:r>
      <w:r>
        <w:rPr>
          <w:b/>
          <w:bCs/>
          <w:color w:val="000000"/>
        </w:rPr>
        <w:t>Юридические лица:</w:t>
      </w:r>
    </w:p>
    <w:p w14:paraId="50AA544F" w14:textId="77777777" w:rsidR="008E6588" w:rsidRDefault="00B64816">
      <w:pPr>
        <w:numPr>
          <w:ilvl w:val="0"/>
          <w:numId w:val="30"/>
        </w:numPr>
        <w:ind w:left="0" w:firstLine="709"/>
        <w:jc w:val="both"/>
      </w:pPr>
      <w:r>
        <w:t>Свидетельство о внесении записи в Единый государственный реестр юридических лиц (в случае регистрации юридического лица до 01.01.2017);</w:t>
      </w:r>
    </w:p>
    <w:p w14:paraId="3171330A" w14:textId="77777777" w:rsidR="008E6588" w:rsidRDefault="00B64816">
      <w:pPr>
        <w:numPr>
          <w:ilvl w:val="0"/>
          <w:numId w:val="30"/>
        </w:numPr>
        <w:ind w:left="0" w:firstLine="709"/>
        <w:jc w:val="both"/>
      </w:pPr>
      <w:r>
        <w:t>Лист записи Единого государственного реестра юридических лиц (в случае регистрации юридического лица после 01.01.2017);</w:t>
      </w:r>
    </w:p>
    <w:p w14:paraId="5EBFE664" w14:textId="77777777" w:rsidR="008E6588" w:rsidRDefault="00B64816">
      <w:pPr>
        <w:numPr>
          <w:ilvl w:val="0"/>
          <w:numId w:val="30"/>
        </w:numPr>
        <w:ind w:left="0" w:firstLine="709"/>
        <w:jc w:val="both"/>
        <w:rPr>
          <w:color w:val="000000"/>
        </w:rPr>
      </w:pPr>
      <w:r>
        <w:rPr>
          <w:color w:val="000000"/>
        </w:rPr>
        <w:t>Учредительные документы;</w:t>
      </w:r>
    </w:p>
    <w:p w14:paraId="02F6696B" w14:textId="77777777" w:rsidR="008E6588" w:rsidRDefault="00B64816">
      <w:pPr>
        <w:numPr>
          <w:ilvl w:val="0"/>
          <w:numId w:val="30"/>
        </w:numPr>
        <w:ind w:left="0" w:firstLine="709"/>
        <w:jc w:val="both"/>
        <w:rPr>
          <w:color w:val="000000"/>
        </w:rPr>
      </w:pPr>
      <w:r>
        <w:rPr>
          <w:color w:val="000000"/>
        </w:rPr>
        <w:t>Свидетельство(а) о внесении записи (сведений) в ЕГРЮЛ о государственной регистрации изменений;</w:t>
      </w:r>
    </w:p>
    <w:p w14:paraId="4236CE3E" w14:textId="77777777" w:rsidR="008E6588" w:rsidRDefault="00B64816">
      <w:pPr>
        <w:numPr>
          <w:ilvl w:val="0"/>
          <w:numId w:val="30"/>
        </w:numPr>
        <w:ind w:left="0" w:firstLine="709"/>
        <w:jc w:val="both"/>
      </w:pPr>
      <w:r>
        <w:t xml:space="preserve">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B92E5FC" w14:textId="77777777" w:rsidR="008E6588" w:rsidRDefault="00B64816">
      <w:pPr>
        <w:numPr>
          <w:ilvl w:val="0"/>
          <w:numId w:val="30"/>
        </w:numPr>
        <w:ind w:left="0" w:firstLine="709"/>
        <w:jc w:val="both"/>
      </w:pPr>
      <w:r>
        <w:rPr>
          <w:color w:val="000000"/>
        </w:rPr>
        <w:t>Список участников общества для обществ с ограниченной ответственностью, датированные не ранее 1 месяца до даты предоставления документов;</w:t>
      </w:r>
    </w:p>
    <w:p w14:paraId="5D8DCDA3" w14:textId="77777777" w:rsidR="008E6588" w:rsidRDefault="00B64816">
      <w:pPr>
        <w:numPr>
          <w:ilvl w:val="0"/>
          <w:numId w:val="30"/>
        </w:numPr>
        <w:ind w:left="0" w:firstLine="709"/>
        <w:jc w:val="both"/>
      </w:pPr>
      <w:r>
        <w:rPr>
          <w:color w:val="000000"/>
        </w:rPr>
        <w:t>Данные из реестра акционеров об именах (полном наименовании) владельцев, количестве, категории (типа) и номинальной стоимости принадлежащих им ценных бумаг, датированные не ранее 1 месяца до даты предоставления документов;</w:t>
      </w:r>
    </w:p>
    <w:p w14:paraId="2416BEEF" w14:textId="77777777" w:rsidR="008E6588" w:rsidRDefault="00B64816">
      <w:pPr>
        <w:numPr>
          <w:ilvl w:val="0"/>
          <w:numId w:val="30"/>
        </w:numPr>
        <w:ind w:left="0" w:firstLine="709"/>
        <w:jc w:val="both"/>
      </w:pPr>
      <w:r>
        <w:rPr>
          <w:color w:val="000000"/>
        </w:rPr>
        <w:lastRenderedPageBreak/>
        <w:t>Документ, удостоверяющий    личность единоличного исполнительного органа и представителя претендента (все страницы);</w:t>
      </w:r>
    </w:p>
    <w:p w14:paraId="17A78CB3" w14:textId="77777777" w:rsidR="008E6588" w:rsidRDefault="00B64816">
      <w:pPr>
        <w:numPr>
          <w:ilvl w:val="0"/>
          <w:numId w:val="30"/>
        </w:numPr>
        <w:ind w:left="0" w:firstLine="709"/>
        <w:jc w:val="both"/>
      </w:pPr>
      <w:r>
        <w:t>Надлежащим образом оформленное письменное решение соответствующего органа управления претендента о приобретении Лота, принятое в соответствии с учредительными документами претендента и законодательством страны, в которой зарегистрирован претендент;</w:t>
      </w:r>
    </w:p>
    <w:p w14:paraId="11CD7982" w14:textId="77777777" w:rsidR="008E6588" w:rsidRDefault="00B64816">
      <w:pPr>
        <w:numPr>
          <w:ilvl w:val="0"/>
          <w:numId w:val="30"/>
        </w:numPr>
        <w:ind w:left="0" w:firstLine="709"/>
        <w:jc w:val="both"/>
      </w:pPr>
      <w:r>
        <w:rPr>
          <w:iCs/>
        </w:rPr>
        <w:t xml:space="preserve">Заполненное и подписанное Соглашение о выплате вознаграждения в соответствии с формой, размещенной на сайте www.lot-online.ru в разделе «карточка лота»; </w:t>
      </w:r>
    </w:p>
    <w:p w14:paraId="12BB38D6" w14:textId="13B7A5B0" w:rsidR="008E6588" w:rsidRDefault="00B64816">
      <w:pPr>
        <w:numPr>
          <w:ilvl w:val="0"/>
          <w:numId w:val="30"/>
        </w:numPr>
        <w:ind w:left="0" w:firstLine="709"/>
        <w:jc w:val="both"/>
      </w:pPr>
      <w:r>
        <w:t>Заявка с заверениями в соответствии с формой, размещенной на сайте www.lot-online.ru в разделе «карточка лота»</w:t>
      </w:r>
      <w:r w:rsidR="000F4061">
        <w:t xml:space="preserve">; </w:t>
      </w:r>
    </w:p>
    <w:p w14:paraId="500C8D87" w14:textId="4891047C" w:rsidR="00431BEB" w:rsidRDefault="00431BEB" w:rsidP="002C00F2">
      <w:pPr>
        <w:numPr>
          <w:ilvl w:val="0"/>
          <w:numId w:val="30"/>
        </w:numPr>
        <w:ind w:hanging="720"/>
        <w:jc w:val="both"/>
      </w:pPr>
      <w:r>
        <w:t>Анкет</w:t>
      </w:r>
      <w:r w:rsidR="00DD537D">
        <w:t>а</w:t>
      </w:r>
      <w:r>
        <w:t xml:space="preserve"> </w:t>
      </w:r>
      <w:r w:rsidR="002C00F2" w:rsidRPr="002C00F2">
        <w:t>потенциального покупателя</w:t>
      </w:r>
      <w:r w:rsidR="002C00F2">
        <w:t xml:space="preserve"> </w:t>
      </w:r>
      <w:r>
        <w:t>в соответствии с формой, размещенной на сайте www.lot-online.ru в разделе «карточка лота»;</w:t>
      </w:r>
    </w:p>
    <w:p w14:paraId="0C9E4F16" w14:textId="6CA45EFD" w:rsidR="00431BEB" w:rsidRDefault="002C00F2" w:rsidP="002C00F2">
      <w:pPr>
        <w:numPr>
          <w:ilvl w:val="0"/>
          <w:numId w:val="30"/>
        </w:numPr>
        <w:ind w:hanging="720"/>
        <w:jc w:val="both"/>
      </w:pPr>
      <w:r>
        <w:t>Согласие на запрос данных (получение кредитного отчета) в бюро кредитных историй и на обработку персональных данных</w:t>
      </w:r>
      <w:r w:rsidR="00431BEB">
        <w:t xml:space="preserve"> в соответствии с формой, размещенной на сайте www.lot-online.ru в разделе «карточка лота»;</w:t>
      </w:r>
    </w:p>
    <w:p w14:paraId="085E10EA" w14:textId="304CA6B5" w:rsidR="000F4061" w:rsidRDefault="00431BEB" w:rsidP="00DD537D">
      <w:pPr>
        <w:numPr>
          <w:ilvl w:val="0"/>
          <w:numId w:val="30"/>
        </w:numPr>
        <w:ind w:hanging="720"/>
        <w:jc w:val="both"/>
      </w:pPr>
      <w:r>
        <w:t>Согласие на обработку персональных данных в соответствии с формой, размещенной на сайте www.lot-online.ru в разделе «карточка лота»</w:t>
      </w:r>
      <w:r w:rsidR="000F4061">
        <w:t>.</w:t>
      </w:r>
    </w:p>
    <w:p w14:paraId="33801D98" w14:textId="77777777" w:rsidR="008E6588" w:rsidRDefault="008E6588">
      <w:pPr>
        <w:ind w:left="1429"/>
        <w:jc w:val="both"/>
      </w:pPr>
    </w:p>
    <w:p w14:paraId="54FC1E5E" w14:textId="77777777" w:rsidR="008E6588" w:rsidRDefault="00B64816">
      <w:pPr>
        <w:ind w:firstLine="709"/>
        <w:jc w:val="both"/>
        <w:rPr>
          <w:color w:val="000000"/>
        </w:rPr>
      </w:pPr>
      <w:r>
        <w:rPr>
          <w:b/>
          <w:color w:val="000000"/>
        </w:rPr>
        <w:t>2.2</w:t>
      </w:r>
      <w:r>
        <w:rPr>
          <w:b/>
          <w:bCs/>
          <w:color w:val="000000"/>
        </w:rPr>
        <w:t>. Физические лица, в том числе индивидуальные предприниматели:</w:t>
      </w:r>
      <w:r>
        <w:rPr>
          <w:color w:val="000000"/>
        </w:rPr>
        <w:t xml:space="preserve"> </w:t>
      </w:r>
    </w:p>
    <w:p w14:paraId="6725E74B" w14:textId="77777777" w:rsidR="008E6588" w:rsidRDefault="00B64816">
      <w:pPr>
        <w:numPr>
          <w:ilvl w:val="0"/>
          <w:numId w:val="30"/>
        </w:numPr>
        <w:ind w:left="0" w:firstLine="709"/>
        <w:jc w:val="both"/>
      </w:pPr>
      <w:r>
        <w:t>Документ, удостоверяющий личность (все страницы);</w:t>
      </w:r>
    </w:p>
    <w:p w14:paraId="34271EB5" w14:textId="77777777" w:rsidR="008E6588" w:rsidRDefault="00B64816">
      <w:pPr>
        <w:numPr>
          <w:ilvl w:val="0"/>
          <w:numId w:val="30"/>
        </w:numPr>
        <w:ind w:left="0" w:firstLine="709"/>
        <w:jc w:val="both"/>
      </w:pPr>
      <w:r>
        <w:t xml:space="preserve">Свидетельство о внесении физического лица в Единый государственный реестр индивидуальных предпринимателей (в случае регистрации до 01.01.2017) </w:t>
      </w:r>
      <w:r>
        <w:rPr>
          <w:color w:val="000000"/>
        </w:rPr>
        <w:t>(</w:t>
      </w:r>
      <w:r>
        <w:rPr>
          <w:i/>
          <w:iCs/>
          <w:color w:val="000000"/>
        </w:rPr>
        <w:t>для индивидуальных предпринимателей</w:t>
      </w:r>
      <w:r>
        <w:t>;</w:t>
      </w:r>
    </w:p>
    <w:p w14:paraId="5BD1E643" w14:textId="77777777" w:rsidR="008E6588" w:rsidRDefault="00B64816">
      <w:pPr>
        <w:numPr>
          <w:ilvl w:val="0"/>
          <w:numId w:val="30"/>
        </w:numPr>
        <w:ind w:left="0" w:firstLine="709"/>
        <w:jc w:val="both"/>
      </w:pPr>
      <w:r>
        <w:t xml:space="preserve">Лист записи Единого государственного реестра Индивидуальных предпринимателей (в случае регистрации после 01.01.2017) </w:t>
      </w:r>
      <w:r>
        <w:rPr>
          <w:color w:val="000000"/>
        </w:rPr>
        <w:t>(</w:t>
      </w:r>
      <w:r>
        <w:rPr>
          <w:i/>
          <w:iCs/>
          <w:color w:val="000000"/>
        </w:rPr>
        <w:t>для индивидуальных предпринимателей</w:t>
      </w:r>
      <w:r>
        <w:rPr>
          <w:color w:val="000000"/>
        </w:rPr>
        <w:t xml:space="preserve">); </w:t>
      </w:r>
    </w:p>
    <w:p w14:paraId="1E7B7062" w14:textId="77777777" w:rsidR="008E6588" w:rsidRDefault="00B64816">
      <w:pPr>
        <w:numPr>
          <w:ilvl w:val="0"/>
          <w:numId w:val="30"/>
        </w:numPr>
        <w:ind w:left="0" w:firstLine="709"/>
        <w:jc w:val="both"/>
      </w:pPr>
      <w:r>
        <w:rPr>
          <w:color w:val="000000"/>
        </w:rPr>
        <w:t>Свидетельство о постановке на учет в налоговом органе по месту жительства на территории Российской Федерации;</w:t>
      </w:r>
    </w:p>
    <w:p w14:paraId="0093237E" w14:textId="77777777" w:rsidR="008E6588" w:rsidRDefault="00B64816">
      <w:pPr>
        <w:numPr>
          <w:ilvl w:val="0"/>
          <w:numId w:val="30"/>
        </w:numPr>
        <w:ind w:left="0" w:firstLine="709"/>
        <w:jc w:val="both"/>
      </w:pPr>
      <w:r>
        <w:rPr>
          <w:iCs/>
        </w:rPr>
        <w:t>Заполненное и подписанное Соглашение о выплате вознаграждения в соответствии с формой, размещенной на сайте www.lot-online.ru в разделе «карточка лота»;</w:t>
      </w:r>
    </w:p>
    <w:p w14:paraId="64ADAEAF" w14:textId="77777777" w:rsidR="000F4061" w:rsidRDefault="00B64816">
      <w:pPr>
        <w:numPr>
          <w:ilvl w:val="0"/>
          <w:numId w:val="30"/>
        </w:numPr>
        <w:ind w:left="0" w:firstLine="709"/>
        <w:jc w:val="both"/>
      </w:pPr>
      <w:r>
        <w:t>Заявка с заверениями в соответствии с формой, размещенной на сайте www.lot-online.ru в разделе «карточка лота»</w:t>
      </w:r>
      <w:r w:rsidR="000F4061">
        <w:t xml:space="preserve">; </w:t>
      </w:r>
    </w:p>
    <w:p w14:paraId="540B93A9" w14:textId="77777777" w:rsidR="002C00F2" w:rsidRDefault="002C00F2" w:rsidP="002C00F2">
      <w:pPr>
        <w:numPr>
          <w:ilvl w:val="0"/>
          <w:numId w:val="30"/>
        </w:numPr>
        <w:ind w:hanging="720"/>
        <w:jc w:val="both"/>
      </w:pPr>
      <w:r>
        <w:t xml:space="preserve">Анкета </w:t>
      </w:r>
      <w:r w:rsidRPr="002C00F2">
        <w:t>потенциального покупателя</w:t>
      </w:r>
      <w:r>
        <w:t xml:space="preserve"> в соответствии с формой, размещенной на сайте www.lot-online.ru в разделе «карточка лота»;</w:t>
      </w:r>
    </w:p>
    <w:p w14:paraId="5B2C8ACB" w14:textId="77777777" w:rsidR="002C00F2" w:rsidRDefault="002C00F2" w:rsidP="002C00F2">
      <w:pPr>
        <w:numPr>
          <w:ilvl w:val="0"/>
          <w:numId w:val="30"/>
        </w:numPr>
        <w:ind w:hanging="720"/>
        <w:jc w:val="both"/>
      </w:pPr>
      <w:r>
        <w:t>Согласие на запрос данных (получение кредитного отчета) в бюро кредитных историй и на обработку персональных данных в соответствии с формой, размещенной на сайте www.lot-online.ru в разделе «карточка лота»;</w:t>
      </w:r>
    </w:p>
    <w:p w14:paraId="7D0E8DB1" w14:textId="56D563C3" w:rsidR="000F4061" w:rsidRDefault="002C00F2" w:rsidP="002C00F2">
      <w:pPr>
        <w:numPr>
          <w:ilvl w:val="0"/>
          <w:numId w:val="30"/>
        </w:numPr>
        <w:ind w:hanging="720"/>
        <w:jc w:val="both"/>
      </w:pPr>
      <w:r>
        <w:t>Согласие на обработку персональных данных в соответствии с формой, размещенной на сайте www.lot-online.ru в разделе «карточка лота»</w:t>
      </w:r>
      <w:r w:rsidR="000F4061">
        <w:t>.</w:t>
      </w:r>
    </w:p>
    <w:p w14:paraId="27C53B9E" w14:textId="075C16D9" w:rsidR="008E6588" w:rsidRDefault="008E6588" w:rsidP="00DD537D">
      <w:pPr>
        <w:ind w:left="709"/>
        <w:jc w:val="both"/>
      </w:pPr>
    </w:p>
    <w:p w14:paraId="4F39D318" w14:textId="77777777" w:rsidR="008E6588" w:rsidRDefault="00B64816">
      <w:pPr>
        <w:ind w:firstLine="709"/>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78642373" w14:textId="77777777" w:rsidR="008E6588" w:rsidRDefault="00B64816">
      <w:pPr>
        <w:ind w:firstLine="709"/>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купли-продажи Объекта, который заключается на условиях, установленных в настоящем информационном сообщении.</w:t>
      </w:r>
    </w:p>
    <w:p w14:paraId="34B0DA8E" w14:textId="77777777" w:rsidR="008E6588" w:rsidRDefault="00B64816">
      <w:pPr>
        <w:ind w:firstLine="709"/>
        <w:jc w:val="both"/>
      </w:pPr>
      <w: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7FBD4316" w14:textId="77777777" w:rsidR="008E6588" w:rsidRDefault="00B64816">
      <w:pPr>
        <w:ind w:firstLine="709"/>
        <w:jc w:val="both"/>
      </w:pPr>
      <w: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2" w:tooltip="http://www.lot-online.ru" w:history="1">
        <w:r>
          <w:rPr>
            <w:rStyle w:val="af2"/>
            <w:lang w:val="en-US"/>
          </w:rPr>
          <w:t>www</w:t>
        </w:r>
        <w:r>
          <w:rPr>
            <w:rStyle w:val="af2"/>
          </w:rPr>
          <w:t>.</w:t>
        </w:r>
        <w:r>
          <w:rPr>
            <w:rStyle w:val="af2"/>
            <w:lang w:val="en-US"/>
          </w:rPr>
          <w:t>lot</w:t>
        </w:r>
        <w:r>
          <w:rPr>
            <w:rStyle w:val="af2"/>
          </w:rPr>
          <w:t>-</w:t>
        </w:r>
        <w:r>
          <w:rPr>
            <w:rStyle w:val="af2"/>
            <w:lang w:val="en-US"/>
          </w:rPr>
          <w:t>online</w:t>
        </w:r>
        <w:r>
          <w:rPr>
            <w:rStyle w:val="af2"/>
          </w:rPr>
          <w:t>.</w:t>
        </w:r>
        <w:r>
          <w:rPr>
            <w:rStyle w:val="af2"/>
            <w:lang w:val="en-US"/>
          </w:rPr>
          <w:t>ru</w:t>
        </w:r>
      </w:hyperlink>
      <w:r>
        <w:t xml:space="preserve"> в разделе «карточка лота», путем </w:t>
      </w:r>
      <w:r>
        <w:lastRenderedPageBreak/>
        <w:t xml:space="preserve">перечисления денежных средств на расчетный счет </w:t>
      </w:r>
      <w:r>
        <w:rPr>
          <w:bCs/>
        </w:rPr>
        <w:t>АО «Российский аукционный дом»</w:t>
      </w:r>
      <w:r>
        <w:t xml:space="preserve"> (ИНН 7838430413, КПП 783801001):</w:t>
      </w:r>
    </w:p>
    <w:p w14:paraId="1AC3AA77" w14:textId="77777777" w:rsidR="008E6588" w:rsidRDefault="00B64816">
      <w:pPr>
        <w:ind w:firstLine="709"/>
        <w:jc w:val="both"/>
      </w:pPr>
      <w:r>
        <w:rPr>
          <w:b/>
          <w:bCs/>
        </w:rPr>
        <w:t>Получатель - АО «Российский аукционный дом» (ИНН 7838430413, КПП 783801001):</w:t>
      </w:r>
    </w:p>
    <w:p w14:paraId="5F6F5A4A" w14:textId="77777777" w:rsidR="008E6588" w:rsidRDefault="00B64816">
      <w:pPr>
        <w:ind w:firstLine="709"/>
        <w:jc w:val="both"/>
      </w:pPr>
      <w:r>
        <w:rPr>
          <w:b/>
          <w:bCs/>
        </w:rPr>
        <w:t>р/с № 40702810355000036459 в СЕВЕРО-ЗАПАДНЫЙ БАНК ПАО СБЕРБАНК,</w:t>
      </w:r>
    </w:p>
    <w:p w14:paraId="4DE7B887" w14:textId="77777777" w:rsidR="008E6588" w:rsidRDefault="00B64816">
      <w:pPr>
        <w:ind w:firstLine="709"/>
        <w:jc w:val="both"/>
      </w:pPr>
      <w:r>
        <w:rPr>
          <w:b/>
          <w:bCs/>
        </w:rPr>
        <w:t>БИК 044030653, к/с 30101810500000000653.</w:t>
      </w:r>
    </w:p>
    <w:p w14:paraId="4D9EDF3F" w14:textId="77777777" w:rsidR="008E6588" w:rsidRDefault="00B64816">
      <w:pPr>
        <w:ind w:right="72" w:firstLine="567"/>
        <w:jc w:val="both"/>
      </w:pPr>
      <w:r>
        <w:t xml:space="preserve">В случае, если Претендент является нерезидентом РФ, Претендент перечисляет Организатору торгов единым платежом сумму Задатка и комиссии за осуществление валютного контроля, взимаемой кредитной организацией, платежным агентом (далее - «Комиссия»).  </w:t>
      </w:r>
    </w:p>
    <w:p w14:paraId="62E7434F" w14:textId="77777777" w:rsidR="008E6588" w:rsidRDefault="00B64816">
      <w:pPr>
        <w:ind w:firstLine="464"/>
        <w:jc w:val="both"/>
        <w:rPr>
          <w:b/>
          <w:bCs/>
          <w:color w:val="000000"/>
          <w:shd w:val="clear" w:color="auto" w:fill="FFFFFF"/>
        </w:rPr>
      </w:pPr>
      <w:r>
        <w:rPr>
          <w:b/>
          <w:bCs/>
        </w:rPr>
        <w:t>Размер Комиссии определяется тарифом кредитной организации, платежного агента, действующим на дату совершения операции</w:t>
      </w:r>
      <w:r>
        <w:rPr>
          <w:b/>
          <w:bCs/>
          <w:color w:val="000000"/>
          <w:shd w:val="clear" w:color="auto" w:fill="FFFFFF"/>
        </w:rPr>
        <w:t>.</w:t>
      </w:r>
    </w:p>
    <w:p w14:paraId="5D0E1C38" w14:textId="77777777" w:rsidR="008E6588" w:rsidRDefault="00B64816">
      <w:pPr>
        <w:ind w:firstLine="464"/>
        <w:jc w:val="both"/>
        <w:rPr>
          <w:b/>
          <w:bCs/>
          <w:color w:val="000000"/>
          <w:shd w:val="clear" w:color="auto" w:fill="FFFFFF"/>
        </w:rPr>
      </w:pPr>
      <w:r>
        <w:rPr>
          <w:b/>
          <w:bCs/>
          <w:color w:val="000000"/>
          <w:shd w:val="clear" w:color="auto" w:fill="FFFFFF"/>
        </w:rPr>
        <w:t>В случае наступления оснований для возврата и удержания Задатка, предусмотренных п.п.6,7 Договора о задатке,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w:t>
      </w:r>
    </w:p>
    <w:p w14:paraId="015D671D" w14:textId="77777777" w:rsidR="008E6588" w:rsidRDefault="00B64816">
      <w:pPr>
        <w:ind w:right="72" w:firstLine="720"/>
        <w:jc w:val="both"/>
      </w:pPr>
      <w: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tooltip="http://www.lot-online.ru" w:history="1">
        <w:r>
          <w:rPr>
            <w:rStyle w:val="af2"/>
            <w:lang w:val="en-US"/>
          </w:rPr>
          <w:t>www</w:t>
        </w:r>
        <w:r>
          <w:rPr>
            <w:rStyle w:val="af2"/>
          </w:rPr>
          <w:t>.</w:t>
        </w:r>
        <w:r>
          <w:rPr>
            <w:rStyle w:val="af2"/>
            <w:lang w:val="en-US"/>
          </w:rPr>
          <w:t>lot</w:t>
        </w:r>
        <w:r>
          <w:rPr>
            <w:rStyle w:val="af2"/>
          </w:rPr>
          <w:t>-</w:t>
        </w:r>
        <w:r>
          <w:rPr>
            <w:rStyle w:val="af2"/>
            <w:lang w:val="en-US"/>
          </w:rPr>
          <w:t>online</w:t>
        </w:r>
        <w:r>
          <w:rPr>
            <w:rStyle w:val="af2"/>
          </w:rPr>
          <w:t>.</w:t>
        </w:r>
        <w:r>
          <w:rPr>
            <w:rStyle w:val="af2"/>
            <w:lang w:val="en-US"/>
          </w:rPr>
          <w:t>ru</w:t>
        </w:r>
      </w:hyperlink>
      <w:r>
        <w:t xml:space="preserve"> в разделе «карточка лота». </w:t>
      </w:r>
    </w:p>
    <w:p w14:paraId="7749840C" w14:textId="77777777" w:rsidR="008E6588" w:rsidRDefault="00B64816">
      <w:pPr>
        <w:ind w:right="72" w:firstLine="720"/>
        <w:jc w:val="both"/>
      </w:pPr>
      <w: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5A5BA942" w14:textId="77777777" w:rsidR="008E6588" w:rsidRDefault="00B64816">
      <w:pPr>
        <w:ind w:firstLine="709"/>
        <w:jc w:val="both"/>
      </w:pPr>
      <w:r>
        <w:t>Задаток перечисляется непосредственно стороной по договору о задатке (договору присоединения).</w:t>
      </w:r>
    </w:p>
    <w:p w14:paraId="097939BF" w14:textId="77777777" w:rsidR="008E6588" w:rsidRDefault="00B64816">
      <w:pPr>
        <w:ind w:firstLine="709"/>
        <w:jc w:val="both"/>
        <w:rPr>
          <w:b/>
          <w:bCs/>
          <w:shd w:val="clear" w:color="auto" w:fill="FFFFFF"/>
        </w:rPr>
      </w:pPr>
      <w: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r>
        <w:rPr>
          <w:b/>
          <w:bCs/>
        </w:rPr>
        <w:t>Исполнение обязанности по внесению суммы задатка третьими лицами не допускается.</w:t>
      </w:r>
      <w:r>
        <w:rPr>
          <w:b/>
          <w:bCs/>
          <w:shd w:val="clear" w:color="auto" w:fill="FFFFFF"/>
        </w:rPr>
        <w:t xml:space="preserve"> </w:t>
      </w:r>
    </w:p>
    <w:p w14:paraId="0AA91607" w14:textId="77777777" w:rsidR="008E6588" w:rsidRDefault="00B64816">
      <w:pPr>
        <w:ind w:firstLine="709"/>
        <w:jc w:val="both"/>
      </w:pPr>
      <w: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13BEC284" w14:textId="77777777" w:rsidR="008E6588" w:rsidRDefault="00B64816">
      <w:pPr>
        <w:ind w:firstLine="709"/>
        <w:jc w:val="both"/>
        <w:rPr>
          <w:b/>
          <w:bCs/>
        </w:rPr>
      </w:pPr>
      <w:r>
        <w:rPr>
          <w:b/>
          <w:bCs/>
        </w:rPr>
        <w:t>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условиями Соглашения.</w:t>
      </w:r>
    </w:p>
    <w:p w14:paraId="18390FBB" w14:textId="77777777" w:rsidR="008E6588" w:rsidRDefault="008E6588">
      <w:pPr>
        <w:ind w:firstLine="709"/>
        <w:jc w:val="both"/>
        <w:rPr>
          <w:b/>
          <w:bCs/>
        </w:rPr>
      </w:pPr>
    </w:p>
    <w:p w14:paraId="601D413D" w14:textId="77777777" w:rsidR="008E6588" w:rsidRDefault="00B64816">
      <w:pPr>
        <w:ind w:firstLine="709"/>
        <w:jc w:val="both"/>
      </w:pPr>
      <w:r>
        <w:t>Условия и порядок оплаты задатка определяются в соответствии с Регламентом о порядке работы с денежными средствами.</w:t>
      </w:r>
    </w:p>
    <w:p w14:paraId="5D5CA5DD" w14:textId="77777777" w:rsidR="008E6588" w:rsidRDefault="008E6588">
      <w:pPr>
        <w:ind w:firstLine="709"/>
        <w:jc w:val="both"/>
      </w:pPr>
    </w:p>
    <w:p w14:paraId="4653EDEB" w14:textId="77777777" w:rsidR="008E6588" w:rsidRDefault="00B64816">
      <w:pPr>
        <w:ind w:firstLine="709"/>
        <w:jc w:val="both"/>
      </w:pPr>
      <w:r>
        <w:t xml:space="preserve">Задаток служит обеспечением исполнения обязательства Победителя аукциона/Единственного участника аукциона </w:t>
      </w:r>
      <w:r>
        <w:rPr>
          <w:color w:val="000000"/>
        </w:rPr>
        <w:t>(в случае принятия решения Продавцом о заключении договора купли-продажи)</w:t>
      </w:r>
      <w:r>
        <w:t xml:space="preserve"> по заключению договора купли-продажи и оплате приобретенного на аукционе Лота.</w:t>
      </w:r>
    </w:p>
    <w:p w14:paraId="1CDB3A06" w14:textId="77777777" w:rsidR="008E6588" w:rsidRDefault="00B64816">
      <w:pPr>
        <w:ind w:firstLine="709"/>
        <w:jc w:val="both"/>
      </w:pPr>
      <w:r>
        <w:t xml:space="preserve">Задаток возвращается всем участникам аукциона, кроме Победителя аукциона/Единственного участника аукциона (в случае принятия решения Продавцом о заключении договора купли-продажи), не позднее 10 (десяти) рабочих дней с даты подведения итогов аукциона. </w:t>
      </w:r>
    </w:p>
    <w:p w14:paraId="214DB001" w14:textId="77777777" w:rsidR="008E6588" w:rsidRDefault="00B64816">
      <w:pPr>
        <w:ind w:firstLine="709"/>
        <w:jc w:val="both"/>
      </w:pPr>
      <w:r>
        <w:t>Задаток, перечисленный Победителем аукциона/Единственным участником (в случае принятия решения Продавцом о заключении договора купли-продажи и заключения с Единственным участником договора купли-продажи), засчитывается в сумму платежа по договору купли-продажи Лота.</w:t>
      </w:r>
    </w:p>
    <w:p w14:paraId="3C65D634" w14:textId="77777777" w:rsidR="008E6588" w:rsidRDefault="008E6588">
      <w:pPr>
        <w:ind w:firstLine="709"/>
        <w:jc w:val="both"/>
      </w:pPr>
    </w:p>
    <w:p w14:paraId="29D75971" w14:textId="77777777" w:rsidR="008E6588" w:rsidRDefault="00B64816">
      <w:pPr>
        <w:ind w:firstLine="708"/>
        <w:jc w:val="both"/>
        <w:outlineLvl w:val="1"/>
      </w:pPr>
      <w:r>
        <w:t>Для участия в аукционе по Лоту претендент может подать только одну заявку.</w:t>
      </w:r>
    </w:p>
    <w:p w14:paraId="458F01A4" w14:textId="77777777" w:rsidR="008E6588" w:rsidRDefault="00B64816">
      <w:pPr>
        <w:ind w:firstLine="708"/>
        <w:jc w:val="both"/>
        <w:outlineLvl w:val="1"/>
      </w:pPr>
      <w:r>
        <w:t xml:space="preserve">Претендент вправе отозвать заявку на участие в электронном аукционе не позднее срока приема заявок. </w:t>
      </w:r>
    </w:p>
    <w:p w14:paraId="1A3ED642" w14:textId="77777777" w:rsidR="008E6588" w:rsidRDefault="00B64816">
      <w:pPr>
        <w:ind w:firstLine="708"/>
        <w:jc w:val="both"/>
        <w:outlineLvl w:val="1"/>
      </w:pPr>
      <w:r>
        <w:lastRenderedPageBreak/>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77AE681B" w14:textId="77777777" w:rsidR="008E6588" w:rsidRDefault="00B64816">
      <w:pPr>
        <w:ind w:firstLine="709"/>
        <w:jc w:val="both"/>
        <w:rPr>
          <w:b/>
          <w:bCs/>
        </w:rPr>
      </w:pPr>
      <w:r>
        <w:t>Заявки, поступившие после истечения срока приема заявок, указанного в настоящем Информационном сообщении,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Pr>
          <w:b/>
          <w:bCs/>
        </w:rPr>
        <w:t xml:space="preserve"> </w:t>
      </w:r>
    </w:p>
    <w:p w14:paraId="78DCD49B" w14:textId="77777777" w:rsidR="008E6588" w:rsidRDefault="00B64816">
      <w:pPr>
        <w:ind w:firstLine="709"/>
        <w:jc w:val="both"/>
      </w:pPr>
      <w:r>
        <w:t>Претендент приобретает статус участника аукциона с момента подписания протокола об определении участников аукциона в электронной форме (дата допуска претендентов к электронному аукциону).</w:t>
      </w:r>
    </w:p>
    <w:p w14:paraId="4AD547CD" w14:textId="77777777" w:rsidR="008E6588" w:rsidRDefault="00B64816">
      <w:pPr>
        <w:ind w:firstLine="709"/>
        <w:jc w:val="both"/>
      </w:pPr>
      <w: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перечислившие задаток в порядке и размере, указанном в договоре о задатке и настоящем Информационном сообщении, а также заключившие Соглашение, входящее в пакет документов при подаче заявки на участие в аукционе. </w:t>
      </w:r>
    </w:p>
    <w:p w14:paraId="7330694C" w14:textId="77777777" w:rsidR="008E6588" w:rsidRDefault="008E6588">
      <w:pPr>
        <w:ind w:firstLine="709"/>
        <w:jc w:val="both"/>
      </w:pPr>
    </w:p>
    <w:p w14:paraId="2344830B" w14:textId="77777777" w:rsidR="008E6588" w:rsidRDefault="00B64816">
      <w:pPr>
        <w:ind w:firstLine="709"/>
        <w:jc w:val="both"/>
      </w:pPr>
      <w:r>
        <w:t>Организатор торгов отказывает в допуске претенденту к участию в аукционе если:</w:t>
      </w:r>
    </w:p>
    <w:p w14:paraId="16640F58" w14:textId="77777777" w:rsidR="008E6588" w:rsidRDefault="00B64816">
      <w:pPr>
        <w:numPr>
          <w:ilvl w:val="0"/>
          <w:numId w:val="8"/>
        </w:numPr>
        <w:ind w:left="0" w:firstLine="709"/>
        <w:jc w:val="both"/>
      </w:pPr>
      <w:r>
        <w:t>предоставлены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14:paraId="17AD6E59" w14:textId="77777777" w:rsidR="008E6588" w:rsidRDefault="00B64816">
      <w:pPr>
        <w:numPr>
          <w:ilvl w:val="0"/>
          <w:numId w:val="8"/>
        </w:numPr>
        <w:ind w:left="0" w:firstLine="709"/>
        <w:jc w:val="both"/>
      </w:pPr>
      <w:r>
        <w:t xml:space="preserve">заявка подана лицом, не уполномоченным претендентом на осуществление таких действий; </w:t>
      </w:r>
    </w:p>
    <w:p w14:paraId="736F1BD4" w14:textId="77777777" w:rsidR="008E6588" w:rsidRDefault="00B64816">
      <w:pPr>
        <w:numPr>
          <w:ilvl w:val="0"/>
          <w:numId w:val="8"/>
        </w:numPr>
        <w:ind w:left="0" w:firstLine="709"/>
        <w:jc w:val="both"/>
      </w:pPr>
      <w:r>
        <w:t>не подтверждено поступление в установленный срок задатка на счет, указанный в настоящем Информационном сообщении;</w:t>
      </w:r>
    </w:p>
    <w:p w14:paraId="088B8982" w14:textId="77777777" w:rsidR="008E6588" w:rsidRDefault="00B64816">
      <w:pPr>
        <w:numPr>
          <w:ilvl w:val="0"/>
          <w:numId w:val="8"/>
        </w:numPr>
        <w:ind w:left="0" w:firstLine="709"/>
        <w:jc w:val="both"/>
      </w:pPr>
      <w:r>
        <w:t>претендент не представил заключенное Соглашение о выплате вознаграждения Организатору торгов.</w:t>
      </w:r>
    </w:p>
    <w:p w14:paraId="2C4C1E7B" w14:textId="77777777" w:rsidR="008E6588" w:rsidRDefault="00B64816">
      <w:pPr>
        <w:ind w:firstLine="708"/>
        <w:jc w:val="both"/>
        <w:outlineLvl w:val="1"/>
      </w:pPr>
      <w:bookmarkStart w:id="0" w:name="_GoBack"/>
      <w:bookmarkEnd w:id="0"/>
      <w: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7F3A13D8" w14:textId="77777777" w:rsidR="008E6588" w:rsidRDefault="008E6588">
      <w:pPr>
        <w:ind w:firstLine="709"/>
        <w:jc w:val="both"/>
      </w:pPr>
    </w:p>
    <w:p w14:paraId="72184A64" w14:textId="77777777" w:rsidR="008E6588" w:rsidRDefault="00B64816">
      <w:pPr>
        <w:ind w:firstLine="709"/>
        <w:jc w:val="center"/>
        <w:rPr>
          <w:b/>
        </w:rPr>
      </w:pPr>
      <w:r>
        <w:rPr>
          <w:b/>
        </w:rPr>
        <w:t>Порядок проведения электронного аукциона:</w:t>
      </w:r>
    </w:p>
    <w:p w14:paraId="28EAC129" w14:textId="77777777" w:rsidR="008E6588" w:rsidRDefault="008E6588">
      <w:pPr>
        <w:ind w:firstLine="709"/>
        <w:jc w:val="both"/>
        <w:rPr>
          <w:b/>
        </w:rPr>
      </w:pPr>
    </w:p>
    <w:p w14:paraId="51010BD9" w14:textId="77777777" w:rsidR="008E6588" w:rsidRDefault="00B64816">
      <w:pPr>
        <w:ind w:firstLine="709"/>
        <w:jc w:val="both"/>
      </w:pPr>
      <w:r>
        <w:t>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w:t>
      </w:r>
    </w:p>
    <w:p w14:paraId="30306863" w14:textId="77777777" w:rsidR="008E6588" w:rsidRDefault="00B64816">
      <w:pPr>
        <w:ind w:firstLine="709"/>
        <w:jc w:val="both"/>
      </w:pPr>
      <w: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C216EAA" w14:textId="77777777" w:rsidR="008E6588" w:rsidRDefault="00B64816">
      <w:pPr>
        <w:ind w:firstLine="709"/>
        <w:jc w:val="both"/>
      </w:pPr>
      <w:r>
        <w:t>После подписания протокола об итогах электронного аукциона Победителю электронного аукциона направляется электронное уведомление, а в открытой части электронной площадки размещается информация о завершении электронного аукциона.</w:t>
      </w:r>
    </w:p>
    <w:p w14:paraId="399F3B49" w14:textId="77777777" w:rsidR="008E6588" w:rsidRDefault="00B64816">
      <w:pPr>
        <w:ind w:firstLine="709"/>
        <w:jc w:val="both"/>
      </w:pPr>
      <w: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 признании аукциона несостоявшимся.</w:t>
      </w:r>
    </w:p>
    <w:p w14:paraId="2CB23CF5" w14:textId="77777777" w:rsidR="008E6588" w:rsidRDefault="008E6588">
      <w:pPr>
        <w:ind w:firstLine="709"/>
        <w:jc w:val="both"/>
      </w:pPr>
    </w:p>
    <w:p w14:paraId="4CD949E3" w14:textId="77777777" w:rsidR="008E6588" w:rsidRDefault="00B64816">
      <w:pPr>
        <w:tabs>
          <w:tab w:val="right" w:leader="dot" w:pos="4762"/>
        </w:tabs>
        <w:spacing w:line="210" w:lineRule="atLeast"/>
        <w:ind w:firstLine="720"/>
        <w:jc w:val="both"/>
        <w:rPr>
          <w:b/>
          <w:bCs/>
        </w:rPr>
      </w:pPr>
      <w:r>
        <w:rPr>
          <w:b/>
          <w:bCs/>
        </w:rPr>
        <w:t>Договор купли-продажи заключается в течение 20 (двадцати) рабочих дней с даты подведения итогов аукциона включительно в соответствии с примерной формой, размещенной на сайте www.lot-online.ru в разделе «карточка лота, но не ранее получения от сособственников/</w:t>
      </w:r>
      <w:r>
        <w:t xml:space="preserve"> </w:t>
      </w:r>
      <w:r>
        <w:rPr>
          <w:b/>
          <w:bCs/>
        </w:rPr>
        <w:t xml:space="preserve">одним из сособственников помещений, находящихся в общей долевой собственности, отказа от преимущественного права покупки долей в праве общей долевой собственности либо истечения срока на реализацию преимущественного права. </w:t>
      </w:r>
    </w:p>
    <w:p w14:paraId="46F45CDC" w14:textId="77777777" w:rsidR="008E6588" w:rsidRDefault="008E6588">
      <w:pPr>
        <w:tabs>
          <w:tab w:val="right" w:leader="dot" w:pos="4762"/>
        </w:tabs>
        <w:spacing w:line="210" w:lineRule="atLeast"/>
        <w:ind w:firstLine="720"/>
        <w:jc w:val="both"/>
        <w:rPr>
          <w:b/>
          <w:bCs/>
        </w:rPr>
      </w:pPr>
    </w:p>
    <w:p w14:paraId="279B4422" w14:textId="77777777" w:rsidR="008E6588" w:rsidRDefault="00B64816">
      <w:pPr>
        <w:tabs>
          <w:tab w:val="right" w:leader="dot" w:pos="4762"/>
        </w:tabs>
        <w:spacing w:line="210" w:lineRule="atLeast"/>
        <w:ind w:firstLine="720"/>
        <w:jc w:val="both"/>
        <w:rPr>
          <w:color w:val="000000"/>
        </w:rPr>
      </w:pPr>
      <w:r>
        <w:rPr>
          <w:b/>
          <w:bCs/>
        </w:rPr>
        <w:t>В случае, если по итогам торгов в состав Лота будут включены доли   в праве общей долевой собственности, договор купли-продажи заключается в нотариальной форме</w:t>
      </w:r>
      <w:r>
        <w:rPr>
          <w:b/>
        </w:rPr>
        <w:t>.</w:t>
      </w:r>
      <w:r>
        <w:rPr>
          <w:color w:val="000000"/>
          <w:highlight w:val="green"/>
        </w:rPr>
        <w:t xml:space="preserve"> </w:t>
      </w:r>
    </w:p>
    <w:p w14:paraId="0A918886" w14:textId="407EB1D3" w:rsidR="008E6588" w:rsidRDefault="007365DD">
      <w:pPr>
        <w:tabs>
          <w:tab w:val="right" w:leader="dot" w:pos="4762"/>
        </w:tabs>
        <w:spacing w:line="210" w:lineRule="atLeast"/>
        <w:ind w:firstLine="720"/>
        <w:jc w:val="both"/>
        <w:rPr>
          <w:b/>
          <w:bCs/>
        </w:rPr>
      </w:pPr>
      <w:r>
        <w:rPr>
          <w:b/>
          <w:bCs/>
        </w:rPr>
        <w:t xml:space="preserve">Расходы, связанные с </w:t>
      </w:r>
      <w:r w:rsidR="00B64816">
        <w:rPr>
          <w:b/>
          <w:bCs/>
        </w:rPr>
        <w:t>нотариальным удостове</w:t>
      </w:r>
      <w:r>
        <w:rPr>
          <w:b/>
          <w:bCs/>
        </w:rPr>
        <w:t xml:space="preserve">рением договора купли-продажи </w:t>
      </w:r>
      <w:r w:rsidR="00B64816">
        <w:rPr>
          <w:b/>
          <w:bCs/>
        </w:rPr>
        <w:t>несет Покупатель.</w:t>
      </w:r>
    </w:p>
    <w:p w14:paraId="0C2F2AB0" w14:textId="77777777" w:rsidR="008E6588" w:rsidRDefault="00B64816">
      <w:pPr>
        <w:tabs>
          <w:tab w:val="right" w:leader="dot" w:pos="4762"/>
        </w:tabs>
        <w:spacing w:line="210" w:lineRule="atLeast"/>
        <w:ind w:firstLine="720"/>
        <w:jc w:val="both"/>
        <w:rPr>
          <w:b/>
          <w:bCs/>
          <w:color w:val="000000"/>
        </w:rPr>
      </w:pPr>
      <w:r>
        <w:rPr>
          <w:b/>
          <w:bCs/>
          <w:color w:val="000000"/>
        </w:rPr>
        <w:lastRenderedPageBreak/>
        <w:t>Для заключения договора купли-продажи в нотариальной форме Победитель торгов/Единственный участник (в случае принятия решения Продавцом о заключении договора купли-продажи) должен явиться к нотариусу на основании полученного от Продавца уведомления, в котором Продавец указывает дату, время, адрес, контакты нотариуса, перечень документов.</w:t>
      </w:r>
    </w:p>
    <w:p w14:paraId="0132B244" w14:textId="77777777" w:rsidR="008E6588" w:rsidRDefault="00B64816">
      <w:pPr>
        <w:tabs>
          <w:tab w:val="right" w:leader="dot" w:pos="4762"/>
        </w:tabs>
        <w:spacing w:line="210" w:lineRule="atLeast"/>
        <w:ind w:firstLine="720"/>
        <w:jc w:val="both"/>
        <w:rPr>
          <w:b/>
          <w:bCs/>
          <w:color w:val="000000"/>
        </w:rPr>
      </w:pPr>
      <w:r>
        <w:rPr>
          <w:b/>
          <w:bCs/>
          <w:color w:val="000000"/>
        </w:rPr>
        <w:t xml:space="preserve">В случае реализации сособственниками/одним из сособственников преимущественного права приобретения долей в праве общей долевой собственности, договор купли-продажи заключается в простой письменной форме с Победителем торгов/Единственным участником (в случае принятия решения Продавцом о заключении договора купли-продажи) в отношении оставшихся объектов, входящих в состав Лота. </w:t>
      </w:r>
    </w:p>
    <w:p w14:paraId="10ED8D95" w14:textId="77777777" w:rsidR="008E6588" w:rsidRDefault="00B64816">
      <w:pPr>
        <w:tabs>
          <w:tab w:val="right" w:leader="dot" w:pos="4762"/>
        </w:tabs>
        <w:spacing w:line="210" w:lineRule="atLeast"/>
        <w:ind w:firstLine="720"/>
        <w:jc w:val="both"/>
        <w:rPr>
          <w:b/>
          <w:color w:val="000000"/>
        </w:rPr>
      </w:pPr>
      <w:r>
        <w:rPr>
          <w:b/>
          <w:bCs/>
          <w:color w:val="000000"/>
        </w:rPr>
        <w:t xml:space="preserve">Для заключения договора купли-продажи в простой письменной форме покупатель должен </w:t>
      </w:r>
      <w:r>
        <w:rPr>
          <w:b/>
          <w:bCs/>
          <w:iCs/>
          <w:color w:val="000000"/>
        </w:rPr>
        <w:t>связаться с ПАО «Банк ПСБ» по телефону +7 (495) 777-1020, доб.</w:t>
      </w:r>
      <w:r>
        <w:rPr>
          <w:iCs/>
          <w:color w:val="000000"/>
        </w:rPr>
        <w:t> </w:t>
      </w:r>
      <w:r>
        <w:rPr>
          <w:b/>
          <w:bCs/>
          <w:iCs/>
          <w:color w:val="000000"/>
        </w:rPr>
        <w:t xml:space="preserve">49-99-64 или электронной почте: </w:t>
      </w:r>
      <w:hyperlink r:id="rId14" w:tooltip="mailto:dzotorgi@psbank.ru" w:history="1">
        <w:r>
          <w:rPr>
            <w:rStyle w:val="af2"/>
            <w:b/>
            <w:bCs/>
            <w:iCs/>
          </w:rPr>
          <w:t>dzotorgi@psbank.ru</w:t>
        </w:r>
      </w:hyperlink>
      <w:r>
        <w:rPr>
          <w:b/>
          <w:color w:val="000000"/>
        </w:rPr>
        <w:t>.</w:t>
      </w:r>
    </w:p>
    <w:p w14:paraId="045D4D6C" w14:textId="77777777" w:rsidR="008E6588" w:rsidRDefault="00B64816">
      <w:pPr>
        <w:tabs>
          <w:tab w:val="right" w:leader="dot" w:pos="4762"/>
        </w:tabs>
        <w:spacing w:line="210" w:lineRule="atLeast"/>
        <w:ind w:firstLine="720"/>
        <w:jc w:val="both"/>
        <w:rPr>
          <w:b/>
          <w:color w:val="000000"/>
        </w:rPr>
      </w:pPr>
      <w:r>
        <w:rPr>
          <w:b/>
          <w:color w:val="000000"/>
        </w:rPr>
        <w:t>Оплата цены продажи Лота производится Покупателем в течение 20 (двадцати) рабочих дней с даты заключения договора купли-продажи.</w:t>
      </w:r>
    </w:p>
    <w:p w14:paraId="0A6FE15F" w14:textId="77777777" w:rsidR="008E6588" w:rsidRDefault="008E6588">
      <w:pPr>
        <w:tabs>
          <w:tab w:val="right" w:leader="dot" w:pos="4762"/>
        </w:tabs>
        <w:spacing w:line="210" w:lineRule="atLeast"/>
        <w:ind w:firstLine="720"/>
        <w:jc w:val="both"/>
        <w:rPr>
          <w:b/>
          <w:color w:val="000000"/>
        </w:rPr>
      </w:pPr>
    </w:p>
    <w:p w14:paraId="0125AD07" w14:textId="77777777" w:rsidR="008E6588" w:rsidRDefault="00B64816">
      <w:pPr>
        <w:ind w:firstLine="709"/>
        <w:jc w:val="both"/>
      </w:pPr>
      <w:r>
        <w:t>При уклонении (отказе) Победителя аукциона/Единственного участника аукциона (в случае принятия решения Продавцом о заключении договора купли-продажи) от заключения в установленный срок договора купли-продажи задаток ему не возвращается, и он утрачивает право на заключение указанного договора.</w:t>
      </w:r>
    </w:p>
    <w:p w14:paraId="1D6BA785" w14:textId="77777777" w:rsidR="008E6588" w:rsidRDefault="008E6588">
      <w:pPr>
        <w:ind w:right="-57" w:firstLine="709"/>
        <w:jc w:val="both"/>
        <w:rPr>
          <w:b/>
        </w:rPr>
      </w:pPr>
    </w:p>
    <w:p w14:paraId="46065D77" w14:textId="77777777" w:rsidR="008E6588" w:rsidRDefault="00B64816">
      <w:pPr>
        <w:ind w:right="-57" w:firstLine="709"/>
        <w:jc w:val="both"/>
        <w:rPr>
          <w:b/>
        </w:rPr>
      </w:pPr>
      <w:r>
        <w:rPr>
          <w:b/>
        </w:rPr>
        <w:t xml:space="preserve">В соответствии с внутренними документами Продавца, по решению коллегиального органа Продавца (решение принимается в течение </w:t>
      </w:r>
      <w:r w:rsidRPr="00663A09">
        <w:rPr>
          <w:b/>
        </w:rPr>
        <w:t>3 (трех)</w:t>
      </w:r>
      <w:r>
        <w:rPr>
          <w:b/>
        </w:rPr>
        <w:t xml:space="preserve"> рабочих дней с даты признания аукциона несостоявшимися включительно), в случае если аукцион, признан несостоявшимся в связи с поступлением только одной заявки и Единственный участник торгов соответствует требованиям, предъявляемым к участникам аукциона, или в связи с признанием только одной заявки соответствующей условиям аукциона, договор купли-продажи может быть заключен с Единственным участником аукциона (в случае принятия решения Продавцом о заключении договора купли-продажи)  на условиях, установленных в настоящем информационном сообщении  по начальной цене продажи несостоявшегося аукциона, в срок не позднее 20 (двадцати) рабочих дней с даты принятия такого решения, включительно, но не ранее</w:t>
      </w:r>
      <w:r>
        <w:t xml:space="preserve"> </w:t>
      </w:r>
      <w:r>
        <w:rPr>
          <w:b/>
        </w:rPr>
        <w:t>получения от сособственников/</w:t>
      </w:r>
      <w:r>
        <w:rPr>
          <w:color w:val="000000"/>
        </w:rPr>
        <w:t xml:space="preserve"> </w:t>
      </w:r>
      <w:r>
        <w:rPr>
          <w:b/>
        </w:rPr>
        <w:t xml:space="preserve">одним из сособственников помещений, находящихся в общей долевой собственности, отказа от преимущественного права покупки долей в праве общей долевой собственности либо истечения срока на реализацию преимущественного права.  </w:t>
      </w:r>
    </w:p>
    <w:p w14:paraId="7D3C7824" w14:textId="77777777" w:rsidR="008E6588" w:rsidRDefault="00B64816">
      <w:pPr>
        <w:ind w:right="-57" w:firstLine="709"/>
        <w:jc w:val="both"/>
        <w:rPr>
          <w:b/>
        </w:rPr>
      </w:pPr>
      <w:r>
        <w:rPr>
          <w:color w:val="000000"/>
        </w:rPr>
        <w:t>В случае реализации сособственниками/одним из сособственников преимущественного права приобретения долей в праве общей долевой собственности, договор купли-продажи заключается с Единственным участником в отношении оставшихся объектов недвижимости, входящих в состав Лота, по цене уменьшенной на стоимость такой доли в праве общей долевой собственности, указанной в настоящем информационном сообщении.</w:t>
      </w:r>
    </w:p>
    <w:p w14:paraId="13D9FC16" w14:textId="77777777" w:rsidR="008E6588" w:rsidRDefault="008E6588">
      <w:pPr>
        <w:ind w:right="-57" w:firstLine="709"/>
        <w:jc w:val="both"/>
        <w:rPr>
          <w:b/>
        </w:rPr>
      </w:pPr>
    </w:p>
    <w:p w14:paraId="2CA886F9" w14:textId="44C5005C" w:rsidR="008E6588" w:rsidRDefault="00B64816">
      <w:pPr>
        <w:ind w:firstLine="720"/>
        <w:jc w:val="both"/>
        <w:outlineLvl w:val="1"/>
        <w:rPr>
          <w:b/>
        </w:rPr>
      </w:pPr>
      <w:r>
        <w:rPr>
          <w:b/>
        </w:rPr>
        <w:t>В случае заключения договора купли-продажи с Победителем торгов/Единственным участником торгов, такой участник оплачивает Организатору торгов – АО «Российский аукционный дом» - вознаграждение за организацию и проведение торгов по продаже        Лота в размере 5 % (пять процентов), НДС не облагается на основании пункта 1 статьи 145.1 НК РФ, от цены продажи Лота</w:t>
      </w:r>
      <w:r w:rsidR="00090802">
        <w:rPr>
          <w:b/>
        </w:rPr>
        <w:t>, определенной в договоре купли-продажи,</w:t>
      </w:r>
      <w:r>
        <w:rPr>
          <w:b/>
        </w:rPr>
        <w:t xml:space="preserve"> в течение </w:t>
      </w:r>
      <w:r w:rsidR="00090802">
        <w:rPr>
          <w:b/>
        </w:rPr>
        <w:t>2</w:t>
      </w:r>
      <w:r>
        <w:rPr>
          <w:b/>
        </w:rPr>
        <w:t xml:space="preserve"> (</w:t>
      </w:r>
      <w:r w:rsidR="00090802">
        <w:rPr>
          <w:b/>
        </w:rPr>
        <w:t>двух</w:t>
      </w:r>
      <w:r>
        <w:rPr>
          <w:b/>
        </w:rPr>
        <w:t>) рабочих дней с даты заключения договора купли-продажи на счет Организатора торгов, указанный в Соглашении о выплате вознаграждения.</w:t>
      </w:r>
    </w:p>
    <w:p w14:paraId="584ED406" w14:textId="77777777" w:rsidR="008E6588" w:rsidRDefault="008E6588">
      <w:pPr>
        <w:ind w:firstLine="720"/>
        <w:jc w:val="both"/>
        <w:outlineLvl w:val="1"/>
        <w:rPr>
          <w:b/>
        </w:rPr>
      </w:pPr>
    </w:p>
    <w:p w14:paraId="6328D4A7" w14:textId="77777777" w:rsidR="008E6588" w:rsidRDefault="00B64816">
      <w:pPr>
        <w:ind w:firstLine="720"/>
        <w:jc w:val="both"/>
        <w:outlineLvl w:val="1"/>
      </w:pPr>
      <w:r>
        <w:rPr>
          <w:b/>
        </w:rPr>
        <w:t>Указанное вознаграждение Организатора торгов не входит в стоимость Лота и уплачивается сверх цены продажи Лота. За просрочку оплаты суммы вознаграждения Организатор торгов вправе потребовать от Победителя торгов /Единственного участника торгов уплаты пени в размере 0,1 % (одна десятая) от суммы просроченного платежа за каждый день просрочки.</w:t>
      </w:r>
      <w:r>
        <w:t xml:space="preserve"> </w:t>
      </w:r>
    </w:p>
    <w:p w14:paraId="3072E8C7" w14:textId="77777777" w:rsidR="008E6588" w:rsidRDefault="008E6588">
      <w:pPr>
        <w:ind w:firstLine="720"/>
        <w:jc w:val="both"/>
        <w:outlineLvl w:val="1"/>
        <w:rPr>
          <w:b/>
        </w:rPr>
      </w:pPr>
    </w:p>
    <w:p w14:paraId="66DEDA98" w14:textId="77777777" w:rsidR="0039616F" w:rsidRDefault="0039616F">
      <w:pPr>
        <w:ind w:firstLine="720"/>
        <w:jc w:val="both"/>
        <w:outlineLvl w:val="1"/>
        <w:rPr>
          <w:b/>
        </w:rPr>
      </w:pPr>
    </w:p>
    <w:p w14:paraId="4358F987" w14:textId="77777777" w:rsidR="008E6588" w:rsidRDefault="00B64816">
      <w:pPr>
        <w:ind w:firstLine="720"/>
        <w:jc w:val="both"/>
        <w:rPr>
          <w:b/>
          <w:color w:val="000000"/>
        </w:rPr>
      </w:pPr>
      <w:r>
        <w:rPr>
          <w:b/>
          <w:color w:val="000000"/>
        </w:rPr>
        <w:lastRenderedPageBreak/>
        <w:t>Аукцион признается несостоявшимся, если:</w:t>
      </w:r>
    </w:p>
    <w:p w14:paraId="476984B6" w14:textId="77777777" w:rsidR="008E6588" w:rsidRDefault="00B64816">
      <w:pPr>
        <w:numPr>
          <w:ilvl w:val="0"/>
          <w:numId w:val="26"/>
        </w:numPr>
        <w:jc w:val="both"/>
        <w:rPr>
          <w:b/>
          <w:color w:val="000000"/>
        </w:rPr>
      </w:pPr>
      <w:r>
        <w:rPr>
          <w:b/>
          <w:color w:val="000000"/>
        </w:rPr>
        <w:t xml:space="preserve">не поступило ни одной заявки на участие в Аукционе; </w:t>
      </w:r>
    </w:p>
    <w:p w14:paraId="36151DB3" w14:textId="77777777" w:rsidR="008E6588" w:rsidRDefault="00B64816">
      <w:pPr>
        <w:numPr>
          <w:ilvl w:val="0"/>
          <w:numId w:val="26"/>
        </w:numPr>
        <w:jc w:val="both"/>
        <w:rPr>
          <w:b/>
          <w:color w:val="000000"/>
        </w:rPr>
      </w:pPr>
      <w:r>
        <w:rPr>
          <w:b/>
          <w:color w:val="000000"/>
        </w:rPr>
        <w:t xml:space="preserve">ни один претендент не допущен к участию в Аукционе; </w:t>
      </w:r>
    </w:p>
    <w:p w14:paraId="63211EDD" w14:textId="77777777" w:rsidR="008E6588" w:rsidRDefault="00B64816">
      <w:pPr>
        <w:numPr>
          <w:ilvl w:val="0"/>
          <w:numId w:val="26"/>
        </w:numPr>
        <w:jc w:val="both"/>
        <w:rPr>
          <w:b/>
          <w:color w:val="000000"/>
        </w:rPr>
      </w:pPr>
      <w:r>
        <w:rPr>
          <w:b/>
          <w:color w:val="000000"/>
        </w:rPr>
        <w:t xml:space="preserve">ни один из участников не сделал предложение о цене; </w:t>
      </w:r>
    </w:p>
    <w:p w14:paraId="08A9DF07" w14:textId="77777777" w:rsidR="008E6588" w:rsidRDefault="00B64816">
      <w:pPr>
        <w:numPr>
          <w:ilvl w:val="0"/>
          <w:numId w:val="26"/>
        </w:numPr>
        <w:jc w:val="both"/>
        <w:rPr>
          <w:b/>
          <w:color w:val="000000"/>
        </w:rPr>
      </w:pPr>
      <w:r>
        <w:rPr>
          <w:b/>
          <w:color w:val="000000"/>
        </w:rPr>
        <w:t>к участию в Аукционе допущен только один претендент.</w:t>
      </w:r>
    </w:p>
    <w:p w14:paraId="77DDC1BE" w14:textId="77777777" w:rsidR="008E6588" w:rsidRDefault="008E6588">
      <w:pPr>
        <w:ind w:firstLine="680"/>
        <w:jc w:val="both"/>
        <w:rPr>
          <w:rFonts w:eastAsia="Calibri"/>
          <w:b/>
        </w:rPr>
      </w:pPr>
    </w:p>
    <w:p w14:paraId="115E8AB1" w14:textId="77777777" w:rsidR="008E6588" w:rsidRDefault="00B64816">
      <w:pPr>
        <w:keepNext/>
        <w:keepLines/>
        <w:widowControl w:val="0"/>
        <w:tabs>
          <w:tab w:val="left" w:pos="899"/>
        </w:tabs>
        <w:ind w:firstLine="567"/>
        <w:jc w:val="both"/>
        <w:outlineLvl w:val="2"/>
        <w:rPr>
          <w:b/>
          <w:lang w:eastAsia="en-US"/>
        </w:rPr>
      </w:pPr>
      <w:r>
        <w:rPr>
          <w:b/>
          <w:lang w:eastAsia="en-US"/>
        </w:rPr>
        <w:t xml:space="preserve">Отмена Аукциона, внесение изменений в Информационное сообщение </w:t>
      </w:r>
    </w:p>
    <w:p w14:paraId="72FB54BB" w14:textId="77777777" w:rsidR="008E6588" w:rsidRDefault="00B64816">
      <w:pPr>
        <w:widowControl w:val="0"/>
        <w:tabs>
          <w:tab w:val="left" w:pos="567"/>
          <w:tab w:val="left" w:pos="1146"/>
        </w:tabs>
        <w:ind w:firstLine="567"/>
        <w:jc w:val="both"/>
        <w:rPr>
          <w:lang w:eastAsia="en-US"/>
        </w:rPr>
      </w:pPr>
      <w:r>
        <w:rPr>
          <w:lang w:eastAsia="en-US"/>
        </w:rPr>
        <w:t>Организатор торгов по поручению Продавца вправе принять решения об отказе в проведении торгов и о внесении изменений в настоящее Информационное сообщение.</w:t>
      </w:r>
    </w:p>
    <w:p w14:paraId="2EEE7F1F" w14:textId="77777777" w:rsidR="008E6588" w:rsidRDefault="00B64816">
      <w:pPr>
        <w:widowControl w:val="0"/>
        <w:tabs>
          <w:tab w:val="left" w:pos="1146"/>
        </w:tabs>
        <w:ind w:right="20" w:firstLine="567"/>
        <w:jc w:val="both"/>
        <w:rPr>
          <w:lang w:eastAsia="en-US"/>
        </w:rPr>
      </w:pPr>
      <w:r>
        <w:rPr>
          <w:lang w:eastAsia="en-US"/>
        </w:rPr>
        <w:t xml:space="preserve">Решение об отмене торгов может быть принято не позднее чем за 3 (три) дня до даты проведения торгов и размещено на сайте Организатора торгов. </w:t>
      </w:r>
    </w:p>
    <w:p w14:paraId="0E8FA567" w14:textId="77777777" w:rsidR="008E6588" w:rsidRDefault="00B64816">
      <w:pPr>
        <w:widowControl w:val="0"/>
        <w:tabs>
          <w:tab w:val="left" w:pos="1146"/>
        </w:tabs>
        <w:ind w:right="20" w:firstLine="567"/>
        <w:jc w:val="both"/>
        <w:rPr>
          <w:lang w:eastAsia="en-US"/>
        </w:rPr>
      </w:pPr>
      <w:r>
        <w:rPr>
          <w:lang w:eastAsia="en-US"/>
        </w:rPr>
        <w:t>Информация о внесении изменений в Информационное сообщение размещается на сайте Организатора торгов, при необходимости срок приема заявок может быть продлен.</w:t>
      </w:r>
    </w:p>
    <w:p w14:paraId="37C90B6D" w14:textId="77777777" w:rsidR="008E6588" w:rsidRDefault="00B64816">
      <w:pPr>
        <w:widowControl w:val="0"/>
        <w:tabs>
          <w:tab w:val="left" w:pos="1146"/>
        </w:tabs>
        <w:ind w:right="23" w:firstLine="567"/>
        <w:jc w:val="both"/>
        <w:rPr>
          <w:lang w:eastAsia="en-US"/>
        </w:rPr>
      </w:pPr>
      <w:r>
        <w:rPr>
          <w:lang w:eastAsia="en-US"/>
        </w:rPr>
        <w:t>Организатор торгов извещает претендентов об отмене торгов путем размещения сообщения об отмене торгов на сайте www.lot-online.ru в разделе «карточка лота» в сроки, установленные Регламентом электронной площадки Организатора торгов.</w:t>
      </w:r>
    </w:p>
    <w:sectPr w:rsidR="008E6588">
      <w:pgSz w:w="11906" w:h="16838"/>
      <w:pgMar w:top="567" w:right="567" w:bottom="567" w:left="1134" w:header="709" w:footer="709"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24080BBD"/>
  <w16cid:commentId w16cid:paraId="00000002" w16cid:durableId="4B7B89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C35BD" w14:textId="77777777" w:rsidR="008E6588" w:rsidRDefault="00B64816">
      <w:r>
        <w:separator/>
      </w:r>
    </w:p>
  </w:endnote>
  <w:endnote w:type="continuationSeparator" w:id="0">
    <w:p w14:paraId="039684E1" w14:textId="77777777" w:rsidR="008E6588" w:rsidRDefault="00B6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TTimes/Cyrillic">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NewsGothic_A.Z_PS">
    <w:charset w:val="00"/>
    <w:family w:val="auto"/>
    <w:pitch w:val="default"/>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79B25" w14:textId="77777777" w:rsidR="008E6588" w:rsidRDefault="00B64816">
      <w:r>
        <w:separator/>
      </w:r>
    </w:p>
  </w:footnote>
  <w:footnote w:type="continuationSeparator" w:id="0">
    <w:p w14:paraId="48F7BA20" w14:textId="77777777" w:rsidR="008E6588" w:rsidRDefault="00B648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F3418"/>
    <w:multiLevelType w:val="hybridMultilevel"/>
    <w:tmpl w:val="892CF844"/>
    <w:lvl w:ilvl="0" w:tplc="DB6C440A">
      <w:start w:val="1"/>
      <w:numFmt w:val="bullet"/>
      <w:lvlText w:val=""/>
      <w:lvlJc w:val="left"/>
      <w:pPr>
        <w:ind w:left="502" w:hanging="360"/>
      </w:pPr>
      <w:rPr>
        <w:rFonts w:ascii="Symbol" w:hAnsi="Symbol"/>
      </w:rPr>
    </w:lvl>
    <w:lvl w:ilvl="1" w:tplc="C19E7604">
      <w:start w:val="1"/>
      <w:numFmt w:val="bullet"/>
      <w:lvlText w:val="o"/>
      <w:lvlJc w:val="left"/>
      <w:pPr>
        <w:ind w:left="1222" w:hanging="360"/>
      </w:pPr>
      <w:rPr>
        <w:rFonts w:ascii="Courier New" w:hAnsi="Courier New" w:cs="Courier New"/>
      </w:rPr>
    </w:lvl>
    <w:lvl w:ilvl="2" w:tplc="0D4A38D2">
      <w:start w:val="1"/>
      <w:numFmt w:val="bullet"/>
      <w:lvlText w:val=""/>
      <w:lvlJc w:val="left"/>
      <w:pPr>
        <w:ind w:left="1942" w:hanging="360"/>
      </w:pPr>
      <w:rPr>
        <w:rFonts w:ascii="Wingdings" w:hAnsi="Wingdings"/>
      </w:rPr>
    </w:lvl>
    <w:lvl w:ilvl="3" w:tplc="4956BF5A">
      <w:start w:val="1"/>
      <w:numFmt w:val="bullet"/>
      <w:lvlText w:val=""/>
      <w:lvlJc w:val="left"/>
      <w:pPr>
        <w:ind w:left="2662" w:hanging="360"/>
      </w:pPr>
      <w:rPr>
        <w:rFonts w:ascii="Symbol" w:hAnsi="Symbol"/>
      </w:rPr>
    </w:lvl>
    <w:lvl w:ilvl="4" w:tplc="7AC8D7E4">
      <w:start w:val="1"/>
      <w:numFmt w:val="bullet"/>
      <w:lvlText w:val="o"/>
      <w:lvlJc w:val="left"/>
      <w:pPr>
        <w:ind w:left="3382" w:hanging="360"/>
      </w:pPr>
      <w:rPr>
        <w:rFonts w:ascii="Courier New" w:hAnsi="Courier New" w:cs="Courier New"/>
      </w:rPr>
    </w:lvl>
    <w:lvl w:ilvl="5" w:tplc="FD5C5F78">
      <w:start w:val="1"/>
      <w:numFmt w:val="bullet"/>
      <w:lvlText w:val=""/>
      <w:lvlJc w:val="left"/>
      <w:pPr>
        <w:ind w:left="4102" w:hanging="360"/>
      </w:pPr>
      <w:rPr>
        <w:rFonts w:ascii="Wingdings" w:hAnsi="Wingdings"/>
      </w:rPr>
    </w:lvl>
    <w:lvl w:ilvl="6" w:tplc="D14E2ECA">
      <w:start w:val="1"/>
      <w:numFmt w:val="bullet"/>
      <w:lvlText w:val=""/>
      <w:lvlJc w:val="left"/>
      <w:pPr>
        <w:ind w:left="4822" w:hanging="360"/>
      </w:pPr>
      <w:rPr>
        <w:rFonts w:ascii="Symbol" w:hAnsi="Symbol"/>
      </w:rPr>
    </w:lvl>
    <w:lvl w:ilvl="7" w:tplc="7B5CD5DA">
      <w:start w:val="1"/>
      <w:numFmt w:val="bullet"/>
      <w:lvlText w:val="o"/>
      <w:lvlJc w:val="left"/>
      <w:pPr>
        <w:ind w:left="5542" w:hanging="360"/>
      </w:pPr>
      <w:rPr>
        <w:rFonts w:ascii="Courier New" w:hAnsi="Courier New" w:cs="Courier New"/>
      </w:rPr>
    </w:lvl>
    <w:lvl w:ilvl="8" w:tplc="B2CA629C">
      <w:start w:val="1"/>
      <w:numFmt w:val="bullet"/>
      <w:lvlText w:val=""/>
      <w:lvlJc w:val="left"/>
      <w:pPr>
        <w:ind w:left="6262" w:hanging="360"/>
      </w:pPr>
      <w:rPr>
        <w:rFonts w:ascii="Wingdings" w:hAnsi="Wingdings"/>
      </w:rPr>
    </w:lvl>
  </w:abstractNum>
  <w:abstractNum w:abstractNumId="1" w15:restartNumberingAfterBreak="0">
    <w:nsid w:val="04030721"/>
    <w:multiLevelType w:val="hybridMultilevel"/>
    <w:tmpl w:val="615EB222"/>
    <w:lvl w:ilvl="0" w:tplc="762A87BE">
      <w:start w:val="1"/>
      <w:numFmt w:val="bullet"/>
      <w:lvlText w:val=""/>
      <w:lvlJc w:val="left"/>
      <w:pPr>
        <w:ind w:left="1347" w:hanging="360"/>
      </w:pPr>
      <w:rPr>
        <w:rFonts w:ascii="Symbol" w:hAnsi="Symbol"/>
      </w:rPr>
    </w:lvl>
    <w:lvl w:ilvl="1" w:tplc="F0E05DFE">
      <w:start w:val="1"/>
      <w:numFmt w:val="bullet"/>
      <w:lvlText w:val="o"/>
      <w:lvlJc w:val="left"/>
      <w:pPr>
        <w:ind w:left="2067" w:hanging="360"/>
      </w:pPr>
      <w:rPr>
        <w:rFonts w:ascii="Courier New" w:hAnsi="Courier New" w:cs="Courier New"/>
      </w:rPr>
    </w:lvl>
    <w:lvl w:ilvl="2" w:tplc="71AEB76C">
      <w:start w:val="1"/>
      <w:numFmt w:val="bullet"/>
      <w:lvlText w:val=""/>
      <w:lvlJc w:val="left"/>
      <w:pPr>
        <w:ind w:left="2787" w:hanging="360"/>
      </w:pPr>
      <w:rPr>
        <w:rFonts w:ascii="Wingdings" w:hAnsi="Wingdings"/>
      </w:rPr>
    </w:lvl>
    <w:lvl w:ilvl="3" w:tplc="1848D3AE">
      <w:start w:val="1"/>
      <w:numFmt w:val="bullet"/>
      <w:lvlText w:val=""/>
      <w:lvlJc w:val="left"/>
      <w:pPr>
        <w:ind w:left="3507" w:hanging="360"/>
      </w:pPr>
      <w:rPr>
        <w:rFonts w:ascii="Symbol" w:hAnsi="Symbol"/>
      </w:rPr>
    </w:lvl>
    <w:lvl w:ilvl="4" w:tplc="5B369D1E">
      <w:start w:val="1"/>
      <w:numFmt w:val="bullet"/>
      <w:lvlText w:val="o"/>
      <w:lvlJc w:val="left"/>
      <w:pPr>
        <w:ind w:left="4227" w:hanging="360"/>
      </w:pPr>
      <w:rPr>
        <w:rFonts w:ascii="Courier New" w:hAnsi="Courier New" w:cs="Courier New"/>
      </w:rPr>
    </w:lvl>
    <w:lvl w:ilvl="5" w:tplc="271E05E2">
      <w:start w:val="1"/>
      <w:numFmt w:val="bullet"/>
      <w:lvlText w:val=""/>
      <w:lvlJc w:val="left"/>
      <w:pPr>
        <w:ind w:left="4947" w:hanging="360"/>
      </w:pPr>
      <w:rPr>
        <w:rFonts w:ascii="Wingdings" w:hAnsi="Wingdings"/>
      </w:rPr>
    </w:lvl>
    <w:lvl w:ilvl="6" w:tplc="F7E47938">
      <w:start w:val="1"/>
      <w:numFmt w:val="bullet"/>
      <w:lvlText w:val=""/>
      <w:lvlJc w:val="left"/>
      <w:pPr>
        <w:ind w:left="5667" w:hanging="360"/>
      </w:pPr>
      <w:rPr>
        <w:rFonts w:ascii="Symbol" w:hAnsi="Symbol"/>
      </w:rPr>
    </w:lvl>
    <w:lvl w:ilvl="7" w:tplc="FD681456">
      <w:start w:val="1"/>
      <w:numFmt w:val="bullet"/>
      <w:lvlText w:val="o"/>
      <w:lvlJc w:val="left"/>
      <w:pPr>
        <w:ind w:left="6387" w:hanging="360"/>
      </w:pPr>
      <w:rPr>
        <w:rFonts w:ascii="Courier New" w:hAnsi="Courier New" w:cs="Courier New"/>
      </w:rPr>
    </w:lvl>
    <w:lvl w:ilvl="8" w:tplc="9D2071B2">
      <w:start w:val="1"/>
      <w:numFmt w:val="bullet"/>
      <w:lvlText w:val=""/>
      <w:lvlJc w:val="left"/>
      <w:pPr>
        <w:ind w:left="7107" w:hanging="360"/>
      </w:pPr>
      <w:rPr>
        <w:rFonts w:ascii="Wingdings" w:hAnsi="Wingdings"/>
      </w:rPr>
    </w:lvl>
  </w:abstractNum>
  <w:abstractNum w:abstractNumId="2" w15:restartNumberingAfterBreak="0">
    <w:nsid w:val="08FD768C"/>
    <w:multiLevelType w:val="hybridMultilevel"/>
    <w:tmpl w:val="4448D608"/>
    <w:lvl w:ilvl="0" w:tplc="B2F02308">
      <w:start w:val="1"/>
      <w:numFmt w:val="decimal"/>
      <w:lvlText w:val="%1."/>
      <w:lvlJc w:val="left"/>
      <w:pPr>
        <w:ind w:left="720" w:hanging="360"/>
      </w:pPr>
    </w:lvl>
    <w:lvl w:ilvl="1" w:tplc="31D66FEA">
      <w:start w:val="1"/>
      <w:numFmt w:val="lowerLetter"/>
      <w:lvlText w:val="%2."/>
      <w:lvlJc w:val="left"/>
      <w:pPr>
        <w:ind w:left="1440" w:hanging="360"/>
      </w:pPr>
    </w:lvl>
    <w:lvl w:ilvl="2" w:tplc="E45AE7DC">
      <w:start w:val="1"/>
      <w:numFmt w:val="lowerRoman"/>
      <w:lvlText w:val="%3."/>
      <w:lvlJc w:val="right"/>
      <w:pPr>
        <w:ind w:left="2160" w:hanging="180"/>
      </w:pPr>
    </w:lvl>
    <w:lvl w:ilvl="3" w:tplc="72D83DFE">
      <w:start w:val="1"/>
      <w:numFmt w:val="decimal"/>
      <w:lvlText w:val="%4."/>
      <w:lvlJc w:val="left"/>
      <w:pPr>
        <w:ind w:left="2880" w:hanging="360"/>
      </w:pPr>
    </w:lvl>
    <w:lvl w:ilvl="4" w:tplc="B5D08DEE">
      <w:start w:val="1"/>
      <w:numFmt w:val="lowerLetter"/>
      <w:lvlText w:val="%5."/>
      <w:lvlJc w:val="left"/>
      <w:pPr>
        <w:ind w:left="3600" w:hanging="360"/>
      </w:pPr>
    </w:lvl>
    <w:lvl w:ilvl="5" w:tplc="7988EF54">
      <w:start w:val="1"/>
      <w:numFmt w:val="lowerRoman"/>
      <w:lvlText w:val="%6."/>
      <w:lvlJc w:val="right"/>
      <w:pPr>
        <w:ind w:left="4320" w:hanging="180"/>
      </w:pPr>
    </w:lvl>
    <w:lvl w:ilvl="6" w:tplc="1D4E7C88">
      <w:start w:val="1"/>
      <w:numFmt w:val="decimal"/>
      <w:lvlText w:val="%7."/>
      <w:lvlJc w:val="left"/>
      <w:pPr>
        <w:ind w:left="5040" w:hanging="360"/>
      </w:pPr>
    </w:lvl>
    <w:lvl w:ilvl="7" w:tplc="D3ECC182">
      <w:start w:val="1"/>
      <w:numFmt w:val="lowerLetter"/>
      <w:lvlText w:val="%8."/>
      <w:lvlJc w:val="left"/>
      <w:pPr>
        <w:ind w:left="5760" w:hanging="360"/>
      </w:pPr>
    </w:lvl>
    <w:lvl w:ilvl="8" w:tplc="2B90943C">
      <w:start w:val="1"/>
      <w:numFmt w:val="lowerRoman"/>
      <w:lvlText w:val="%9."/>
      <w:lvlJc w:val="right"/>
      <w:pPr>
        <w:ind w:left="6480" w:hanging="180"/>
      </w:pPr>
    </w:lvl>
  </w:abstractNum>
  <w:abstractNum w:abstractNumId="3" w15:restartNumberingAfterBreak="0">
    <w:nsid w:val="0ABA36D0"/>
    <w:multiLevelType w:val="hybridMultilevel"/>
    <w:tmpl w:val="13E0E8C6"/>
    <w:lvl w:ilvl="0" w:tplc="837EDCC4">
      <w:start w:val="1"/>
      <w:numFmt w:val="bullet"/>
      <w:lvlText w:val=""/>
      <w:lvlJc w:val="left"/>
      <w:pPr>
        <w:ind w:left="720" w:hanging="360"/>
      </w:pPr>
      <w:rPr>
        <w:rFonts w:ascii="Symbol" w:hAnsi="Symbol"/>
      </w:rPr>
    </w:lvl>
    <w:lvl w:ilvl="1" w:tplc="045ECD22">
      <w:start w:val="1"/>
      <w:numFmt w:val="bullet"/>
      <w:lvlText w:val="o"/>
      <w:lvlJc w:val="left"/>
      <w:pPr>
        <w:ind w:left="1440" w:hanging="360"/>
      </w:pPr>
      <w:rPr>
        <w:rFonts w:ascii="Courier New" w:hAnsi="Courier New" w:cs="Courier New"/>
      </w:rPr>
    </w:lvl>
    <w:lvl w:ilvl="2" w:tplc="461E772A">
      <w:start w:val="1"/>
      <w:numFmt w:val="bullet"/>
      <w:lvlText w:val=""/>
      <w:lvlJc w:val="left"/>
      <w:pPr>
        <w:ind w:left="2160" w:hanging="360"/>
      </w:pPr>
      <w:rPr>
        <w:rFonts w:ascii="Wingdings" w:hAnsi="Wingdings"/>
      </w:rPr>
    </w:lvl>
    <w:lvl w:ilvl="3" w:tplc="25A23886">
      <w:start w:val="1"/>
      <w:numFmt w:val="bullet"/>
      <w:lvlText w:val=""/>
      <w:lvlJc w:val="left"/>
      <w:pPr>
        <w:ind w:left="2880" w:hanging="360"/>
      </w:pPr>
      <w:rPr>
        <w:rFonts w:ascii="Symbol" w:hAnsi="Symbol"/>
      </w:rPr>
    </w:lvl>
    <w:lvl w:ilvl="4" w:tplc="FAE01696">
      <w:start w:val="1"/>
      <w:numFmt w:val="bullet"/>
      <w:lvlText w:val="o"/>
      <w:lvlJc w:val="left"/>
      <w:pPr>
        <w:ind w:left="3600" w:hanging="360"/>
      </w:pPr>
      <w:rPr>
        <w:rFonts w:ascii="Courier New" w:hAnsi="Courier New" w:cs="Courier New"/>
      </w:rPr>
    </w:lvl>
    <w:lvl w:ilvl="5" w:tplc="BFDE519C">
      <w:start w:val="1"/>
      <w:numFmt w:val="bullet"/>
      <w:lvlText w:val=""/>
      <w:lvlJc w:val="left"/>
      <w:pPr>
        <w:ind w:left="4320" w:hanging="360"/>
      </w:pPr>
      <w:rPr>
        <w:rFonts w:ascii="Wingdings" w:hAnsi="Wingdings"/>
      </w:rPr>
    </w:lvl>
    <w:lvl w:ilvl="6" w:tplc="1D28EFFA">
      <w:start w:val="1"/>
      <w:numFmt w:val="bullet"/>
      <w:lvlText w:val=""/>
      <w:lvlJc w:val="left"/>
      <w:pPr>
        <w:ind w:left="5040" w:hanging="360"/>
      </w:pPr>
      <w:rPr>
        <w:rFonts w:ascii="Symbol" w:hAnsi="Symbol"/>
      </w:rPr>
    </w:lvl>
    <w:lvl w:ilvl="7" w:tplc="CA722066">
      <w:start w:val="1"/>
      <w:numFmt w:val="bullet"/>
      <w:lvlText w:val="o"/>
      <w:lvlJc w:val="left"/>
      <w:pPr>
        <w:ind w:left="5760" w:hanging="360"/>
      </w:pPr>
      <w:rPr>
        <w:rFonts w:ascii="Courier New" w:hAnsi="Courier New" w:cs="Courier New"/>
      </w:rPr>
    </w:lvl>
    <w:lvl w:ilvl="8" w:tplc="596ABD7A">
      <w:start w:val="1"/>
      <w:numFmt w:val="bullet"/>
      <w:lvlText w:val=""/>
      <w:lvlJc w:val="left"/>
      <w:pPr>
        <w:ind w:left="6480" w:hanging="360"/>
      </w:pPr>
      <w:rPr>
        <w:rFonts w:ascii="Wingdings" w:hAnsi="Wingdings"/>
      </w:rPr>
    </w:lvl>
  </w:abstractNum>
  <w:abstractNum w:abstractNumId="4" w15:restartNumberingAfterBreak="0">
    <w:nsid w:val="0F39253A"/>
    <w:multiLevelType w:val="hybridMultilevel"/>
    <w:tmpl w:val="AE74293E"/>
    <w:lvl w:ilvl="0" w:tplc="B17ECF54">
      <w:start w:val="1"/>
      <w:numFmt w:val="decimal"/>
      <w:lvlText w:val="%1."/>
      <w:lvlJc w:val="left"/>
      <w:pPr>
        <w:ind w:left="720" w:hanging="360"/>
      </w:pPr>
    </w:lvl>
    <w:lvl w:ilvl="1" w:tplc="5248145E">
      <w:start w:val="1"/>
      <w:numFmt w:val="lowerLetter"/>
      <w:lvlText w:val="%2."/>
      <w:lvlJc w:val="left"/>
      <w:pPr>
        <w:ind w:left="1440" w:hanging="360"/>
      </w:pPr>
    </w:lvl>
    <w:lvl w:ilvl="2" w:tplc="D84C8A92">
      <w:start w:val="1"/>
      <w:numFmt w:val="lowerRoman"/>
      <w:lvlText w:val="%3."/>
      <w:lvlJc w:val="right"/>
      <w:pPr>
        <w:ind w:left="2160" w:hanging="180"/>
      </w:pPr>
    </w:lvl>
    <w:lvl w:ilvl="3" w:tplc="9A321240">
      <w:start w:val="1"/>
      <w:numFmt w:val="decimal"/>
      <w:lvlText w:val="%4."/>
      <w:lvlJc w:val="left"/>
      <w:pPr>
        <w:ind w:left="2880" w:hanging="360"/>
      </w:pPr>
    </w:lvl>
    <w:lvl w:ilvl="4" w:tplc="6262E214">
      <w:start w:val="1"/>
      <w:numFmt w:val="lowerLetter"/>
      <w:lvlText w:val="%5."/>
      <w:lvlJc w:val="left"/>
      <w:pPr>
        <w:ind w:left="3600" w:hanging="360"/>
      </w:pPr>
    </w:lvl>
    <w:lvl w:ilvl="5" w:tplc="9F7CFD92">
      <w:start w:val="1"/>
      <w:numFmt w:val="lowerRoman"/>
      <w:lvlText w:val="%6."/>
      <w:lvlJc w:val="right"/>
      <w:pPr>
        <w:ind w:left="4320" w:hanging="180"/>
      </w:pPr>
    </w:lvl>
    <w:lvl w:ilvl="6" w:tplc="751ADCB8">
      <w:start w:val="1"/>
      <w:numFmt w:val="decimal"/>
      <w:lvlText w:val="%7."/>
      <w:lvlJc w:val="left"/>
      <w:pPr>
        <w:ind w:left="5040" w:hanging="360"/>
      </w:pPr>
    </w:lvl>
    <w:lvl w:ilvl="7" w:tplc="FB7089F6">
      <w:start w:val="1"/>
      <w:numFmt w:val="lowerLetter"/>
      <w:lvlText w:val="%8."/>
      <w:lvlJc w:val="left"/>
      <w:pPr>
        <w:ind w:left="5760" w:hanging="360"/>
      </w:pPr>
    </w:lvl>
    <w:lvl w:ilvl="8" w:tplc="25E4FE52">
      <w:start w:val="1"/>
      <w:numFmt w:val="lowerRoman"/>
      <w:lvlText w:val="%9."/>
      <w:lvlJc w:val="right"/>
      <w:pPr>
        <w:ind w:left="6480" w:hanging="180"/>
      </w:pPr>
    </w:lvl>
  </w:abstractNum>
  <w:abstractNum w:abstractNumId="5" w15:restartNumberingAfterBreak="0">
    <w:nsid w:val="135D0E3A"/>
    <w:multiLevelType w:val="hybridMultilevel"/>
    <w:tmpl w:val="01C89116"/>
    <w:lvl w:ilvl="0" w:tplc="94F4EFD2">
      <w:start w:val="1"/>
      <w:numFmt w:val="bullet"/>
      <w:lvlText w:val="-"/>
      <w:lvlJc w:val="left"/>
      <w:pPr>
        <w:ind w:left="720" w:hanging="360"/>
      </w:pPr>
      <w:rPr>
        <w:rFonts w:ascii="Times New Roman" w:eastAsia="Times New Roman" w:hAnsi="Times New Roman" w:cs="Times New Roman"/>
      </w:rPr>
    </w:lvl>
    <w:lvl w:ilvl="1" w:tplc="D64CCCBA">
      <w:start w:val="1"/>
      <w:numFmt w:val="bullet"/>
      <w:lvlText w:val="o"/>
      <w:lvlJc w:val="left"/>
      <w:pPr>
        <w:ind w:left="1440" w:hanging="360"/>
      </w:pPr>
      <w:rPr>
        <w:rFonts w:ascii="Courier New" w:hAnsi="Courier New" w:cs="Courier New"/>
      </w:rPr>
    </w:lvl>
    <w:lvl w:ilvl="2" w:tplc="90AC9AB2">
      <w:start w:val="1"/>
      <w:numFmt w:val="bullet"/>
      <w:lvlText w:val=""/>
      <w:lvlJc w:val="left"/>
      <w:pPr>
        <w:ind w:left="2160" w:hanging="360"/>
      </w:pPr>
      <w:rPr>
        <w:rFonts w:ascii="Wingdings" w:hAnsi="Wingdings"/>
      </w:rPr>
    </w:lvl>
    <w:lvl w:ilvl="3" w:tplc="0E82E8E6">
      <w:start w:val="1"/>
      <w:numFmt w:val="bullet"/>
      <w:lvlText w:val=""/>
      <w:lvlJc w:val="left"/>
      <w:pPr>
        <w:ind w:left="2880" w:hanging="360"/>
      </w:pPr>
      <w:rPr>
        <w:rFonts w:ascii="Symbol" w:hAnsi="Symbol"/>
      </w:rPr>
    </w:lvl>
    <w:lvl w:ilvl="4" w:tplc="7DEA156E">
      <w:start w:val="1"/>
      <w:numFmt w:val="bullet"/>
      <w:lvlText w:val="o"/>
      <w:lvlJc w:val="left"/>
      <w:pPr>
        <w:ind w:left="3600" w:hanging="360"/>
      </w:pPr>
      <w:rPr>
        <w:rFonts w:ascii="Courier New" w:hAnsi="Courier New" w:cs="Courier New"/>
      </w:rPr>
    </w:lvl>
    <w:lvl w:ilvl="5" w:tplc="8C90EA62">
      <w:start w:val="1"/>
      <w:numFmt w:val="bullet"/>
      <w:lvlText w:val=""/>
      <w:lvlJc w:val="left"/>
      <w:pPr>
        <w:ind w:left="4320" w:hanging="360"/>
      </w:pPr>
      <w:rPr>
        <w:rFonts w:ascii="Wingdings" w:hAnsi="Wingdings"/>
      </w:rPr>
    </w:lvl>
    <w:lvl w:ilvl="6" w:tplc="51D25A06">
      <w:start w:val="1"/>
      <w:numFmt w:val="bullet"/>
      <w:lvlText w:val=""/>
      <w:lvlJc w:val="left"/>
      <w:pPr>
        <w:ind w:left="5040" w:hanging="360"/>
      </w:pPr>
      <w:rPr>
        <w:rFonts w:ascii="Symbol" w:hAnsi="Symbol"/>
      </w:rPr>
    </w:lvl>
    <w:lvl w:ilvl="7" w:tplc="EBC698DC">
      <w:start w:val="1"/>
      <w:numFmt w:val="bullet"/>
      <w:lvlText w:val="o"/>
      <w:lvlJc w:val="left"/>
      <w:pPr>
        <w:ind w:left="5760" w:hanging="360"/>
      </w:pPr>
      <w:rPr>
        <w:rFonts w:ascii="Courier New" w:hAnsi="Courier New" w:cs="Courier New"/>
      </w:rPr>
    </w:lvl>
    <w:lvl w:ilvl="8" w:tplc="BCB043CA">
      <w:start w:val="1"/>
      <w:numFmt w:val="bullet"/>
      <w:lvlText w:val=""/>
      <w:lvlJc w:val="left"/>
      <w:pPr>
        <w:ind w:left="6480" w:hanging="360"/>
      </w:pPr>
      <w:rPr>
        <w:rFonts w:ascii="Wingdings" w:hAnsi="Wingdings"/>
      </w:rPr>
    </w:lvl>
  </w:abstractNum>
  <w:abstractNum w:abstractNumId="6" w15:restartNumberingAfterBreak="0">
    <w:nsid w:val="15726FBF"/>
    <w:multiLevelType w:val="hybridMultilevel"/>
    <w:tmpl w:val="74788066"/>
    <w:lvl w:ilvl="0" w:tplc="4720290C">
      <w:start w:val="1"/>
      <w:numFmt w:val="bullet"/>
      <w:lvlText w:val=""/>
      <w:lvlJc w:val="left"/>
      <w:pPr>
        <w:ind w:left="1490" w:hanging="360"/>
      </w:pPr>
      <w:rPr>
        <w:rFonts w:ascii="Symbol" w:hAnsi="Symbol"/>
      </w:rPr>
    </w:lvl>
    <w:lvl w:ilvl="1" w:tplc="243C6746">
      <w:start w:val="1"/>
      <w:numFmt w:val="bullet"/>
      <w:lvlText w:val="o"/>
      <w:lvlJc w:val="left"/>
      <w:pPr>
        <w:ind w:left="2210" w:hanging="360"/>
      </w:pPr>
      <w:rPr>
        <w:rFonts w:ascii="Courier New" w:hAnsi="Courier New" w:cs="Courier New"/>
      </w:rPr>
    </w:lvl>
    <w:lvl w:ilvl="2" w:tplc="7F88FA72">
      <w:start w:val="1"/>
      <w:numFmt w:val="bullet"/>
      <w:lvlText w:val=""/>
      <w:lvlJc w:val="left"/>
      <w:pPr>
        <w:ind w:left="2930" w:hanging="360"/>
      </w:pPr>
      <w:rPr>
        <w:rFonts w:ascii="Wingdings" w:hAnsi="Wingdings"/>
      </w:rPr>
    </w:lvl>
    <w:lvl w:ilvl="3" w:tplc="AACABB3A">
      <w:start w:val="1"/>
      <w:numFmt w:val="bullet"/>
      <w:lvlText w:val=""/>
      <w:lvlJc w:val="left"/>
      <w:pPr>
        <w:ind w:left="3650" w:hanging="360"/>
      </w:pPr>
      <w:rPr>
        <w:rFonts w:ascii="Symbol" w:hAnsi="Symbol"/>
      </w:rPr>
    </w:lvl>
    <w:lvl w:ilvl="4" w:tplc="21CE3996">
      <w:start w:val="1"/>
      <w:numFmt w:val="bullet"/>
      <w:lvlText w:val="o"/>
      <w:lvlJc w:val="left"/>
      <w:pPr>
        <w:ind w:left="4370" w:hanging="360"/>
      </w:pPr>
      <w:rPr>
        <w:rFonts w:ascii="Courier New" w:hAnsi="Courier New" w:cs="Courier New"/>
      </w:rPr>
    </w:lvl>
    <w:lvl w:ilvl="5" w:tplc="8AD2FE5A">
      <w:start w:val="1"/>
      <w:numFmt w:val="bullet"/>
      <w:lvlText w:val=""/>
      <w:lvlJc w:val="left"/>
      <w:pPr>
        <w:ind w:left="5090" w:hanging="360"/>
      </w:pPr>
      <w:rPr>
        <w:rFonts w:ascii="Wingdings" w:hAnsi="Wingdings"/>
      </w:rPr>
    </w:lvl>
    <w:lvl w:ilvl="6" w:tplc="4C20D406">
      <w:start w:val="1"/>
      <w:numFmt w:val="bullet"/>
      <w:lvlText w:val=""/>
      <w:lvlJc w:val="left"/>
      <w:pPr>
        <w:ind w:left="5810" w:hanging="360"/>
      </w:pPr>
      <w:rPr>
        <w:rFonts w:ascii="Symbol" w:hAnsi="Symbol"/>
      </w:rPr>
    </w:lvl>
    <w:lvl w:ilvl="7" w:tplc="97423012">
      <w:start w:val="1"/>
      <w:numFmt w:val="bullet"/>
      <w:lvlText w:val="o"/>
      <w:lvlJc w:val="left"/>
      <w:pPr>
        <w:ind w:left="6530" w:hanging="360"/>
      </w:pPr>
      <w:rPr>
        <w:rFonts w:ascii="Courier New" w:hAnsi="Courier New" w:cs="Courier New"/>
      </w:rPr>
    </w:lvl>
    <w:lvl w:ilvl="8" w:tplc="6A2441E4">
      <w:start w:val="1"/>
      <w:numFmt w:val="bullet"/>
      <w:lvlText w:val=""/>
      <w:lvlJc w:val="left"/>
      <w:pPr>
        <w:ind w:left="7250" w:hanging="360"/>
      </w:pPr>
      <w:rPr>
        <w:rFonts w:ascii="Wingdings" w:hAnsi="Wingdings"/>
      </w:rPr>
    </w:lvl>
  </w:abstractNum>
  <w:abstractNum w:abstractNumId="7" w15:restartNumberingAfterBreak="0">
    <w:nsid w:val="15A16E5E"/>
    <w:multiLevelType w:val="hybridMultilevel"/>
    <w:tmpl w:val="D12056A2"/>
    <w:lvl w:ilvl="0" w:tplc="DD2A58B4">
      <w:start w:val="1"/>
      <w:numFmt w:val="bullet"/>
      <w:lvlText w:val="-"/>
      <w:lvlJc w:val="left"/>
      <w:pPr>
        <w:ind w:left="1260" w:hanging="360"/>
      </w:pPr>
      <w:rPr>
        <w:rFonts w:ascii="Courier New" w:hAnsi="Courier New"/>
      </w:rPr>
    </w:lvl>
    <w:lvl w:ilvl="1" w:tplc="59880792">
      <w:start w:val="1"/>
      <w:numFmt w:val="bullet"/>
      <w:lvlText w:val="o"/>
      <w:lvlJc w:val="left"/>
      <w:pPr>
        <w:ind w:left="1980" w:hanging="360"/>
      </w:pPr>
      <w:rPr>
        <w:rFonts w:ascii="Courier New" w:hAnsi="Courier New" w:cs="Courier New"/>
      </w:rPr>
    </w:lvl>
    <w:lvl w:ilvl="2" w:tplc="EF2886CA">
      <w:start w:val="1"/>
      <w:numFmt w:val="bullet"/>
      <w:lvlText w:val=""/>
      <w:lvlJc w:val="left"/>
      <w:pPr>
        <w:ind w:left="2700" w:hanging="360"/>
      </w:pPr>
      <w:rPr>
        <w:rFonts w:ascii="Wingdings" w:hAnsi="Wingdings"/>
      </w:rPr>
    </w:lvl>
    <w:lvl w:ilvl="3" w:tplc="5AA00EEC">
      <w:start w:val="1"/>
      <w:numFmt w:val="bullet"/>
      <w:lvlText w:val=""/>
      <w:lvlJc w:val="left"/>
      <w:pPr>
        <w:ind w:left="3420" w:hanging="360"/>
      </w:pPr>
      <w:rPr>
        <w:rFonts w:ascii="Symbol" w:hAnsi="Symbol"/>
      </w:rPr>
    </w:lvl>
    <w:lvl w:ilvl="4" w:tplc="D79E615C">
      <w:start w:val="1"/>
      <w:numFmt w:val="bullet"/>
      <w:lvlText w:val="o"/>
      <w:lvlJc w:val="left"/>
      <w:pPr>
        <w:ind w:left="4140" w:hanging="360"/>
      </w:pPr>
      <w:rPr>
        <w:rFonts w:ascii="Courier New" w:hAnsi="Courier New" w:cs="Courier New"/>
      </w:rPr>
    </w:lvl>
    <w:lvl w:ilvl="5" w:tplc="A0BCF49A">
      <w:start w:val="1"/>
      <w:numFmt w:val="bullet"/>
      <w:lvlText w:val=""/>
      <w:lvlJc w:val="left"/>
      <w:pPr>
        <w:ind w:left="4860" w:hanging="360"/>
      </w:pPr>
      <w:rPr>
        <w:rFonts w:ascii="Wingdings" w:hAnsi="Wingdings"/>
      </w:rPr>
    </w:lvl>
    <w:lvl w:ilvl="6" w:tplc="709A2FDA">
      <w:start w:val="1"/>
      <w:numFmt w:val="bullet"/>
      <w:lvlText w:val=""/>
      <w:lvlJc w:val="left"/>
      <w:pPr>
        <w:ind w:left="5580" w:hanging="360"/>
      </w:pPr>
      <w:rPr>
        <w:rFonts w:ascii="Symbol" w:hAnsi="Symbol"/>
      </w:rPr>
    </w:lvl>
    <w:lvl w:ilvl="7" w:tplc="4476EFA2">
      <w:start w:val="1"/>
      <w:numFmt w:val="bullet"/>
      <w:lvlText w:val="o"/>
      <w:lvlJc w:val="left"/>
      <w:pPr>
        <w:ind w:left="6300" w:hanging="360"/>
      </w:pPr>
      <w:rPr>
        <w:rFonts w:ascii="Courier New" w:hAnsi="Courier New" w:cs="Courier New"/>
      </w:rPr>
    </w:lvl>
    <w:lvl w:ilvl="8" w:tplc="A45CF342">
      <w:start w:val="1"/>
      <w:numFmt w:val="bullet"/>
      <w:lvlText w:val=""/>
      <w:lvlJc w:val="left"/>
      <w:pPr>
        <w:ind w:left="7020" w:hanging="360"/>
      </w:pPr>
      <w:rPr>
        <w:rFonts w:ascii="Wingdings" w:hAnsi="Wingdings"/>
      </w:rPr>
    </w:lvl>
  </w:abstractNum>
  <w:abstractNum w:abstractNumId="8" w15:restartNumberingAfterBreak="0">
    <w:nsid w:val="15E93818"/>
    <w:multiLevelType w:val="hybridMultilevel"/>
    <w:tmpl w:val="4476E726"/>
    <w:lvl w:ilvl="0" w:tplc="20164F78">
      <w:start w:val="1"/>
      <w:numFmt w:val="decimal"/>
      <w:lvlText w:val="%1."/>
      <w:lvlJc w:val="left"/>
      <w:pPr>
        <w:ind w:left="1778" w:hanging="360"/>
      </w:pPr>
      <w:rPr>
        <w:rFonts w:eastAsia="Courier New"/>
      </w:rPr>
    </w:lvl>
    <w:lvl w:ilvl="1" w:tplc="269E01FA">
      <w:start w:val="1"/>
      <w:numFmt w:val="lowerLetter"/>
      <w:lvlText w:val="%2."/>
      <w:lvlJc w:val="left"/>
      <w:pPr>
        <w:ind w:left="2498" w:hanging="360"/>
      </w:pPr>
    </w:lvl>
    <w:lvl w:ilvl="2" w:tplc="550632A6">
      <w:start w:val="1"/>
      <w:numFmt w:val="lowerRoman"/>
      <w:lvlText w:val="%3."/>
      <w:lvlJc w:val="right"/>
      <w:pPr>
        <w:ind w:left="3218" w:hanging="180"/>
      </w:pPr>
    </w:lvl>
    <w:lvl w:ilvl="3" w:tplc="56FC7AD6">
      <w:start w:val="1"/>
      <w:numFmt w:val="decimal"/>
      <w:lvlText w:val="%4."/>
      <w:lvlJc w:val="left"/>
      <w:pPr>
        <w:ind w:left="3938" w:hanging="360"/>
      </w:pPr>
    </w:lvl>
    <w:lvl w:ilvl="4" w:tplc="DFD6ADE2">
      <w:start w:val="1"/>
      <w:numFmt w:val="lowerLetter"/>
      <w:lvlText w:val="%5."/>
      <w:lvlJc w:val="left"/>
      <w:pPr>
        <w:ind w:left="4658" w:hanging="360"/>
      </w:pPr>
    </w:lvl>
    <w:lvl w:ilvl="5" w:tplc="57163CD8">
      <w:start w:val="1"/>
      <w:numFmt w:val="lowerRoman"/>
      <w:lvlText w:val="%6."/>
      <w:lvlJc w:val="right"/>
      <w:pPr>
        <w:ind w:left="5378" w:hanging="180"/>
      </w:pPr>
    </w:lvl>
    <w:lvl w:ilvl="6" w:tplc="AC0E4588">
      <w:start w:val="1"/>
      <w:numFmt w:val="decimal"/>
      <w:lvlText w:val="%7."/>
      <w:lvlJc w:val="left"/>
      <w:pPr>
        <w:ind w:left="6098" w:hanging="360"/>
      </w:pPr>
    </w:lvl>
    <w:lvl w:ilvl="7" w:tplc="D23AA160">
      <w:start w:val="1"/>
      <w:numFmt w:val="lowerLetter"/>
      <w:lvlText w:val="%8."/>
      <w:lvlJc w:val="left"/>
      <w:pPr>
        <w:ind w:left="6818" w:hanging="360"/>
      </w:pPr>
    </w:lvl>
    <w:lvl w:ilvl="8" w:tplc="77B03462">
      <w:start w:val="1"/>
      <w:numFmt w:val="lowerRoman"/>
      <w:lvlText w:val="%9."/>
      <w:lvlJc w:val="right"/>
      <w:pPr>
        <w:ind w:left="7538" w:hanging="180"/>
      </w:pPr>
    </w:lvl>
  </w:abstractNum>
  <w:abstractNum w:abstractNumId="9" w15:restartNumberingAfterBreak="0">
    <w:nsid w:val="18495519"/>
    <w:multiLevelType w:val="hybridMultilevel"/>
    <w:tmpl w:val="F5A0BDC0"/>
    <w:lvl w:ilvl="0" w:tplc="F38E4A24">
      <w:start w:val="2"/>
      <w:numFmt w:val="decimal"/>
      <w:lvlText w:val="%1."/>
      <w:lvlJc w:val="left"/>
      <w:pPr>
        <w:ind w:left="900" w:hanging="360"/>
      </w:pPr>
    </w:lvl>
    <w:lvl w:ilvl="1" w:tplc="9E76C0EE">
      <w:start w:val="1"/>
      <w:numFmt w:val="lowerLetter"/>
      <w:lvlText w:val="%2."/>
      <w:lvlJc w:val="left"/>
      <w:pPr>
        <w:ind w:left="1620" w:hanging="360"/>
      </w:pPr>
    </w:lvl>
    <w:lvl w:ilvl="2" w:tplc="FE162E2C">
      <w:start w:val="1"/>
      <w:numFmt w:val="lowerRoman"/>
      <w:lvlText w:val="%3."/>
      <w:lvlJc w:val="right"/>
      <w:pPr>
        <w:ind w:left="2340" w:hanging="180"/>
      </w:pPr>
    </w:lvl>
    <w:lvl w:ilvl="3" w:tplc="DE5860A8">
      <w:start w:val="1"/>
      <w:numFmt w:val="decimal"/>
      <w:lvlText w:val="%4."/>
      <w:lvlJc w:val="left"/>
      <w:pPr>
        <w:ind w:left="3060" w:hanging="360"/>
      </w:pPr>
    </w:lvl>
    <w:lvl w:ilvl="4" w:tplc="7F7070D8">
      <w:start w:val="1"/>
      <w:numFmt w:val="lowerLetter"/>
      <w:lvlText w:val="%5."/>
      <w:lvlJc w:val="left"/>
      <w:pPr>
        <w:ind w:left="3780" w:hanging="360"/>
      </w:pPr>
    </w:lvl>
    <w:lvl w:ilvl="5" w:tplc="87D0D66A">
      <w:start w:val="1"/>
      <w:numFmt w:val="lowerRoman"/>
      <w:lvlText w:val="%6."/>
      <w:lvlJc w:val="right"/>
      <w:pPr>
        <w:ind w:left="4500" w:hanging="180"/>
      </w:pPr>
    </w:lvl>
    <w:lvl w:ilvl="6" w:tplc="3D94BACE">
      <w:start w:val="1"/>
      <w:numFmt w:val="decimal"/>
      <w:lvlText w:val="%7."/>
      <w:lvlJc w:val="left"/>
      <w:pPr>
        <w:ind w:left="5220" w:hanging="360"/>
      </w:pPr>
    </w:lvl>
    <w:lvl w:ilvl="7" w:tplc="170EBC76">
      <w:start w:val="1"/>
      <w:numFmt w:val="lowerLetter"/>
      <w:lvlText w:val="%8."/>
      <w:lvlJc w:val="left"/>
      <w:pPr>
        <w:ind w:left="5940" w:hanging="360"/>
      </w:pPr>
    </w:lvl>
    <w:lvl w:ilvl="8" w:tplc="82E407A0">
      <w:start w:val="1"/>
      <w:numFmt w:val="lowerRoman"/>
      <w:lvlText w:val="%9."/>
      <w:lvlJc w:val="right"/>
      <w:pPr>
        <w:ind w:left="6660" w:hanging="180"/>
      </w:pPr>
    </w:lvl>
  </w:abstractNum>
  <w:abstractNum w:abstractNumId="10" w15:restartNumberingAfterBreak="0">
    <w:nsid w:val="1B596B7F"/>
    <w:multiLevelType w:val="hybridMultilevel"/>
    <w:tmpl w:val="76AAE2BE"/>
    <w:lvl w:ilvl="0" w:tplc="1EE8F318">
      <w:start w:val="1"/>
      <w:numFmt w:val="bullet"/>
      <w:lvlText w:val=""/>
      <w:lvlJc w:val="left"/>
      <w:pPr>
        <w:ind w:left="1485" w:hanging="360"/>
      </w:pPr>
      <w:rPr>
        <w:rFonts w:ascii="Symbol" w:hAnsi="Symbol"/>
      </w:rPr>
    </w:lvl>
    <w:lvl w:ilvl="1" w:tplc="A6B89142">
      <w:start w:val="1"/>
      <w:numFmt w:val="bullet"/>
      <w:lvlText w:val="o"/>
      <w:lvlJc w:val="left"/>
      <w:pPr>
        <w:ind w:left="2205" w:hanging="360"/>
      </w:pPr>
      <w:rPr>
        <w:rFonts w:ascii="Courier New" w:hAnsi="Courier New" w:cs="Courier New"/>
      </w:rPr>
    </w:lvl>
    <w:lvl w:ilvl="2" w:tplc="367456D2">
      <w:start w:val="1"/>
      <w:numFmt w:val="bullet"/>
      <w:lvlText w:val=""/>
      <w:lvlJc w:val="left"/>
      <w:pPr>
        <w:ind w:left="2925" w:hanging="360"/>
      </w:pPr>
      <w:rPr>
        <w:rFonts w:ascii="Wingdings" w:hAnsi="Wingdings"/>
      </w:rPr>
    </w:lvl>
    <w:lvl w:ilvl="3" w:tplc="49A80414">
      <w:start w:val="1"/>
      <w:numFmt w:val="bullet"/>
      <w:lvlText w:val=""/>
      <w:lvlJc w:val="left"/>
      <w:pPr>
        <w:ind w:left="3645" w:hanging="360"/>
      </w:pPr>
      <w:rPr>
        <w:rFonts w:ascii="Symbol" w:hAnsi="Symbol"/>
      </w:rPr>
    </w:lvl>
    <w:lvl w:ilvl="4" w:tplc="F07C51AA">
      <w:start w:val="1"/>
      <w:numFmt w:val="bullet"/>
      <w:lvlText w:val="o"/>
      <w:lvlJc w:val="left"/>
      <w:pPr>
        <w:ind w:left="4365" w:hanging="360"/>
      </w:pPr>
      <w:rPr>
        <w:rFonts w:ascii="Courier New" w:hAnsi="Courier New" w:cs="Courier New"/>
      </w:rPr>
    </w:lvl>
    <w:lvl w:ilvl="5" w:tplc="4788A176">
      <w:start w:val="1"/>
      <w:numFmt w:val="bullet"/>
      <w:lvlText w:val=""/>
      <w:lvlJc w:val="left"/>
      <w:pPr>
        <w:ind w:left="5085" w:hanging="360"/>
      </w:pPr>
      <w:rPr>
        <w:rFonts w:ascii="Wingdings" w:hAnsi="Wingdings"/>
      </w:rPr>
    </w:lvl>
    <w:lvl w:ilvl="6" w:tplc="A0205CBE">
      <w:start w:val="1"/>
      <w:numFmt w:val="bullet"/>
      <w:lvlText w:val=""/>
      <w:lvlJc w:val="left"/>
      <w:pPr>
        <w:ind w:left="5805" w:hanging="360"/>
      </w:pPr>
      <w:rPr>
        <w:rFonts w:ascii="Symbol" w:hAnsi="Symbol"/>
      </w:rPr>
    </w:lvl>
    <w:lvl w:ilvl="7" w:tplc="691A9240">
      <w:start w:val="1"/>
      <w:numFmt w:val="bullet"/>
      <w:lvlText w:val="o"/>
      <w:lvlJc w:val="left"/>
      <w:pPr>
        <w:ind w:left="6525" w:hanging="360"/>
      </w:pPr>
      <w:rPr>
        <w:rFonts w:ascii="Courier New" w:hAnsi="Courier New" w:cs="Courier New"/>
      </w:rPr>
    </w:lvl>
    <w:lvl w:ilvl="8" w:tplc="2CF04468">
      <w:start w:val="1"/>
      <w:numFmt w:val="bullet"/>
      <w:lvlText w:val=""/>
      <w:lvlJc w:val="left"/>
      <w:pPr>
        <w:ind w:left="7245" w:hanging="360"/>
      </w:pPr>
      <w:rPr>
        <w:rFonts w:ascii="Wingdings" w:hAnsi="Wingdings"/>
      </w:rPr>
    </w:lvl>
  </w:abstractNum>
  <w:abstractNum w:abstractNumId="11" w15:restartNumberingAfterBreak="0">
    <w:nsid w:val="1C8143E9"/>
    <w:multiLevelType w:val="multilevel"/>
    <w:tmpl w:val="80E69C30"/>
    <w:lvl w:ilvl="0">
      <w:start w:val="1"/>
      <w:numFmt w:val="decimal"/>
      <w:lvlText w:val="%1."/>
      <w:lvlJc w:val="left"/>
      <w:pPr>
        <w:ind w:left="927" w:hanging="360"/>
      </w:pPr>
      <w:rPr>
        <w:i w:val="0"/>
      </w:rPr>
    </w:lvl>
    <w:lvl w:ilvl="1">
      <w:start w:val="1"/>
      <w:numFmt w:val="decimal"/>
      <w:lvlText w:val="%2."/>
      <w:lvlJc w:val="left"/>
      <w:pPr>
        <w:ind w:left="1778" w:hanging="360"/>
      </w:pPr>
      <w:rPr>
        <w:rFonts w:ascii="Verdana" w:eastAsia="Calibri" w:hAnsi="Verdana" w:cs="Courier New"/>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2" w15:restartNumberingAfterBreak="0">
    <w:nsid w:val="1D8A7643"/>
    <w:multiLevelType w:val="hybridMultilevel"/>
    <w:tmpl w:val="8DC2DA76"/>
    <w:lvl w:ilvl="0" w:tplc="91247F16">
      <w:start w:val="1"/>
      <w:numFmt w:val="bullet"/>
      <w:lvlText w:val="–"/>
      <w:lvlJc w:val="left"/>
      <w:pPr>
        <w:ind w:left="1069" w:hanging="360"/>
      </w:pPr>
      <w:rPr>
        <w:rFonts w:ascii="Arial" w:eastAsia="Arial" w:hAnsi="Arial" w:cs="Arial"/>
      </w:rPr>
    </w:lvl>
    <w:lvl w:ilvl="1" w:tplc="0F9C507A">
      <w:start w:val="1"/>
      <w:numFmt w:val="bullet"/>
      <w:lvlText w:val="o"/>
      <w:lvlJc w:val="left"/>
      <w:pPr>
        <w:ind w:left="1789" w:hanging="360"/>
      </w:pPr>
      <w:rPr>
        <w:rFonts w:ascii="Courier New" w:eastAsia="Courier New" w:hAnsi="Courier New" w:cs="Courier New"/>
      </w:rPr>
    </w:lvl>
    <w:lvl w:ilvl="2" w:tplc="AF30637E">
      <w:start w:val="1"/>
      <w:numFmt w:val="bullet"/>
      <w:lvlText w:val="§"/>
      <w:lvlJc w:val="left"/>
      <w:pPr>
        <w:ind w:left="2509" w:hanging="360"/>
      </w:pPr>
      <w:rPr>
        <w:rFonts w:ascii="Wingdings" w:eastAsia="Wingdings" w:hAnsi="Wingdings" w:cs="Wingdings"/>
      </w:rPr>
    </w:lvl>
    <w:lvl w:ilvl="3" w:tplc="4C70D102">
      <w:start w:val="1"/>
      <w:numFmt w:val="bullet"/>
      <w:lvlText w:val="·"/>
      <w:lvlJc w:val="left"/>
      <w:pPr>
        <w:ind w:left="3229" w:hanging="360"/>
      </w:pPr>
      <w:rPr>
        <w:rFonts w:ascii="Symbol" w:eastAsia="Symbol" w:hAnsi="Symbol" w:cs="Symbol"/>
      </w:rPr>
    </w:lvl>
    <w:lvl w:ilvl="4" w:tplc="F05227F0">
      <w:start w:val="1"/>
      <w:numFmt w:val="bullet"/>
      <w:lvlText w:val="o"/>
      <w:lvlJc w:val="left"/>
      <w:pPr>
        <w:ind w:left="3949" w:hanging="360"/>
      </w:pPr>
      <w:rPr>
        <w:rFonts w:ascii="Courier New" w:eastAsia="Courier New" w:hAnsi="Courier New" w:cs="Courier New"/>
      </w:rPr>
    </w:lvl>
    <w:lvl w:ilvl="5" w:tplc="728C04B4">
      <w:start w:val="1"/>
      <w:numFmt w:val="bullet"/>
      <w:lvlText w:val="§"/>
      <w:lvlJc w:val="left"/>
      <w:pPr>
        <w:ind w:left="4669" w:hanging="360"/>
      </w:pPr>
      <w:rPr>
        <w:rFonts w:ascii="Wingdings" w:eastAsia="Wingdings" w:hAnsi="Wingdings" w:cs="Wingdings"/>
      </w:rPr>
    </w:lvl>
    <w:lvl w:ilvl="6" w:tplc="D66A362C">
      <w:start w:val="1"/>
      <w:numFmt w:val="bullet"/>
      <w:lvlText w:val="·"/>
      <w:lvlJc w:val="left"/>
      <w:pPr>
        <w:ind w:left="5389" w:hanging="360"/>
      </w:pPr>
      <w:rPr>
        <w:rFonts w:ascii="Symbol" w:eastAsia="Symbol" w:hAnsi="Symbol" w:cs="Symbol"/>
      </w:rPr>
    </w:lvl>
    <w:lvl w:ilvl="7" w:tplc="9FEA59B0">
      <w:start w:val="1"/>
      <w:numFmt w:val="bullet"/>
      <w:lvlText w:val="o"/>
      <w:lvlJc w:val="left"/>
      <w:pPr>
        <w:ind w:left="6109" w:hanging="360"/>
      </w:pPr>
      <w:rPr>
        <w:rFonts w:ascii="Courier New" w:eastAsia="Courier New" w:hAnsi="Courier New" w:cs="Courier New"/>
      </w:rPr>
    </w:lvl>
    <w:lvl w:ilvl="8" w:tplc="3D1A89DA">
      <w:start w:val="1"/>
      <w:numFmt w:val="bullet"/>
      <w:lvlText w:val="§"/>
      <w:lvlJc w:val="left"/>
      <w:pPr>
        <w:ind w:left="6829" w:hanging="360"/>
      </w:pPr>
      <w:rPr>
        <w:rFonts w:ascii="Wingdings" w:eastAsia="Wingdings" w:hAnsi="Wingdings" w:cs="Wingdings"/>
      </w:rPr>
    </w:lvl>
  </w:abstractNum>
  <w:abstractNum w:abstractNumId="13" w15:restartNumberingAfterBreak="0">
    <w:nsid w:val="20301A9E"/>
    <w:multiLevelType w:val="hybridMultilevel"/>
    <w:tmpl w:val="999C8C4C"/>
    <w:lvl w:ilvl="0" w:tplc="DE62DF04">
      <w:start w:val="1"/>
      <w:numFmt w:val="bullet"/>
      <w:lvlText w:val=""/>
      <w:lvlJc w:val="left"/>
      <w:pPr>
        <w:ind w:left="1440" w:hanging="360"/>
      </w:pPr>
      <w:rPr>
        <w:rFonts w:ascii="Symbol" w:hAnsi="Symbol"/>
      </w:rPr>
    </w:lvl>
    <w:lvl w:ilvl="1" w:tplc="1D9E78D0">
      <w:start w:val="1"/>
      <w:numFmt w:val="bullet"/>
      <w:lvlText w:val="o"/>
      <w:lvlJc w:val="left"/>
      <w:pPr>
        <w:ind w:left="2160" w:hanging="360"/>
      </w:pPr>
      <w:rPr>
        <w:rFonts w:ascii="Courier New" w:hAnsi="Courier New" w:cs="Courier New"/>
      </w:rPr>
    </w:lvl>
    <w:lvl w:ilvl="2" w:tplc="31248A68">
      <w:start w:val="1"/>
      <w:numFmt w:val="bullet"/>
      <w:lvlText w:val=""/>
      <w:lvlJc w:val="left"/>
      <w:pPr>
        <w:ind w:left="2880" w:hanging="360"/>
      </w:pPr>
      <w:rPr>
        <w:rFonts w:ascii="Wingdings" w:hAnsi="Wingdings"/>
      </w:rPr>
    </w:lvl>
    <w:lvl w:ilvl="3" w:tplc="5B36884A">
      <w:start w:val="1"/>
      <w:numFmt w:val="bullet"/>
      <w:lvlText w:val=""/>
      <w:lvlJc w:val="left"/>
      <w:pPr>
        <w:ind w:left="3600" w:hanging="360"/>
      </w:pPr>
      <w:rPr>
        <w:rFonts w:ascii="Symbol" w:hAnsi="Symbol"/>
      </w:rPr>
    </w:lvl>
    <w:lvl w:ilvl="4" w:tplc="E9168BF6">
      <w:start w:val="1"/>
      <w:numFmt w:val="bullet"/>
      <w:lvlText w:val="o"/>
      <w:lvlJc w:val="left"/>
      <w:pPr>
        <w:ind w:left="4320" w:hanging="360"/>
      </w:pPr>
      <w:rPr>
        <w:rFonts w:ascii="Courier New" w:hAnsi="Courier New" w:cs="Courier New"/>
      </w:rPr>
    </w:lvl>
    <w:lvl w:ilvl="5" w:tplc="E37A3F78">
      <w:start w:val="1"/>
      <w:numFmt w:val="bullet"/>
      <w:lvlText w:val=""/>
      <w:lvlJc w:val="left"/>
      <w:pPr>
        <w:ind w:left="5040" w:hanging="360"/>
      </w:pPr>
      <w:rPr>
        <w:rFonts w:ascii="Wingdings" w:hAnsi="Wingdings"/>
      </w:rPr>
    </w:lvl>
    <w:lvl w:ilvl="6" w:tplc="69348DD8">
      <w:start w:val="1"/>
      <w:numFmt w:val="bullet"/>
      <w:lvlText w:val=""/>
      <w:lvlJc w:val="left"/>
      <w:pPr>
        <w:ind w:left="5760" w:hanging="360"/>
      </w:pPr>
      <w:rPr>
        <w:rFonts w:ascii="Symbol" w:hAnsi="Symbol"/>
      </w:rPr>
    </w:lvl>
    <w:lvl w:ilvl="7" w:tplc="02249A2E">
      <w:start w:val="1"/>
      <w:numFmt w:val="bullet"/>
      <w:lvlText w:val="o"/>
      <w:lvlJc w:val="left"/>
      <w:pPr>
        <w:ind w:left="6480" w:hanging="360"/>
      </w:pPr>
      <w:rPr>
        <w:rFonts w:ascii="Courier New" w:hAnsi="Courier New" w:cs="Courier New"/>
      </w:rPr>
    </w:lvl>
    <w:lvl w:ilvl="8" w:tplc="604A5C7E">
      <w:start w:val="1"/>
      <w:numFmt w:val="bullet"/>
      <w:lvlText w:val=""/>
      <w:lvlJc w:val="left"/>
      <w:pPr>
        <w:ind w:left="7200" w:hanging="360"/>
      </w:pPr>
      <w:rPr>
        <w:rFonts w:ascii="Wingdings" w:hAnsi="Wingdings"/>
      </w:rPr>
    </w:lvl>
  </w:abstractNum>
  <w:abstractNum w:abstractNumId="14" w15:restartNumberingAfterBreak="0">
    <w:nsid w:val="222B1533"/>
    <w:multiLevelType w:val="hybridMultilevel"/>
    <w:tmpl w:val="E7FEB0A4"/>
    <w:lvl w:ilvl="0" w:tplc="EF8C4BE4">
      <w:start w:val="1"/>
      <w:numFmt w:val="decimal"/>
      <w:lvlText w:val="%1."/>
      <w:lvlJc w:val="left"/>
      <w:pPr>
        <w:ind w:left="720" w:hanging="360"/>
      </w:pPr>
    </w:lvl>
    <w:lvl w:ilvl="1" w:tplc="DA00C3A2">
      <w:start w:val="1"/>
      <w:numFmt w:val="lowerLetter"/>
      <w:lvlText w:val="%2."/>
      <w:lvlJc w:val="left"/>
      <w:pPr>
        <w:ind w:left="1440" w:hanging="360"/>
      </w:pPr>
    </w:lvl>
    <w:lvl w:ilvl="2" w:tplc="B25AC4A4">
      <w:start w:val="1"/>
      <w:numFmt w:val="lowerRoman"/>
      <w:lvlText w:val="%3."/>
      <w:lvlJc w:val="right"/>
      <w:pPr>
        <w:ind w:left="2160" w:hanging="180"/>
      </w:pPr>
    </w:lvl>
    <w:lvl w:ilvl="3" w:tplc="7688C914">
      <w:start w:val="1"/>
      <w:numFmt w:val="decimal"/>
      <w:lvlText w:val="%4."/>
      <w:lvlJc w:val="left"/>
      <w:pPr>
        <w:ind w:left="2880" w:hanging="360"/>
      </w:pPr>
    </w:lvl>
    <w:lvl w:ilvl="4" w:tplc="B2248434">
      <w:start w:val="1"/>
      <w:numFmt w:val="lowerLetter"/>
      <w:lvlText w:val="%5."/>
      <w:lvlJc w:val="left"/>
      <w:pPr>
        <w:ind w:left="3600" w:hanging="360"/>
      </w:pPr>
    </w:lvl>
    <w:lvl w:ilvl="5" w:tplc="3EB40052">
      <w:start w:val="1"/>
      <w:numFmt w:val="lowerRoman"/>
      <w:lvlText w:val="%6."/>
      <w:lvlJc w:val="right"/>
      <w:pPr>
        <w:ind w:left="4320" w:hanging="180"/>
      </w:pPr>
    </w:lvl>
    <w:lvl w:ilvl="6" w:tplc="C5FCCA28">
      <w:start w:val="1"/>
      <w:numFmt w:val="decimal"/>
      <w:lvlText w:val="%7."/>
      <w:lvlJc w:val="left"/>
      <w:pPr>
        <w:ind w:left="5040" w:hanging="360"/>
      </w:pPr>
    </w:lvl>
    <w:lvl w:ilvl="7" w:tplc="E780B7DA">
      <w:start w:val="1"/>
      <w:numFmt w:val="lowerLetter"/>
      <w:lvlText w:val="%8."/>
      <w:lvlJc w:val="left"/>
      <w:pPr>
        <w:ind w:left="5760" w:hanging="360"/>
      </w:pPr>
    </w:lvl>
    <w:lvl w:ilvl="8" w:tplc="95127EF2">
      <w:start w:val="1"/>
      <w:numFmt w:val="lowerRoman"/>
      <w:lvlText w:val="%9."/>
      <w:lvlJc w:val="right"/>
      <w:pPr>
        <w:ind w:left="6480" w:hanging="180"/>
      </w:pPr>
    </w:lvl>
  </w:abstractNum>
  <w:abstractNum w:abstractNumId="15" w15:restartNumberingAfterBreak="0">
    <w:nsid w:val="224A3950"/>
    <w:multiLevelType w:val="hybridMultilevel"/>
    <w:tmpl w:val="E6F60AE0"/>
    <w:lvl w:ilvl="0" w:tplc="B764EF28">
      <w:start w:val="1"/>
      <w:numFmt w:val="bullet"/>
      <w:lvlText w:val=""/>
      <w:lvlJc w:val="left"/>
      <w:pPr>
        <w:ind w:left="1490" w:hanging="360"/>
      </w:pPr>
      <w:rPr>
        <w:rFonts w:ascii="Symbol" w:hAnsi="Symbol"/>
      </w:rPr>
    </w:lvl>
    <w:lvl w:ilvl="1" w:tplc="90688466">
      <w:start w:val="1"/>
      <w:numFmt w:val="bullet"/>
      <w:lvlText w:val="o"/>
      <w:lvlJc w:val="left"/>
      <w:pPr>
        <w:ind w:left="2210" w:hanging="360"/>
      </w:pPr>
      <w:rPr>
        <w:rFonts w:ascii="Courier New" w:hAnsi="Courier New" w:cs="Courier New"/>
      </w:rPr>
    </w:lvl>
    <w:lvl w:ilvl="2" w:tplc="C0C8751A">
      <w:start w:val="1"/>
      <w:numFmt w:val="bullet"/>
      <w:lvlText w:val=""/>
      <w:lvlJc w:val="left"/>
      <w:pPr>
        <w:ind w:left="2930" w:hanging="360"/>
      </w:pPr>
      <w:rPr>
        <w:rFonts w:ascii="Wingdings" w:hAnsi="Wingdings"/>
      </w:rPr>
    </w:lvl>
    <w:lvl w:ilvl="3" w:tplc="E76E2076">
      <w:start w:val="1"/>
      <w:numFmt w:val="bullet"/>
      <w:lvlText w:val=""/>
      <w:lvlJc w:val="left"/>
      <w:pPr>
        <w:ind w:left="3650" w:hanging="360"/>
      </w:pPr>
      <w:rPr>
        <w:rFonts w:ascii="Symbol" w:hAnsi="Symbol"/>
      </w:rPr>
    </w:lvl>
    <w:lvl w:ilvl="4" w:tplc="B44AED14">
      <w:start w:val="1"/>
      <w:numFmt w:val="bullet"/>
      <w:lvlText w:val="o"/>
      <w:lvlJc w:val="left"/>
      <w:pPr>
        <w:ind w:left="4370" w:hanging="360"/>
      </w:pPr>
      <w:rPr>
        <w:rFonts w:ascii="Courier New" w:hAnsi="Courier New" w:cs="Courier New"/>
      </w:rPr>
    </w:lvl>
    <w:lvl w:ilvl="5" w:tplc="A726E9F2">
      <w:start w:val="1"/>
      <w:numFmt w:val="bullet"/>
      <w:lvlText w:val=""/>
      <w:lvlJc w:val="left"/>
      <w:pPr>
        <w:ind w:left="5090" w:hanging="360"/>
      </w:pPr>
      <w:rPr>
        <w:rFonts w:ascii="Wingdings" w:hAnsi="Wingdings"/>
      </w:rPr>
    </w:lvl>
    <w:lvl w:ilvl="6" w:tplc="8DD0FEE4">
      <w:start w:val="1"/>
      <w:numFmt w:val="bullet"/>
      <w:lvlText w:val=""/>
      <w:lvlJc w:val="left"/>
      <w:pPr>
        <w:ind w:left="5810" w:hanging="360"/>
      </w:pPr>
      <w:rPr>
        <w:rFonts w:ascii="Symbol" w:hAnsi="Symbol"/>
      </w:rPr>
    </w:lvl>
    <w:lvl w:ilvl="7" w:tplc="13BA192C">
      <w:start w:val="1"/>
      <w:numFmt w:val="bullet"/>
      <w:lvlText w:val="o"/>
      <w:lvlJc w:val="left"/>
      <w:pPr>
        <w:ind w:left="6530" w:hanging="360"/>
      </w:pPr>
      <w:rPr>
        <w:rFonts w:ascii="Courier New" w:hAnsi="Courier New" w:cs="Courier New"/>
      </w:rPr>
    </w:lvl>
    <w:lvl w:ilvl="8" w:tplc="00BEB042">
      <w:start w:val="1"/>
      <w:numFmt w:val="bullet"/>
      <w:lvlText w:val=""/>
      <w:lvlJc w:val="left"/>
      <w:pPr>
        <w:ind w:left="7250" w:hanging="360"/>
      </w:pPr>
      <w:rPr>
        <w:rFonts w:ascii="Wingdings" w:hAnsi="Wingdings"/>
      </w:rPr>
    </w:lvl>
  </w:abstractNum>
  <w:abstractNum w:abstractNumId="16" w15:restartNumberingAfterBreak="0">
    <w:nsid w:val="25086B39"/>
    <w:multiLevelType w:val="hybridMultilevel"/>
    <w:tmpl w:val="8828D8DA"/>
    <w:lvl w:ilvl="0" w:tplc="CC56AC7C">
      <w:start w:val="9"/>
      <w:numFmt w:val="decimal"/>
      <w:lvlText w:val="%1"/>
      <w:lvlJc w:val="left"/>
      <w:pPr>
        <w:ind w:left="927" w:hanging="360"/>
      </w:pPr>
    </w:lvl>
    <w:lvl w:ilvl="1" w:tplc="82C65CB2">
      <w:start w:val="1"/>
      <w:numFmt w:val="lowerLetter"/>
      <w:lvlText w:val="%2."/>
      <w:lvlJc w:val="left"/>
      <w:pPr>
        <w:ind w:left="1647" w:hanging="360"/>
      </w:pPr>
    </w:lvl>
    <w:lvl w:ilvl="2" w:tplc="9A789E2C">
      <w:start w:val="1"/>
      <w:numFmt w:val="lowerRoman"/>
      <w:lvlText w:val="%3."/>
      <w:lvlJc w:val="right"/>
      <w:pPr>
        <w:ind w:left="2367" w:hanging="180"/>
      </w:pPr>
    </w:lvl>
    <w:lvl w:ilvl="3" w:tplc="9ABA712C">
      <w:start w:val="1"/>
      <w:numFmt w:val="decimal"/>
      <w:lvlText w:val="%4."/>
      <w:lvlJc w:val="left"/>
      <w:pPr>
        <w:ind w:left="3087" w:hanging="360"/>
      </w:pPr>
    </w:lvl>
    <w:lvl w:ilvl="4" w:tplc="3A10F1D8">
      <w:start w:val="1"/>
      <w:numFmt w:val="lowerLetter"/>
      <w:lvlText w:val="%5."/>
      <w:lvlJc w:val="left"/>
      <w:pPr>
        <w:ind w:left="3807" w:hanging="360"/>
      </w:pPr>
    </w:lvl>
    <w:lvl w:ilvl="5" w:tplc="70F040E0">
      <w:start w:val="1"/>
      <w:numFmt w:val="lowerRoman"/>
      <w:lvlText w:val="%6."/>
      <w:lvlJc w:val="right"/>
      <w:pPr>
        <w:ind w:left="4527" w:hanging="180"/>
      </w:pPr>
    </w:lvl>
    <w:lvl w:ilvl="6" w:tplc="3668A6DA">
      <w:start w:val="1"/>
      <w:numFmt w:val="decimal"/>
      <w:lvlText w:val="%7."/>
      <w:lvlJc w:val="left"/>
      <w:pPr>
        <w:ind w:left="5247" w:hanging="360"/>
      </w:pPr>
    </w:lvl>
    <w:lvl w:ilvl="7" w:tplc="93FA5B4E">
      <w:start w:val="1"/>
      <w:numFmt w:val="lowerLetter"/>
      <w:lvlText w:val="%8."/>
      <w:lvlJc w:val="left"/>
      <w:pPr>
        <w:ind w:left="5967" w:hanging="360"/>
      </w:pPr>
    </w:lvl>
    <w:lvl w:ilvl="8" w:tplc="40A67CE4">
      <w:start w:val="1"/>
      <w:numFmt w:val="lowerRoman"/>
      <w:lvlText w:val="%9."/>
      <w:lvlJc w:val="right"/>
      <w:pPr>
        <w:ind w:left="6687" w:hanging="180"/>
      </w:pPr>
    </w:lvl>
  </w:abstractNum>
  <w:abstractNum w:abstractNumId="17" w15:restartNumberingAfterBreak="0">
    <w:nsid w:val="2E6475F2"/>
    <w:multiLevelType w:val="hybridMultilevel"/>
    <w:tmpl w:val="28140E94"/>
    <w:lvl w:ilvl="0" w:tplc="99E20310">
      <w:start w:val="1"/>
      <w:numFmt w:val="bullet"/>
      <w:lvlText w:val="–"/>
      <w:lvlJc w:val="left"/>
      <w:pPr>
        <w:ind w:left="786" w:hanging="360"/>
      </w:pPr>
      <w:rPr>
        <w:rFonts w:ascii="Arial" w:eastAsia="Arial" w:hAnsi="Arial" w:cs="Arial"/>
        <w:b w:val="0"/>
      </w:rPr>
    </w:lvl>
    <w:lvl w:ilvl="1" w:tplc="B9A2F05C">
      <w:start w:val="1"/>
      <w:numFmt w:val="bullet"/>
      <w:lvlText w:val="o"/>
      <w:lvlJc w:val="left"/>
      <w:pPr>
        <w:ind w:left="1506" w:hanging="360"/>
      </w:pPr>
      <w:rPr>
        <w:rFonts w:ascii="Courier New" w:eastAsia="Courier New" w:hAnsi="Courier New" w:cs="Courier New"/>
      </w:rPr>
    </w:lvl>
    <w:lvl w:ilvl="2" w:tplc="8DBA8B1C">
      <w:start w:val="1"/>
      <w:numFmt w:val="bullet"/>
      <w:lvlText w:val="§"/>
      <w:lvlJc w:val="left"/>
      <w:pPr>
        <w:ind w:left="2226" w:hanging="360"/>
      </w:pPr>
      <w:rPr>
        <w:rFonts w:ascii="Wingdings" w:eastAsia="Wingdings" w:hAnsi="Wingdings" w:cs="Wingdings"/>
      </w:rPr>
    </w:lvl>
    <w:lvl w:ilvl="3" w:tplc="437C5AD2">
      <w:start w:val="1"/>
      <w:numFmt w:val="bullet"/>
      <w:lvlText w:val="·"/>
      <w:lvlJc w:val="left"/>
      <w:pPr>
        <w:ind w:left="2946" w:hanging="360"/>
      </w:pPr>
      <w:rPr>
        <w:rFonts w:ascii="Symbol" w:eastAsia="Symbol" w:hAnsi="Symbol" w:cs="Symbol"/>
      </w:rPr>
    </w:lvl>
    <w:lvl w:ilvl="4" w:tplc="89D637D6">
      <w:start w:val="1"/>
      <w:numFmt w:val="bullet"/>
      <w:lvlText w:val="o"/>
      <w:lvlJc w:val="left"/>
      <w:pPr>
        <w:ind w:left="3666" w:hanging="360"/>
      </w:pPr>
      <w:rPr>
        <w:rFonts w:ascii="Courier New" w:eastAsia="Courier New" w:hAnsi="Courier New" w:cs="Courier New"/>
      </w:rPr>
    </w:lvl>
    <w:lvl w:ilvl="5" w:tplc="986AC668">
      <w:start w:val="1"/>
      <w:numFmt w:val="bullet"/>
      <w:lvlText w:val="§"/>
      <w:lvlJc w:val="left"/>
      <w:pPr>
        <w:ind w:left="4386" w:hanging="360"/>
      </w:pPr>
      <w:rPr>
        <w:rFonts w:ascii="Wingdings" w:eastAsia="Wingdings" w:hAnsi="Wingdings" w:cs="Wingdings"/>
      </w:rPr>
    </w:lvl>
    <w:lvl w:ilvl="6" w:tplc="40FEC124">
      <w:start w:val="1"/>
      <w:numFmt w:val="bullet"/>
      <w:lvlText w:val="·"/>
      <w:lvlJc w:val="left"/>
      <w:pPr>
        <w:ind w:left="5106" w:hanging="360"/>
      </w:pPr>
      <w:rPr>
        <w:rFonts w:ascii="Symbol" w:eastAsia="Symbol" w:hAnsi="Symbol" w:cs="Symbol"/>
      </w:rPr>
    </w:lvl>
    <w:lvl w:ilvl="7" w:tplc="1C2074E6">
      <w:start w:val="1"/>
      <w:numFmt w:val="bullet"/>
      <w:lvlText w:val="o"/>
      <w:lvlJc w:val="left"/>
      <w:pPr>
        <w:ind w:left="5826" w:hanging="360"/>
      </w:pPr>
      <w:rPr>
        <w:rFonts w:ascii="Courier New" w:eastAsia="Courier New" w:hAnsi="Courier New" w:cs="Courier New"/>
      </w:rPr>
    </w:lvl>
    <w:lvl w:ilvl="8" w:tplc="F6605486">
      <w:start w:val="1"/>
      <w:numFmt w:val="bullet"/>
      <w:lvlText w:val="§"/>
      <w:lvlJc w:val="left"/>
      <w:pPr>
        <w:ind w:left="6546" w:hanging="360"/>
      </w:pPr>
      <w:rPr>
        <w:rFonts w:ascii="Wingdings" w:eastAsia="Wingdings" w:hAnsi="Wingdings" w:cs="Wingdings"/>
      </w:rPr>
    </w:lvl>
  </w:abstractNum>
  <w:abstractNum w:abstractNumId="18" w15:restartNumberingAfterBreak="0">
    <w:nsid w:val="32406B69"/>
    <w:multiLevelType w:val="hybridMultilevel"/>
    <w:tmpl w:val="C130FBDA"/>
    <w:lvl w:ilvl="0" w:tplc="8B221644">
      <w:start w:val="1"/>
      <w:numFmt w:val="bullet"/>
      <w:lvlText w:val=""/>
      <w:lvlJc w:val="left"/>
      <w:pPr>
        <w:tabs>
          <w:tab w:val="num" w:pos="720"/>
        </w:tabs>
        <w:ind w:left="720" w:hanging="360"/>
      </w:pPr>
      <w:rPr>
        <w:rFonts w:ascii="Symbol" w:hAnsi="Symbol"/>
      </w:rPr>
    </w:lvl>
    <w:lvl w:ilvl="1" w:tplc="79FC30A0">
      <w:start w:val="1"/>
      <w:numFmt w:val="bullet"/>
      <w:lvlText w:val="o"/>
      <w:lvlJc w:val="left"/>
      <w:pPr>
        <w:tabs>
          <w:tab w:val="num" w:pos="1440"/>
        </w:tabs>
        <w:ind w:left="1440" w:hanging="360"/>
      </w:pPr>
      <w:rPr>
        <w:rFonts w:ascii="Courier New" w:hAnsi="Courier New" w:cs="Courier New"/>
      </w:rPr>
    </w:lvl>
    <w:lvl w:ilvl="2" w:tplc="CCBE313A">
      <w:start w:val="1"/>
      <w:numFmt w:val="bullet"/>
      <w:lvlText w:val=""/>
      <w:lvlJc w:val="left"/>
      <w:pPr>
        <w:tabs>
          <w:tab w:val="num" w:pos="2160"/>
        </w:tabs>
        <w:ind w:left="2160" w:hanging="360"/>
      </w:pPr>
      <w:rPr>
        <w:rFonts w:ascii="Wingdings" w:hAnsi="Wingdings"/>
      </w:rPr>
    </w:lvl>
    <w:lvl w:ilvl="3" w:tplc="FE8E2F9A">
      <w:start w:val="1"/>
      <w:numFmt w:val="bullet"/>
      <w:lvlText w:val=""/>
      <w:lvlJc w:val="left"/>
      <w:pPr>
        <w:tabs>
          <w:tab w:val="num" w:pos="2880"/>
        </w:tabs>
        <w:ind w:left="2880" w:hanging="360"/>
      </w:pPr>
      <w:rPr>
        <w:rFonts w:ascii="Symbol" w:hAnsi="Symbol"/>
      </w:rPr>
    </w:lvl>
    <w:lvl w:ilvl="4" w:tplc="B21C4DD4">
      <w:start w:val="1"/>
      <w:numFmt w:val="bullet"/>
      <w:lvlText w:val="o"/>
      <w:lvlJc w:val="left"/>
      <w:pPr>
        <w:tabs>
          <w:tab w:val="num" w:pos="3600"/>
        </w:tabs>
        <w:ind w:left="3600" w:hanging="360"/>
      </w:pPr>
      <w:rPr>
        <w:rFonts w:ascii="Courier New" w:hAnsi="Courier New" w:cs="Courier New"/>
      </w:rPr>
    </w:lvl>
    <w:lvl w:ilvl="5" w:tplc="11BCE0A8">
      <w:start w:val="1"/>
      <w:numFmt w:val="bullet"/>
      <w:lvlText w:val=""/>
      <w:lvlJc w:val="left"/>
      <w:pPr>
        <w:tabs>
          <w:tab w:val="num" w:pos="4320"/>
        </w:tabs>
        <w:ind w:left="4320" w:hanging="360"/>
      </w:pPr>
      <w:rPr>
        <w:rFonts w:ascii="Wingdings" w:hAnsi="Wingdings"/>
      </w:rPr>
    </w:lvl>
    <w:lvl w:ilvl="6" w:tplc="12A83000">
      <w:start w:val="1"/>
      <w:numFmt w:val="bullet"/>
      <w:lvlText w:val=""/>
      <w:lvlJc w:val="left"/>
      <w:pPr>
        <w:tabs>
          <w:tab w:val="num" w:pos="5040"/>
        </w:tabs>
        <w:ind w:left="5040" w:hanging="360"/>
      </w:pPr>
      <w:rPr>
        <w:rFonts w:ascii="Symbol" w:hAnsi="Symbol"/>
      </w:rPr>
    </w:lvl>
    <w:lvl w:ilvl="7" w:tplc="C8D292D4">
      <w:start w:val="1"/>
      <w:numFmt w:val="bullet"/>
      <w:lvlText w:val="o"/>
      <w:lvlJc w:val="left"/>
      <w:pPr>
        <w:tabs>
          <w:tab w:val="num" w:pos="5760"/>
        </w:tabs>
        <w:ind w:left="5760" w:hanging="360"/>
      </w:pPr>
      <w:rPr>
        <w:rFonts w:ascii="Courier New" w:hAnsi="Courier New" w:cs="Courier New"/>
      </w:rPr>
    </w:lvl>
    <w:lvl w:ilvl="8" w:tplc="693C83EC">
      <w:start w:val="1"/>
      <w:numFmt w:val="bullet"/>
      <w:lvlText w:val=""/>
      <w:lvlJc w:val="left"/>
      <w:pPr>
        <w:tabs>
          <w:tab w:val="num" w:pos="6480"/>
        </w:tabs>
        <w:ind w:left="6480" w:hanging="360"/>
      </w:pPr>
      <w:rPr>
        <w:rFonts w:ascii="Wingdings" w:hAnsi="Wingdings"/>
      </w:rPr>
    </w:lvl>
  </w:abstractNum>
  <w:abstractNum w:abstractNumId="19" w15:restartNumberingAfterBreak="0">
    <w:nsid w:val="3DCF0206"/>
    <w:multiLevelType w:val="hybridMultilevel"/>
    <w:tmpl w:val="B10CA9E6"/>
    <w:lvl w:ilvl="0" w:tplc="8300311C">
      <w:start w:val="1"/>
      <w:numFmt w:val="bullet"/>
      <w:lvlText w:val=""/>
      <w:lvlJc w:val="left"/>
      <w:pPr>
        <w:ind w:left="780" w:hanging="360"/>
      </w:pPr>
      <w:rPr>
        <w:rFonts w:ascii="Symbol" w:hAnsi="Symbol"/>
      </w:rPr>
    </w:lvl>
    <w:lvl w:ilvl="1" w:tplc="85DAA23A">
      <w:start w:val="1"/>
      <w:numFmt w:val="bullet"/>
      <w:lvlText w:val="o"/>
      <w:lvlJc w:val="left"/>
      <w:pPr>
        <w:ind w:left="1500" w:hanging="360"/>
      </w:pPr>
      <w:rPr>
        <w:rFonts w:ascii="Courier New" w:hAnsi="Courier New" w:cs="Courier New"/>
      </w:rPr>
    </w:lvl>
    <w:lvl w:ilvl="2" w:tplc="2ED04C54">
      <w:start w:val="1"/>
      <w:numFmt w:val="bullet"/>
      <w:lvlText w:val=""/>
      <w:lvlJc w:val="left"/>
      <w:pPr>
        <w:ind w:left="2220" w:hanging="360"/>
      </w:pPr>
      <w:rPr>
        <w:rFonts w:ascii="Wingdings" w:hAnsi="Wingdings"/>
      </w:rPr>
    </w:lvl>
    <w:lvl w:ilvl="3" w:tplc="A6BE429E">
      <w:start w:val="1"/>
      <w:numFmt w:val="bullet"/>
      <w:lvlText w:val=""/>
      <w:lvlJc w:val="left"/>
      <w:pPr>
        <w:ind w:left="2940" w:hanging="360"/>
      </w:pPr>
      <w:rPr>
        <w:rFonts w:ascii="Symbol" w:hAnsi="Symbol"/>
      </w:rPr>
    </w:lvl>
    <w:lvl w:ilvl="4" w:tplc="120A45B0">
      <w:start w:val="1"/>
      <w:numFmt w:val="bullet"/>
      <w:lvlText w:val="o"/>
      <w:lvlJc w:val="left"/>
      <w:pPr>
        <w:ind w:left="3660" w:hanging="360"/>
      </w:pPr>
      <w:rPr>
        <w:rFonts w:ascii="Courier New" w:hAnsi="Courier New" w:cs="Courier New"/>
      </w:rPr>
    </w:lvl>
    <w:lvl w:ilvl="5" w:tplc="D9B22262">
      <w:start w:val="1"/>
      <w:numFmt w:val="bullet"/>
      <w:lvlText w:val=""/>
      <w:lvlJc w:val="left"/>
      <w:pPr>
        <w:ind w:left="4380" w:hanging="360"/>
      </w:pPr>
      <w:rPr>
        <w:rFonts w:ascii="Wingdings" w:hAnsi="Wingdings"/>
      </w:rPr>
    </w:lvl>
    <w:lvl w:ilvl="6" w:tplc="94EA5124">
      <w:start w:val="1"/>
      <w:numFmt w:val="bullet"/>
      <w:lvlText w:val=""/>
      <w:lvlJc w:val="left"/>
      <w:pPr>
        <w:ind w:left="5100" w:hanging="360"/>
      </w:pPr>
      <w:rPr>
        <w:rFonts w:ascii="Symbol" w:hAnsi="Symbol"/>
      </w:rPr>
    </w:lvl>
    <w:lvl w:ilvl="7" w:tplc="36B63688">
      <w:start w:val="1"/>
      <w:numFmt w:val="bullet"/>
      <w:lvlText w:val="o"/>
      <w:lvlJc w:val="left"/>
      <w:pPr>
        <w:ind w:left="5820" w:hanging="360"/>
      </w:pPr>
      <w:rPr>
        <w:rFonts w:ascii="Courier New" w:hAnsi="Courier New" w:cs="Courier New"/>
      </w:rPr>
    </w:lvl>
    <w:lvl w:ilvl="8" w:tplc="6B0AD04E">
      <w:start w:val="1"/>
      <w:numFmt w:val="bullet"/>
      <w:lvlText w:val=""/>
      <w:lvlJc w:val="left"/>
      <w:pPr>
        <w:ind w:left="6540" w:hanging="360"/>
      </w:pPr>
      <w:rPr>
        <w:rFonts w:ascii="Wingdings" w:hAnsi="Wingdings"/>
      </w:rPr>
    </w:lvl>
  </w:abstractNum>
  <w:abstractNum w:abstractNumId="20" w15:restartNumberingAfterBreak="0">
    <w:nsid w:val="3DF82386"/>
    <w:multiLevelType w:val="hybridMultilevel"/>
    <w:tmpl w:val="2A28AA88"/>
    <w:lvl w:ilvl="0" w:tplc="CD6AD252">
      <w:start w:val="1"/>
      <w:numFmt w:val="decimal"/>
      <w:lvlText w:val="%1."/>
      <w:lvlJc w:val="left"/>
      <w:pPr>
        <w:ind w:left="1069" w:hanging="360"/>
      </w:pPr>
    </w:lvl>
    <w:lvl w:ilvl="1" w:tplc="19B8193C">
      <w:start w:val="1"/>
      <w:numFmt w:val="lowerLetter"/>
      <w:lvlText w:val="%2."/>
      <w:lvlJc w:val="left"/>
      <w:pPr>
        <w:ind w:left="1789" w:hanging="360"/>
      </w:pPr>
    </w:lvl>
    <w:lvl w:ilvl="2" w:tplc="73C604B2">
      <w:start w:val="1"/>
      <w:numFmt w:val="lowerRoman"/>
      <w:lvlText w:val="%3."/>
      <w:lvlJc w:val="right"/>
      <w:pPr>
        <w:ind w:left="2509" w:hanging="180"/>
      </w:pPr>
    </w:lvl>
    <w:lvl w:ilvl="3" w:tplc="8012D84C">
      <w:start w:val="1"/>
      <w:numFmt w:val="decimal"/>
      <w:lvlText w:val="%4."/>
      <w:lvlJc w:val="left"/>
      <w:pPr>
        <w:ind w:left="3229" w:hanging="360"/>
      </w:pPr>
    </w:lvl>
    <w:lvl w:ilvl="4" w:tplc="9904CCCC">
      <w:start w:val="1"/>
      <w:numFmt w:val="lowerLetter"/>
      <w:lvlText w:val="%5."/>
      <w:lvlJc w:val="left"/>
      <w:pPr>
        <w:ind w:left="3949" w:hanging="360"/>
      </w:pPr>
    </w:lvl>
    <w:lvl w:ilvl="5" w:tplc="3AE4CF8C">
      <w:start w:val="1"/>
      <w:numFmt w:val="lowerRoman"/>
      <w:lvlText w:val="%6."/>
      <w:lvlJc w:val="right"/>
      <w:pPr>
        <w:ind w:left="4669" w:hanging="180"/>
      </w:pPr>
    </w:lvl>
    <w:lvl w:ilvl="6" w:tplc="E9283514">
      <w:start w:val="1"/>
      <w:numFmt w:val="decimal"/>
      <w:lvlText w:val="%7."/>
      <w:lvlJc w:val="left"/>
      <w:pPr>
        <w:ind w:left="5389" w:hanging="360"/>
      </w:pPr>
    </w:lvl>
    <w:lvl w:ilvl="7" w:tplc="BE36B172">
      <w:start w:val="1"/>
      <w:numFmt w:val="lowerLetter"/>
      <w:lvlText w:val="%8."/>
      <w:lvlJc w:val="left"/>
      <w:pPr>
        <w:ind w:left="6109" w:hanging="360"/>
      </w:pPr>
    </w:lvl>
    <w:lvl w:ilvl="8" w:tplc="D228FF26">
      <w:start w:val="1"/>
      <w:numFmt w:val="lowerRoman"/>
      <w:lvlText w:val="%9."/>
      <w:lvlJc w:val="right"/>
      <w:pPr>
        <w:ind w:left="6829" w:hanging="180"/>
      </w:pPr>
    </w:lvl>
  </w:abstractNum>
  <w:abstractNum w:abstractNumId="21" w15:restartNumberingAfterBreak="0">
    <w:nsid w:val="412563AF"/>
    <w:multiLevelType w:val="hybridMultilevel"/>
    <w:tmpl w:val="F6FA8072"/>
    <w:lvl w:ilvl="0" w:tplc="1632DB5A">
      <w:start w:val="1"/>
      <w:numFmt w:val="decimal"/>
      <w:lvlText w:val="%1."/>
      <w:lvlJc w:val="left"/>
      <w:pPr>
        <w:ind w:left="720" w:hanging="360"/>
      </w:pPr>
      <w:rPr>
        <w:rFonts w:cs="Times New Roman"/>
      </w:rPr>
    </w:lvl>
    <w:lvl w:ilvl="1" w:tplc="99F61B2C">
      <w:start w:val="1"/>
      <w:numFmt w:val="lowerLetter"/>
      <w:lvlText w:val="%2."/>
      <w:lvlJc w:val="left"/>
      <w:pPr>
        <w:ind w:left="1440" w:hanging="360"/>
      </w:pPr>
      <w:rPr>
        <w:rFonts w:cs="Times New Roman"/>
      </w:rPr>
    </w:lvl>
    <w:lvl w:ilvl="2" w:tplc="AA90C5AC">
      <w:start w:val="1"/>
      <w:numFmt w:val="lowerRoman"/>
      <w:lvlText w:val="%3."/>
      <w:lvlJc w:val="right"/>
      <w:pPr>
        <w:ind w:left="2160" w:hanging="180"/>
      </w:pPr>
      <w:rPr>
        <w:rFonts w:cs="Times New Roman"/>
      </w:rPr>
    </w:lvl>
    <w:lvl w:ilvl="3" w:tplc="E29287EE">
      <w:start w:val="1"/>
      <w:numFmt w:val="decimal"/>
      <w:lvlText w:val="%4."/>
      <w:lvlJc w:val="left"/>
      <w:pPr>
        <w:ind w:left="2880" w:hanging="360"/>
      </w:pPr>
      <w:rPr>
        <w:rFonts w:cs="Times New Roman"/>
      </w:rPr>
    </w:lvl>
    <w:lvl w:ilvl="4" w:tplc="446E8EE0">
      <w:start w:val="1"/>
      <w:numFmt w:val="lowerLetter"/>
      <w:lvlText w:val="%5."/>
      <w:lvlJc w:val="left"/>
      <w:pPr>
        <w:ind w:left="3600" w:hanging="360"/>
      </w:pPr>
      <w:rPr>
        <w:rFonts w:cs="Times New Roman"/>
      </w:rPr>
    </w:lvl>
    <w:lvl w:ilvl="5" w:tplc="AA0897A4">
      <w:start w:val="1"/>
      <w:numFmt w:val="lowerRoman"/>
      <w:lvlText w:val="%6."/>
      <w:lvlJc w:val="right"/>
      <w:pPr>
        <w:ind w:left="4320" w:hanging="180"/>
      </w:pPr>
      <w:rPr>
        <w:rFonts w:cs="Times New Roman"/>
      </w:rPr>
    </w:lvl>
    <w:lvl w:ilvl="6" w:tplc="0F64AED2">
      <w:start w:val="1"/>
      <w:numFmt w:val="decimal"/>
      <w:lvlText w:val="%7."/>
      <w:lvlJc w:val="left"/>
      <w:pPr>
        <w:ind w:left="5040" w:hanging="360"/>
      </w:pPr>
      <w:rPr>
        <w:rFonts w:cs="Times New Roman"/>
      </w:rPr>
    </w:lvl>
    <w:lvl w:ilvl="7" w:tplc="33861006">
      <w:start w:val="1"/>
      <w:numFmt w:val="lowerLetter"/>
      <w:lvlText w:val="%8."/>
      <w:lvlJc w:val="left"/>
      <w:pPr>
        <w:ind w:left="5760" w:hanging="360"/>
      </w:pPr>
      <w:rPr>
        <w:rFonts w:cs="Times New Roman"/>
      </w:rPr>
    </w:lvl>
    <w:lvl w:ilvl="8" w:tplc="079AF150">
      <w:start w:val="1"/>
      <w:numFmt w:val="lowerRoman"/>
      <w:lvlText w:val="%9."/>
      <w:lvlJc w:val="right"/>
      <w:pPr>
        <w:ind w:left="6480" w:hanging="180"/>
      </w:pPr>
      <w:rPr>
        <w:rFonts w:cs="Times New Roman"/>
      </w:rPr>
    </w:lvl>
  </w:abstractNum>
  <w:abstractNum w:abstractNumId="22" w15:restartNumberingAfterBreak="0">
    <w:nsid w:val="41837E28"/>
    <w:multiLevelType w:val="multilevel"/>
    <w:tmpl w:val="6654307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C94991"/>
    <w:multiLevelType w:val="hybridMultilevel"/>
    <w:tmpl w:val="F992132C"/>
    <w:lvl w:ilvl="0" w:tplc="0194D710">
      <w:start w:val="7"/>
      <w:numFmt w:val="decimal"/>
      <w:lvlText w:val="%1."/>
      <w:lvlJc w:val="left"/>
      <w:pPr>
        <w:ind w:left="1065" w:hanging="360"/>
      </w:pPr>
    </w:lvl>
    <w:lvl w:ilvl="1" w:tplc="FB72D23C">
      <w:start w:val="1"/>
      <w:numFmt w:val="lowerLetter"/>
      <w:lvlText w:val="%2."/>
      <w:lvlJc w:val="left"/>
      <w:pPr>
        <w:ind w:left="1785" w:hanging="360"/>
      </w:pPr>
    </w:lvl>
    <w:lvl w:ilvl="2" w:tplc="CAEA14E8">
      <w:start w:val="1"/>
      <w:numFmt w:val="lowerRoman"/>
      <w:lvlText w:val="%3."/>
      <w:lvlJc w:val="right"/>
      <w:pPr>
        <w:ind w:left="2505" w:hanging="180"/>
      </w:pPr>
    </w:lvl>
    <w:lvl w:ilvl="3" w:tplc="7DC0B3C8">
      <w:start w:val="1"/>
      <w:numFmt w:val="decimal"/>
      <w:lvlText w:val="%4."/>
      <w:lvlJc w:val="left"/>
      <w:pPr>
        <w:ind w:left="3225" w:hanging="360"/>
      </w:pPr>
    </w:lvl>
    <w:lvl w:ilvl="4" w:tplc="ABD6BB4C">
      <w:start w:val="1"/>
      <w:numFmt w:val="lowerLetter"/>
      <w:lvlText w:val="%5."/>
      <w:lvlJc w:val="left"/>
      <w:pPr>
        <w:ind w:left="3945" w:hanging="360"/>
      </w:pPr>
    </w:lvl>
    <w:lvl w:ilvl="5" w:tplc="D6F05BF6">
      <w:start w:val="1"/>
      <w:numFmt w:val="lowerRoman"/>
      <w:lvlText w:val="%6."/>
      <w:lvlJc w:val="right"/>
      <w:pPr>
        <w:ind w:left="4665" w:hanging="180"/>
      </w:pPr>
    </w:lvl>
    <w:lvl w:ilvl="6" w:tplc="44003160">
      <w:start w:val="1"/>
      <w:numFmt w:val="decimal"/>
      <w:lvlText w:val="%7."/>
      <w:lvlJc w:val="left"/>
      <w:pPr>
        <w:ind w:left="5385" w:hanging="360"/>
      </w:pPr>
    </w:lvl>
    <w:lvl w:ilvl="7" w:tplc="8F36B800">
      <w:start w:val="1"/>
      <w:numFmt w:val="lowerLetter"/>
      <w:lvlText w:val="%8."/>
      <w:lvlJc w:val="left"/>
      <w:pPr>
        <w:ind w:left="6105" w:hanging="360"/>
      </w:pPr>
    </w:lvl>
    <w:lvl w:ilvl="8" w:tplc="77AEB396">
      <w:start w:val="1"/>
      <w:numFmt w:val="lowerRoman"/>
      <w:lvlText w:val="%9."/>
      <w:lvlJc w:val="right"/>
      <w:pPr>
        <w:ind w:left="6825" w:hanging="180"/>
      </w:pPr>
    </w:lvl>
  </w:abstractNum>
  <w:abstractNum w:abstractNumId="24" w15:restartNumberingAfterBreak="0">
    <w:nsid w:val="478B7605"/>
    <w:multiLevelType w:val="hybridMultilevel"/>
    <w:tmpl w:val="01C892F2"/>
    <w:lvl w:ilvl="0" w:tplc="DE283458">
      <w:start w:val="2"/>
      <w:numFmt w:val="decimal"/>
      <w:lvlText w:val="%1. "/>
      <w:legacy w:legacy="1" w:legacySpace="0" w:legacyIndent="0"/>
      <w:lvlJc w:val="left"/>
      <w:pPr>
        <w:ind w:left="1530" w:hanging="283"/>
      </w:pPr>
      <w:rPr>
        <w:rFonts w:ascii="Times New Roman" w:hAnsi="Times New Roman" w:cs="Times New Roman"/>
        <w:b/>
        <w:i w:val="0"/>
        <w:sz w:val="24"/>
        <w:u w:val="none"/>
      </w:rPr>
    </w:lvl>
    <w:lvl w:ilvl="1" w:tplc="5BC29010">
      <w:start w:val="1"/>
      <w:numFmt w:val="bullet"/>
      <w:lvlText w:val="o"/>
      <w:lvlJc w:val="left"/>
      <w:pPr>
        <w:ind w:left="1440" w:hanging="360"/>
      </w:pPr>
      <w:rPr>
        <w:rFonts w:ascii="Courier New" w:eastAsia="Courier New" w:hAnsi="Courier New" w:cs="Courier New" w:hint="default"/>
      </w:rPr>
    </w:lvl>
    <w:lvl w:ilvl="2" w:tplc="20C0F078">
      <w:start w:val="1"/>
      <w:numFmt w:val="bullet"/>
      <w:lvlText w:val="§"/>
      <w:lvlJc w:val="left"/>
      <w:pPr>
        <w:ind w:left="2160" w:hanging="360"/>
      </w:pPr>
      <w:rPr>
        <w:rFonts w:ascii="Wingdings" w:eastAsia="Wingdings" w:hAnsi="Wingdings" w:cs="Wingdings" w:hint="default"/>
      </w:rPr>
    </w:lvl>
    <w:lvl w:ilvl="3" w:tplc="D8D4C3DC">
      <w:start w:val="1"/>
      <w:numFmt w:val="bullet"/>
      <w:lvlText w:val="·"/>
      <w:lvlJc w:val="left"/>
      <w:pPr>
        <w:ind w:left="2880" w:hanging="360"/>
      </w:pPr>
      <w:rPr>
        <w:rFonts w:ascii="Symbol" w:eastAsia="Symbol" w:hAnsi="Symbol" w:cs="Symbol" w:hint="default"/>
      </w:rPr>
    </w:lvl>
    <w:lvl w:ilvl="4" w:tplc="7F52D89E">
      <w:start w:val="1"/>
      <w:numFmt w:val="bullet"/>
      <w:lvlText w:val="o"/>
      <w:lvlJc w:val="left"/>
      <w:pPr>
        <w:ind w:left="3600" w:hanging="360"/>
      </w:pPr>
      <w:rPr>
        <w:rFonts w:ascii="Courier New" w:eastAsia="Courier New" w:hAnsi="Courier New" w:cs="Courier New" w:hint="default"/>
      </w:rPr>
    </w:lvl>
    <w:lvl w:ilvl="5" w:tplc="B5865BCA">
      <w:start w:val="1"/>
      <w:numFmt w:val="bullet"/>
      <w:lvlText w:val="§"/>
      <w:lvlJc w:val="left"/>
      <w:pPr>
        <w:ind w:left="4320" w:hanging="360"/>
      </w:pPr>
      <w:rPr>
        <w:rFonts w:ascii="Wingdings" w:eastAsia="Wingdings" w:hAnsi="Wingdings" w:cs="Wingdings" w:hint="default"/>
      </w:rPr>
    </w:lvl>
    <w:lvl w:ilvl="6" w:tplc="AAA60FBC">
      <w:start w:val="1"/>
      <w:numFmt w:val="bullet"/>
      <w:lvlText w:val="·"/>
      <w:lvlJc w:val="left"/>
      <w:pPr>
        <w:ind w:left="5040" w:hanging="360"/>
      </w:pPr>
      <w:rPr>
        <w:rFonts w:ascii="Symbol" w:eastAsia="Symbol" w:hAnsi="Symbol" w:cs="Symbol" w:hint="default"/>
      </w:rPr>
    </w:lvl>
    <w:lvl w:ilvl="7" w:tplc="1458B942">
      <w:start w:val="1"/>
      <w:numFmt w:val="bullet"/>
      <w:lvlText w:val="o"/>
      <w:lvlJc w:val="left"/>
      <w:pPr>
        <w:ind w:left="5760" w:hanging="360"/>
      </w:pPr>
      <w:rPr>
        <w:rFonts w:ascii="Courier New" w:eastAsia="Courier New" w:hAnsi="Courier New" w:cs="Courier New" w:hint="default"/>
      </w:rPr>
    </w:lvl>
    <w:lvl w:ilvl="8" w:tplc="9FC6DBB2">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4CBB72EA"/>
    <w:multiLevelType w:val="hybridMultilevel"/>
    <w:tmpl w:val="7A10459A"/>
    <w:lvl w:ilvl="0" w:tplc="9EF4A0DE">
      <w:start w:val="7"/>
      <w:numFmt w:val="decimal"/>
      <w:lvlText w:val="%1."/>
      <w:lvlJc w:val="left"/>
      <w:pPr>
        <w:tabs>
          <w:tab w:val="num" w:pos="927"/>
        </w:tabs>
        <w:ind w:left="927" w:hanging="360"/>
      </w:pPr>
    </w:lvl>
    <w:lvl w:ilvl="1" w:tplc="FC7E3AFA">
      <w:start w:val="1"/>
      <w:numFmt w:val="lowerLetter"/>
      <w:lvlText w:val="%2."/>
      <w:lvlJc w:val="left"/>
      <w:pPr>
        <w:tabs>
          <w:tab w:val="num" w:pos="1647"/>
        </w:tabs>
        <w:ind w:left="1647" w:hanging="360"/>
      </w:pPr>
    </w:lvl>
    <w:lvl w:ilvl="2" w:tplc="F1A61638">
      <w:start w:val="1"/>
      <w:numFmt w:val="lowerRoman"/>
      <w:lvlText w:val="%3."/>
      <w:lvlJc w:val="right"/>
      <w:pPr>
        <w:tabs>
          <w:tab w:val="num" w:pos="2367"/>
        </w:tabs>
        <w:ind w:left="2367" w:hanging="180"/>
      </w:pPr>
    </w:lvl>
    <w:lvl w:ilvl="3" w:tplc="A3600AB2">
      <w:start w:val="1"/>
      <w:numFmt w:val="decimal"/>
      <w:lvlText w:val="%4."/>
      <w:lvlJc w:val="left"/>
      <w:pPr>
        <w:tabs>
          <w:tab w:val="num" w:pos="3087"/>
        </w:tabs>
        <w:ind w:left="3087" w:hanging="360"/>
      </w:pPr>
    </w:lvl>
    <w:lvl w:ilvl="4" w:tplc="8E501174">
      <w:start w:val="1"/>
      <w:numFmt w:val="lowerLetter"/>
      <w:lvlText w:val="%5."/>
      <w:lvlJc w:val="left"/>
      <w:pPr>
        <w:tabs>
          <w:tab w:val="num" w:pos="3807"/>
        </w:tabs>
        <w:ind w:left="3807" w:hanging="360"/>
      </w:pPr>
    </w:lvl>
    <w:lvl w:ilvl="5" w:tplc="CAA263D0">
      <w:start w:val="1"/>
      <w:numFmt w:val="lowerRoman"/>
      <w:lvlText w:val="%6."/>
      <w:lvlJc w:val="right"/>
      <w:pPr>
        <w:tabs>
          <w:tab w:val="num" w:pos="4527"/>
        </w:tabs>
        <w:ind w:left="4527" w:hanging="180"/>
      </w:pPr>
    </w:lvl>
    <w:lvl w:ilvl="6" w:tplc="8D64A6E8">
      <w:start w:val="1"/>
      <w:numFmt w:val="decimal"/>
      <w:lvlText w:val="%7."/>
      <w:lvlJc w:val="left"/>
      <w:pPr>
        <w:tabs>
          <w:tab w:val="num" w:pos="5247"/>
        </w:tabs>
        <w:ind w:left="5247" w:hanging="360"/>
      </w:pPr>
    </w:lvl>
    <w:lvl w:ilvl="7" w:tplc="AAC4928C">
      <w:start w:val="1"/>
      <w:numFmt w:val="lowerLetter"/>
      <w:lvlText w:val="%8."/>
      <w:lvlJc w:val="left"/>
      <w:pPr>
        <w:tabs>
          <w:tab w:val="num" w:pos="5967"/>
        </w:tabs>
        <w:ind w:left="5967" w:hanging="360"/>
      </w:pPr>
    </w:lvl>
    <w:lvl w:ilvl="8" w:tplc="A04E6538">
      <w:start w:val="1"/>
      <w:numFmt w:val="lowerRoman"/>
      <w:lvlText w:val="%9."/>
      <w:lvlJc w:val="right"/>
      <w:pPr>
        <w:tabs>
          <w:tab w:val="num" w:pos="6687"/>
        </w:tabs>
        <w:ind w:left="6687" w:hanging="180"/>
      </w:pPr>
    </w:lvl>
  </w:abstractNum>
  <w:abstractNum w:abstractNumId="26" w15:restartNumberingAfterBreak="0">
    <w:nsid w:val="4E142BD3"/>
    <w:multiLevelType w:val="hybridMultilevel"/>
    <w:tmpl w:val="CFD4708A"/>
    <w:lvl w:ilvl="0" w:tplc="B8201E40">
      <w:start w:val="1"/>
      <w:numFmt w:val="bullet"/>
      <w:lvlText w:val="-"/>
      <w:lvlJc w:val="left"/>
      <w:pPr>
        <w:ind w:left="1260" w:hanging="360"/>
      </w:pPr>
      <w:rPr>
        <w:rFonts w:ascii="Courier New" w:hAnsi="Courier New"/>
      </w:rPr>
    </w:lvl>
    <w:lvl w:ilvl="1" w:tplc="FE0E0686">
      <w:start w:val="1"/>
      <w:numFmt w:val="bullet"/>
      <w:lvlText w:val="o"/>
      <w:lvlJc w:val="left"/>
      <w:pPr>
        <w:ind w:left="1980" w:hanging="360"/>
      </w:pPr>
      <w:rPr>
        <w:rFonts w:ascii="Courier New" w:hAnsi="Courier New" w:cs="Courier New"/>
      </w:rPr>
    </w:lvl>
    <w:lvl w:ilvl="2" w:tplc="C346D15C">
      <w:start w:val="1"/>
      <w:numFmt w:val="bullet"/>
      <w:lvlText w:val=""/>
      <w:lvlJc w:val="left"/>
      <w:pPr>
        <w:ind w:left="2700" w:hanging="360"/>
      </w:pPr>
      <w:rPr>
        <w:rFonts w:ascii="Wingdings" w:hAnsi="Wingdings"/>
      </w:rPr>
    </w:lvl>
    <w:lvl w:ilvl="3" w:tplc="4510F6BE">
      <w:start w:val="1"/>
      <w:numFmt w:val="bullet"/>
      <w:lvlText w:val=""/>
      <w:lvlJc w:val="left"/>
      <w:pPr>
        <w:ind w:left="3420" w:hanging="360"/>
      </w:pPr>
      <w:rPr>
        <w:rFonts w:ascii="Symbol" w:hAnsi="Symbol"/>
      </w:rPr>
    </w:lvl>
    <w:lvl w:ilvl="4" w:tplc="6334464C">
      <w:start w:val="1"/>
      <w:numFmt w:val="bullet"/>
      <w:lvlText w:val="o"/>
      <w:lvlJc w:val="left"/>
      <w:pPr>
        <w:ind w:left="4140" w:hanging="360"/>
      </w:pPr>
      <w:rPr>
        <w:rFonts w:ascii="Courier New" w:hAnsi="Courier New" w:cs="Courier New"/>
      </w:rPr>
    </w:lvl>
    <w:lvl w:ilvl="5" w:tplc="2B0A87E8">
      <w:start w:val="1"/>
      <w:numFmt w:val="bullet"/>
      <w:lvlText w:val=""/>
      <w:lvlJc w:val="left"/>
      <w:pPr>
        <w:ind w:left="4860" w:hanging="360"/>
      </w:pPr>
      <w:rPr>
        <w:rFonts w:ascii="Wingdings" w:hAnsi="Wingdings"/>
      </w:rPr>
    </w:lvl>
    <w:lvl w:ilvl="6" w:tplc="362A456C">
      <w:start w:val="1"/>
      <w:numFmt w:val="bullet"/>
      <w:lvlText w:val=""/>
      <w:lvlJc w:val="left"/>
      <w:pPr>
        <w:ind w:left="5580" w:hanging="360"/>
      </w:pPr>
      <w:rPr>
        <w:rFonts w:ascii="Symbol" w:hAnsi="Symbol"/>
      </w:rPr>
    </w:lvl>
    <w:lvl w:ilvl="7" w:tplc="9DFC362E">
      <w:start w:val="1"/>
      <w:numFmt w:val="bullet"/>
      <w:lvlText w:val="o"/>
      <w:lvlJc w:val="left"/>
      <w:pPr>
        <w:ind w:left="6300" w:hanging="360"/>
      </w:pPr>
      <w:rPr>
        <w:rFonts w:ascii="Courier New" w:hAnsi="Courier New" w:cs="Courier New"/>
      </w:rPr>
    </w:lvl>
    <w:lvl w:ilvl="8" w:tplc="EADA5BE4">
      <w:start w:val="1"/>
      <w:numFmt w:val="bullet"/>
      <w:lvlText w:val=""/>
      <w:lvlJc w:val="left"/>
      <w:pPr>
        <w:ind w:left="7020" w:hanging="360"/>
      </w:pPr>
      <w:rPr>
        <w:rFonts w:ascii="Wingdings" w:hAnsi="Wingdings"/>
      </w:rPr>
    </w:lvl>
  </w:abstractNum>
  <w:abstractNum w:abstractNumId="27" w15:restartNumberingAfterBreak="0">
    <w:nsid w:val="50A91C65"/>
    <w:multiLevelType w:val="hybridMultilevel"/>
    <w:tmpl w:val="29C61AB2"/>
    <w:lvl w:ilvl="0" w:tplc="96EE9D20">
      <w:start w:val="1"/>
      <w:numFmt w:val="bullet"/>
      <w:lvlText w:val=""/>
      <w:lvlJc w:val="left"/>
      <w:pPr>
        <w:ind w:left="1440" w:hanging="360"/>
      </w:pPr>
      <w:rPr>
        <w:rFonts w:ascii="Symbol" w:hAnsi="Symbol"/>
      </w:rPr>
    </w:lvl>
    <w:lvl w:ilvl="1" w:tplc="6AB4EF7E">
      <w:start w:val="1"/>
      <w:numFmt w:val="bullet"/>
      <w:lvlText w:val="o"/>
      <w:lvlJc w:val="left"/>
      <w:pPr>
        <w:ind w:left="2160" w:hanging="360"/>
      </w:pPr>
      <w:rPr>
        <w:rFonts w:ascii="Courier New" w:hAnsi="Courier New" w:cs="Courier New"/>
      </w:rPr>
    </w:lvl>
    <w:lvl w:ilvl="2" w:tplc="66D0CBCA">
      <w:start w:val="1"/>
      <w:numFmt w:val="bullet"/>
      <w:lvlText w:val=""/>
      <w:lvlJc w:val="left"/>
      <w:pPr>
        <w:ind w:left="2880" w:hanging="360"/>
      </w:pPr>
      <w:rPr>
        <w:rFonts w:ascii="Wingdings" w:hAnsi="Wingdings"/>
      </w:rPr>
    </w:lvl>
    <w:lvl w:ilvl="3" w:tplc="A2201C86">
      <w:start w:val="1"/>
      <w:numFmt w:val="bullet"/>
      <w:lvlText w:val=""/>
      <w:lvlJc w:val="left"/>
      <w:pPr>
        <w:ind w:left="3600" w:hanging="360"/>
      </w:pPr>
      <w:rPr>
        <w:rFonts w:ascii="Symbol" w:hAnsi="Symbol"/>
      </w:rPr>
    </w:lvl>
    <w:lvl w:ilvl="4" w:tplc="8824550C">
      <w:start w:val="1"/>
      <w:numFmt w:val="bullet"/>
      <w:lvlText w:val="o"/>
      <w:lvlJc w:val="left"/>
      <w:pPr>
        <w:ind w:left="4320" w:hanging="360"/>
      </w:pPr>
      <w:rPr>
        <w:rFonts w:ascii="Courier New" w:hAnsi="Courier New" w:cs="Courier New"/>
      </w:rPr>
    </w:lvl>
    <w:lvl w:ilvl="5" w:tplc="08A4B72A">
      <w:start w:val="1"/>
      <w:numFmt w:val="bullet"/>
      <w:lvlText w:val=""/>
      <w:lvlJc w:val="left"/>
      <w:pPr>
        <w:ind w:left="5040" w:hanging="360"/>
      </w:pPr>
      <w:rPr>
        <w:rFonts w:ascii="Wingdings" w:hAnsi="Wingdings"/>
      </w:rPr>
    </w:lvl>
    <w:lvl w:ilvl="6" w:tplc="50F414F8">
      <w:start w:val="1"/>
      <w:numFmt w:val="bullet"/>
      <w:lvlText w:val=""/>
      <w:lvlJc w:val="left"/>
      <w:pPr>
        <w:ind w:left="5760" w:hanging="360"/>
      </w:pPr>
      <w:rPr>
        <w:rFonts w:ascii="Symbol" w:hAnsi="Symbol"/>
      </w:rPr>
    </w:lvl>
    <w:lvl w:ilvl="7" w:tplc="CB5E8C0C">
      <w:start w:val="1"/>
      <w:numFmt w:val="bullet"/>
      <w:lvlText w:val="o"/>
      <w:lvlJc w:val="left"/>
      <w:pPr>
        <w:ind w:left="6480" w:hanging="360"/>
      </w:pPr>
      <w:rPr>
        <w:rFonts w:ascii="Courier New" w:hAnsi="Courier New" w:cs="Courier New"/>
      </w:rPr>
    </w:lvl>
    <w:lvl w:ilvl="8" w:tplc="1428BD60">
      <w:start w:val="1"/>
      <w:numFmt w:val="bullet"/>
      <w:lvlText w:val=""/>
      <w:lvlJc w:val="left"/>
      <w:pPr>
        <w:ind w:left="7200" w:hanging="360"/>
      </w:pPr>
      <w:rPr>
        <w:rFonts w:ascii="Wingdings" w:hAnsi="Wingdings"/>
      </w:rPr>
    </w:lvl>
  </w:abstractNum>
  <w:abstractNum w:abstractNumId="28" w15:restartNumberingAfterBreak="0">
    <w:nsid w:val="5DCD4461"/>
    <w:multiLevelType w:val="multilevel"/>
    <w:tmpl w:val="A354468A"/>
    <w:lvl w:ilvl="0">
      <w:start w:val="1"/>
      <w:numFmt w:val="decimal"/>
      <w:lvlText w:val="%1."/>
      <w:lvlJc w:val="left"/>
      <w:pPr>
        <w:ind w:left="1080" w:hanging="360"/>
      </w:pPr>
      <w:rPr>
        <w:i w:val="0"/>
      </w:r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9" w15:restartNumberingAfterBreak="0">
    <w:nsid w:val="62825256"/>
    <w:multiLevelType w:val="hybridMultilevel"/>
    <w:tmpl w:val="D13C86F4"/>
    <w:lvl w:ilvl="0" w:tplc="BE10FB06">
      <w:start w:val="1"/>
      <w:numFmt w:val="decimal"/>
      <w:lvlText w:val="%1)"/>
      <w:lvlJc w:val="left"/>
      <w:pPr>
        <w:ind w:left="1080" w:hanging="360"/>
      </w:pPr>
    </w:lvl>
    <w:lvl w:ilvl="1" w:tplc="A2E6FFA6">
      <w:start w:val="1"/>
      <w:numFmt w:val="lowerLetter"/>
      <w:lvlText w:val="%2."/>
      <w:lvlJc w:val="left"/>
      <w:pPr>
        <w:ind w:left="1800" w:hanging="360"/>
      </w:pPr>
    </w:lvl>
    <w:lvl w:ilvl="2" w:tplc="362C91FC">
      <w:start w:val="1"/>
      <w:numFmt w:val="lowerRoman"/>
      <w:lvlText w:val="%3."/>
      <w:lvlJc w:val="right"/>
      <w:pPr>
        <w:ind w:left="2520" w:hanging="180"/>
      </w:pPr>
    </w:lvl>
    <w:lvl w:ilvl="3" w:tplc="18F6DDBA">
      <w:start w:val="1"/>
      <w:numFmt w:val="decimal"/>
      <w:lvlText w:val="%4."/>
      <w:lvlJc w:val="left"/>
      <w:pPr>
        <w:ind w:left="3240" w:hanging="360"/>
      </w:pPr>
    </w:lvl>
    <w:lvl w:ilvl="4" w:tplc="B0449A06">
      <w:start w:val="1"/>
      <w:numFmt w:val="lowerLetter"/>
      <w:lvlText w:val="%5."/>
      <w:lvlJc w:val="left"/>
      <w:pPr>
        <w:ind w:left="3960" w:hanging="360"/>
      </w:pPr>
    </w:lvl>
    <w:lvl w:ilvl="5" w:tplc="68DAD838">
      <w:start w:val="1"/>
      <w:numFmt w:val="lowerRoman"/>
      <w:lvlText w:val="%6."/>
      <w:lvlJc w:val="right"/>
      <w:pPr>
        <w:ind w:left="4680" w:hanging="180"/>
      </w:pPr>
    </w:lvl>
    <w:lvl w:ilvl="6" w:tplc="6FEC54B4">
      <w:start w:val="1"/>
      <w:numFmt w:val="decimal"/>
      <w:lvlText w:val="%7."/>
      <w:lvlJc w:val="left"/>
      <w:pPr>
        <w:ind w:left="5400" w:hanging="360"/>
      </w:pPr>
    </w:lvl>
    <w:lvl w:ilvl="7" w:tplc="D87EE4E6">
      <w:start w:val="1"/>
      <w:numFmt w:val="lowerLetter"/>
      <w:lvlText w:val="%8."/>
      <w:lvlJc w:val="left"/>
      <w:pPr>
        <w:ind w:left="6120" w:hanging="360"/>
      </w:pPr>
    </w:lvl>
    <w:lvl w:ilvl="8" w:tplc="CF3CE27A">
      <w:start w:val="1"/>
      <w:numFmt w:val="lowerRoman"/>
      <w:lvlText w:val="%9."/>
      <w:lvlJc w:val="right"/>
      <w:pPr>
        <w:ind w:left="6840" w:hanging="180"/>
      </w:pPr>
    </w:lvl>
  </w:abstractNum>
  <w:abstractNum w:abstractNumId="30" w15:restartNumberingAfterBreak="0">
    <w:nsid w:val="65134BCE"/>
    <w:multiLevelType w:val="hybridMultilevel"/>
    <w:tmpl w:val="A4B0877A"/>
    <w:lvl w:ilvl="0" w:tplc="EF0422EE">
      <w:start w:val="1"/>
      <w:numFmt w:val="bullet"/>
      <w:lvlText w:val=""/>
      <w:lvlJc w:val="left"/>
      <w:pPr>
        <w:ind w:left="1429" w:hanging="360"/>
      </w:pPr>
      <w:rPr>
        <w:rFonts w:ascii="Symbol" w:hAnsi="Symbol"/>
      </w:rPr>
    </w:lvl>
    <w:lvl w:ilvl="1" w:tplc="74A08DE8">
      <w:start w:val="1"/>
      <w:numFmt w:val="bullet"/>
      <w:lvlText w:val="o"/>
      <w:lvlJc w:val="left"/>
      <w:pPr>
        <w:ind w:left="2149" w:hanging="360"/>
      </w:pPr>
      <w:rPr>
        <w:rFonts w:ascii="Courier New" w:hAnsi="Courier New" w:cs="Courier New"/>
      </w:rPr>
    </w:lvl>
    <w:lvl w:ilvl="2" w:tplc="90D47A16">
      <w:start w:val="1"/>
      <w:numFmt w:val="bullet"/>
      <w:lvlText w:val=""/>
      <w:lvlJc w:val="left"/>
      <w:pPr>
        <w:ind w:left="2869" w:hanging="360"/>
      </w:pPr>
      <w:rPr>
        <w:rFonts w:ascii="Wingdings" w:hAnsi="Wingdings"/>
      </w:rPr>
    </w:lvl>
    <w:lvl w:ilvl="3" w:tplc="2E54BE00">
      <w:start w:val="1"/>
      <w:numFmt w:val="bullet"/>
      <w:lvlText w:val=""/>
      <w:lvlJc w:val="left"/>
      <w:pPr>
        <w:ind w:left="3589" w:hanging="360"/>
      </w:pPr>
      <w:rPr>
        <w:rFonts w:ascii="Symbol" w:hAnsi="Symbol"/>
      </w:rPr>
    </w:lvl>
    <w:lvl w:ilvl="4" w:tplc="8B328CE0">
      <w:start w:val="1"/>
      <w:numFmt w:val="bullet"/>
      <w:lvlText w:val="o"/>
      <w:lvlJc w:val="left"/>
      <w:pPr>
        <w:ind w:left="4309" w:hanging="360"/>
      </w:pPr>
      <w:rPr>
        <w:rFonts w:ascii="Courier New" w:hAnsi="Courier New" w:cs="Courier New"/>
      </w:rPr>
    </w:lvl>
    <w:lvl w:ilvl="5" w:tplc="0C9C15CC">
      <w:start w:val="1"/>
      <w:numFmt w:val="bullet"/>
      <w:lvlText w:val=""/>
      <w:lvlJc w:val="left"/>
      <w:pPr>
        <w:ind w:left="5029" w:hanging="360"/>
      </w:pPr>
      <w:rPr>
        <w:rFonts w:ascii="Wingdings" w:hAnsi="Wingdings"/>
      </w:rPr>
    </w:lvl>
    <w:lvl w:ilvl="6" w:tplc="97B20EB6">
      <w:start w:val="1"/>
      <w:numFmt w:val="bullet"/>
      <w:lvlText w:val=""/>
      <w:lvlJc w:val="left"/>
      <w:pPr>
        <w:ind w:left="5749" w:hanging="360"/>
      </w:pPr>
      <w:rPr>
        <w:rFonts w:ascii="Symbol" w:hAnsi="Symbol"/>
      </w:rPr>
    </w:lvl>
    <w:lvl w:ilvl="7" w:tplc="AE9624E6">
      <w:start w:val="1"/>
      <w:numFmt w:val="bullet"/>
      <w:lvlText w:val="o"/>
      <w:lvlJc w:val="left"/>
      <w:pPr>
        <w:ind w:left="6469" w:hanging="360"/>
      </w:pPr>
      <w:rPr>
        <w:rFonts w:ascii="Courier New" w:hAnsi="Courier New" w:cs="Courier New"/>
      </w:rPr>
    </w:lvl>
    <w:lvl w:ilvl="8" w:tplc="17C07C52">
      <w:start w:val="1"/>
      <w:numFmt w:val="bullet"/>
      <w:lvlText w:val=""/>
      <w:lvlJc w:val="left"/>
      <w:pPr>
        <w:ind w:left="7189" w:hanging="360"/>
      </w:pPr>
      <w:rPr>
        <w:rFonts w:ascii="Wingdings" w:hAnsi="Wingdings"/>
      </w:rPr>
    </w:lvl>
  </w:abstractNum>
  <w:abstractNum w:abstractNumId="31" w15:restartNumberingAfterBreak="0">
    <w:nsid w:val="654E1E07"/>
    <w:multiLevelType w:val="hybridMultilevel"/>
    <w:tmpl w:val="64605238"/>
    <w:lvl w:ilvl="0" w:tplc="AE2EA97A">
      <w:start w:val="1"/>
      <w:numFmt w:val="bullet"/>
      <w:lvlText w:val=""/>
      <w:lvlJc w:val="left"/>
      <w:pPr>
        <w:ind w:left="1429" w:hanging="360"/>
      </w:pPr>
      <w:rPr>
        <w:rFonts w:ascii="Symbol" w:hAnsi="Symbol"/>
      </w:rPr>
    </w:lvl>
    <w:lvl w:ilvl="1" w:tplc="3D8691B4">
      <w:start w:val="1"/>
      <w:numFmt w:val="bullet"/>
      <w:lvlText w:val="o"/>
      <w:lvlJc w:val="left"/>
      <w:pPr>
        <w:ind w:left="2149" w:hanging="360"/>
      </w:pPr>
      <w:rPr>
        <w:rFonts w:ascii="Courier New" w:hAnsi="Courier New" w:cs="Courier New"/>
      </w:rPr>
    </w:lvl>
    <w:lvl w:ilvl="2" w:tplc="3F201AF6">
      <w:start w:val="1"/>
      <w:numFmt w:val="bullet"/>
      <w:lvlText w:val=""/>
      <w:lvlJc w:val="left"/>
      <w:pPr>
        <w:ind w:left="2869" w:hanging="360"/>
      </w:pPr>
      <w:rPr>
        <w:rFonts w:ascii="Wingdings" w:hAnsi="Wingdings"/>
      </w:rPr>
    </w:lvl>
    <w:lvl w:ilvl="3" w:tplc="BB507BB2">
      <w:start w:val="1"/>
      <w:numFmt w:val="bullet"/>
      <w:lvlText w:val=""/>
      <w:lvlJc w:val="left"/>
      <w:pPr>
        <w:ind w:left="3589" w:hanging="360"/>
      </w:pPr>
      <w:rPr>
        <w:rFonts w:ascii="Symbol" w:hAnsi="Symbol"/>
      </w:rPr>
    </w:lvl>
    <w:lvl w:ilvl="4" w:tplc="CE4AA6EE">
      <w:start w:val="1"/>
      <w:numFmt w:val="bullet"/>
      <w:lvlText w:val="o"/>
      <w:lvlJc w:val="left"/>
      <w:pPr>
        <w:ind w:left="4309" w:hanging="360"/>
      </w:pPr>
      <w:rPr>
        <w:rFonts w:ascii="Courier New" w:hAnsi="Courier New" w:cs="Courier New"/>
      </w:rPr>
    </w:lvl>
    <w:lvl w:ilvl="5" w:tplc="70748EDE">
      <w:start w:val="1"/>
      <w:numFmt w:val="bullet"/>
      <w:lvlText w:val=""/>
      <w:lvlJc w:val="left"/>
      <w:pPr>
        <w:ind w:left="5029" w:hanging="360"/>
      </w:pPr>
      <w:rPr>
        <w:rFonts w:ascii="Wingdings" w:hAnsi="Wingdings"/>
      </w:rPr>
    </w:lvl>
    <w:lvl w:ilvl="6" w:tplc="6F12A49C">
      <w:start w:val="1"/>
      <w:numFmt w:val="bullet"/>
      <w:lvlText w:val=""/>
      <w:lvlJc w:val="left"/>
      <w:pPr>
        <w:ind w:left="5749" w:hanging="360"/>
      </w:pPr>
      <w:rPr>
        <w:rFonts w:ascii="Symbol" w:hAnsi="Symbol"/>
      </w:rPr>
    </w:lvl>
    <w:lvl w:ilvl="7" w:tplc="8F44CD30">
      <w:start w:val="1"/>
      <w:numFmt w:val="bullet"/>
      <w:lvlText w:val="o"/>
      <w:lvlJc w:val="left"/>
      <w:pPr>
        <w:ind w:left="6469" w:hanging="360"/>
      </w:pPr>
      <w:rPr>
        <w:rFonts w:ascii="Courier New" w:hAnsi="Courier New" w:cs="Courier New"/>
      </w:rPr>
    </w:lvl>
    <w:lvl w:ilvl="8" w:tplc="43766538">
      <w:start w:val="1"/>
      <w:numFmt w:val="bullet"/>
      <w:lvlText w:val=""/>
      <w:lvlJc w:val="left"/>
      <w:pPr>
        <w:ind w:left="7189" w:hanging="360"/>
      </w:pPr>
      <w:rPr>
        <w:rFonts w:ascii="Wingdings" w:hAnsi="Wingdings"/>
      </w:rPr>
    </w:lvl>
  </w:abstractNum>
  <w:abstractNum w:abstractNumId="32" w15:restartNumberingAfterBreak="0">
    <w:nsid w:val="677126D1"/>
    <w:multiLevelType w:val="hybridMultilevel"/>
    <w:tmpl w:val="A6DCB71C"/>
    <w:lvl w:ilvl="0" w:tplc="3DA422D0">
      <w:start w:val="1"/>
      <w:numFmt w:val="decimal"/>
      <w:lvlText w:val="%1."/>
      <w:lvlJc w:val="left"/>
      <w:pPr>
        <w:ind w:left="1380" w:hanging="840"/>
      </w:pPr>
    </w:lvl>
    <w:lvl w:ilvl="1" w:tplc="D3FE706E">
      <w:start w:val="1"/>
      <w:numFmt w:val="lowerLetter"/>
      <w:lvlText w:val="%2."/>
      <w:lvlJc w:val="left"/>
      <w:pPr>
        <w:ind w:left="1620" w:hanging="360"/>
      </w:pPr>
    </w:lvl>
    <w:lvl w:ilvl="2" w:tplc="B1DCEDCE">
      <w:start w:val="1"/>
      <w:numFmt w:val="lowerRoman"/>
      <w:lvlText w:val="%3."/>
      <w:lvlJc w:val="right"/>
      <w:pPr>
        <w:ind w:left="2340" w:hanging="180"/>
      </w:pPr>
    </w:lvl>
    <w:lvl w:ilvl="3" w:tplc="A7E0E91E">
      <w:start w:val="1"/>
      <w:numFmt w:val="decimal"/>
      <w:lvlText w:val="%4."/>
      <w:lvlJc w:val="left"/>
      <w:pPr>
        <w:ind w:left="3060" w:hanging="360"/>
      </w:pPr>
    </w:lvl>
    <w:lvl w:ilvl="4" w:tplc="B8B6A244">
      <w:start w:val="1"/>
      <w:numFmt w:val="lowerLetter"/>
      <w:lvlText w:val="%5."/>
      <w:lvlJc w:val="left"/>
      <w:pPr>
        <w:ind w:left="3780" w:hanging="360"/>
      </w:pPr>
    </w:lvl>
    <w:lvl w:ilvl="5" w:tplc="79B0BC22">
      <w:start w:val="1"/>
      <w:numFmt w:val="lowerRoman"/>
      <w:lvlText w:val="%6."/>
      <w:lvlJc w:val="right"/>
      <w:pPr>
        <w:ind w:left="4500" w:hanging="180"/>
      </w:pPr>
    </w:lvl>
    <w:lvl w:ilvl="6" w:tplc="F38E210A">
      <w:start w:val="1"/>
      <w:numFmt w:val="decimal"/>
      <w:lvlText w:val="%7."/>
      <w:lvlJc w:val="left"/>
      <w:pPr>
        <w:ind w:left="5220" w:hanging="360"/>
      </w:pPr>
    </w:lvl>
    <w:lvl w:ilvl="7" w:tplc="FA5C4574">
      <w:start w:val="1"/>
      <w:numFmt w:val="lowerLetter"/>
      <w:lvlText w:val="%8."/>
      <w:lvlJc w:val="left"/>
      <w:pPr>
        <w:ind w:left="5940" w:hanging="360"/>
      </w:pPr>
    </w:lvl>
    <w:lvl w:ilvl="8" w:tplc="FC14276E">
      <w:start w:val="1"/>
      <w:numFmt w:val="lowerRoman"/>
      <w:lvlText w:val="%9."/>
      <w:lvlJc w:val="right"/>
      <w:pPr>
        <w:ind w:left="6660" w:hanging="180"/>
      </w:pPr>
    </w:lvl>
  </w:abstractNum>
  <w:abstractNum w:abstractNumId="33" w15:restartNumberingAfterBreak="0">
    <w:nsid w:val="68DE5F49"/>
    <w:multiLevelType w:val="hybridMultilevel"/>
    <w:tmpl w:val="86BEA5EA"/>
    <w:lvl w:ilvl="0" w:tplc="A71697F4">
      <w:start w:val="1"/>
      <w:numFmt w:val="decimal"/>
      <w:lvlText w:val="%1)"/>
      <w:lvlJc w:val="left"/>
      <w:pPr>
        <w:ind w:left="1429" w:hanging="360"/>
      </w:pPr>
    </w:lvl>
    <w:lvl w:ilvl="1" w:tplc="EA46FDD0">
      <w:start w:val="1"/>
      <w:numFmt w:val="lowerLetter"/>
      <w:lvlText w:val="%2."/>
      <w:lvlJc w:val="left"/>
      <w:pPr>
        <w:ind w:left="2149" w:hanging="360"/>
      </w:pPr>
    </w:lvl>
    <w:lvl w:ilvl="2" w:tplc="9EC43006">
      <w:start w:val="1"/>
      <w:numFmt w:val="lowerRoman"/>
      <w:lvlText w:val="%3."/>
      <w:lvlJc w:val="right"/>
      <w:pPr>
        <w:ind w:left="2869" w:hanging="180"/>
      </w:pPr>
    </w:lvl>
    <w:lvl w:ilvl="3" w:tplc="DFB6DCC6">
      <w:start w:val="1"/>
      <w:numFmt w:val="decimal"/>
      <w:lvlText w:val="%4."/>
      <w:lvlJc w:val="left"/>
      <w:pPr>
        <w:ind w:left="3589" w:hanging="360"/>
      </w:pPr>
    </w:lvl>
    <w:lvl w:ilvl="4" w:tplc="52B0B346">
      <w:start w:val="1"/>
      <w:numFmt w:val="lowerLetter"/>
      <w:lvlText w:val="%5."/>
      <w:lvlJc w:val="left"/>
      <w:pPr>
        <w:ind w:left="4309" w:hanging="360"/>
      </w:pPr>
    </w:lvl>
    <w:lvl w:ilvl="5" w:tplc="0E2CF582">
      <w:start w:val="1"/>
      <w:numFmt w:val="lowerRoman"/>
      <w:lvlText w:val="%6."/>
      <w:lvlJc w:val="right"/>
      <w:pPr>
        <w:ind w:left="5029" w:hanging="180"/>
      </w:pPr>
    </w:lvl>
    <w:lvl w:ilvl="6" w:tplc="2C4E276E">
      <w:start w:val="1"/>
      <w:numFmt w:val="decimal"/>
      <w:lvlText w:val="%7."/>
      <w:lvlJc w:val="left"/>
      <w:pPr>
        <w:ind w:left="5749" w:hanging="360"/>
      </w:pPr>
    </w:lvl>
    <w:lvl w:ilvl="7" w:tplc="146A8ADE">
      <w:start w:val="1"/>
      <w:numFmt w:val="lowerLetter"/>
      <w:lvlText w:val="%8."/>
      <w:lvlJc w:val="left"/>
      <w:pPr>
        <w:ind w:left="6469" w:hanging="360"/>
      </w:pPr>
    </w:lvl>
    <w:lvl w:ilvl="8" w:tplc="EB06ED1A">
      <w:start w:val="1"/>
      <w:numFmt w:val="lowerRoman"/>
      <w:lvlText w:val="%9."/>
      <w:lvlJc w:val="right"/>
      <w:pPr>
        <w:ind w:left="7189" w:hanging="180"/>
      </w:pPr>
    </w:lvl>
  </w:abstractNum>
  <w:abstractNum w:abstractNumId="34" w15:restartNumberingAfterBreak="0">
    <w:nsid w:val="6B461886"/>
    <w:multiLevelType w:val="hybridMultilevel"/>
    <w:tmpl w:val="2A205734"/>
    <w:lvl w:ilvl="0" w:tplc="E8A0F38C">
      <w:start w:val="1"/>
      <w:numFmt w:val="bullet"/>
      <w:lvlText w:val="–"/>
      <w:lvlJc w:val="left"/>
      <w:pPr>
        <w:ind w:left="644" w:hanging="360"/>
      </w:pPr>
      <w:rPr>
        <w:rFonts w:ascii="Arial" w:eastAsia="Arial" w:hAnsi="Arial" w:cs="Arial" w:hint="default"/>
      </w:rPr>
    </w:lvl>
    <w:lvl w:ilvl="1" w:tplc="DBBC3700">
      <w:start w:val="1"/>
      <w:numFmt w:val="bullet"/>
      <w:lvlText w:val="o"/>
      <w:lvlJc w:val="left"/>
      <w:pPr>
        <w:ind w:left="1364" w:hanging="360"/>
      </w:pPr>
      <w:rPr>
        <w:rFonts w:ascii="Courier New" w:eastAsia="Courier New" w:hAnsi="Courier New" w:cs="Courier New" w:hint="default"/>
      </w:rPr>
    </w:lvl>
    <w:lvl w:ilvl="2" w:tplc="732AA714">
      <w:start w:val="1"/>
      <w:numFmt w:val="bullet"/>
      <w:lvlText w:val="§"/>
      <w:lvlJc w:val="left"/>
      <w:pPr>
        <w:ind w:left="2084" w:hanging="360"/>
      </w:pPr>
      <w:rPr>
        <w:rFonts w:ascii="Wingdings" w:eastAsia="Wingdings" w:hAnsi="Wingdings" w:cs="Wingdings" w:hint="default"/>
      </w:rPr>
    </w:lvl>
    <w:lvl w:ilvl="3" w:tplc="2A72E238">
      <w:start w:val="1"/>
      <w:numFmt w:val="bullet"/>
      <w:lvlText w:val="·"/>
      <w:lvlJc w:val="left"/>
      <w:pPr>
        <w:ind w:left="2804" w:hanging="360"/>
      </w:pPr>
      <w:rPr>
        <w:rFonts w:ascii="Symbol" w:eastAsia="Symbol" w:hAnsi="Symbol" w:cs="Symbol" w:hint="default"/>
      </w:rPr>
    </w:lvl>
    <w:lvl w:ilvl="4" w:tplc="06844AC6">
      <w:start w:val="1"/>
      <w:numFmt w:val="bullet"/>
      <w:lvlText w:val="o"/>
      <w:lvlJc w:val="left"/>
      <w:pPr>
        <w:ind w:left="3524" w:hanging="360"/>
      </w:pPr>
      <w:rPr>
        <w:rFonts w:ascii="Courier New" w:eastAsia="Courier New" w:hAnsi="Courier New" w:cs="Courier New" w:hint="default"/>
      </w:rPr>
    </w:lvl>
    <w:lvl w:ilvl="5" w:tplc="DE36398E">
      <w:start w:val="1"/>
      <w:numFmt w:val="bullet"/>
      <w:lvlText w:val="§"/>
      <w:lvlJc w:val="left"/>
      <w:pPr>
        <w:ind w:left="4244" w:hanging="360"/>
      </w:pPr>
      <w:rPr>
        <w:rFonts w:ascii="Wingdings" w:eastAsia="Wingdings" w:hAnsi="Wingdings" w:cs="Wingdings" w:hint="default"/>
      </w:rPr>
    </w:lvl>
    <w:lvl w:ilvl="6" w:tplc="54EEB4C2">
      <w:start w:val="1"/>
      <w:numFmt w:val="bullet"/>
      <w:lvlText w:val="·"/>
      <w:lvlJc w:val="left"/>
      <w:pPr>
        <w:ind w:left="4964" w:hanging="360"/>
      </w:pPr>
      <w:rPr>
        <w:rFonts w:ascii="Symbol" w:eastAsia="Symbol" w:hAnsi="Symbol" w:cs="Symbol" w:hint="default"/>
      </w:rPr>
    </w:lvl>
    <w:lvl w:ilvl="7" w:tplc="E7BE122E">
      <w:start w:val="1"/>
      <w:numFmt w:val="bullet"/>
      <w:lvlText w:val="o"/>
      <w:lvlJc w:val="left"/>
      <w:pPr>
        <w:ind w:left="5684" w:hanging="360"/>
      </w:pPr>
      <w:rPr>
        <w:rFonts w:ascii="Courier New" w:eastAsia="Courier New" w:hAnsi="Courier New" w:cs="Courier New" w:hint="default"/>
      </w:rPr>
    </w:lvl>
    <w:lvl w:ilvl="8" w:tplc="DA7A1CA2">
      <w:start w:val="1"/>
      <w:numFmt w:val="bullet"/>
      <w:lvlText w:val="§"/>
      <w:lvlJc w:val="left"/>
      <w:pPr>
        <w:ind w:left="6404" w:hanging="360"/>
      </w:pPr>
      <w:rPr>
        <w:rFonts w:ascii="Wingdings" w:eastAsia="Wingdings" w:hAnsi="Wingdings" w:cs="Wingdings" w:hint="default"/>
      </w:rPr>
    </w:lvl>
  </w:abstractNum>
  <w:abstractNum w:abstractNumId="35" w15:restartNumberingAfterBreak="0">
    <w:nsid w:val="6E4766B2"/>
    <w:multiLevelType w:val="multilevel"/>
    <w:tmpl w:val="9856BD80"/>
    <w:lvl w:ilvl="0">
      <w:start w:val="2"/>
      <w:numFmt w:val="decimal"/>
      <w:lvlText w:val="%1"/>
      <w:lvlJc w:val="left"/>
      <w:pPr>
        <w:ind w:left="510" w:hanging="510"/>
      </w:pPr>
    </w:lvl>
    <w:lvl w:ilvl="1">
      <w:start w:val="2"/>
      <w:numFmt w:val="decimal"/>
      <w:lvlText w:val="%1.%2"/>
      <w:lvlJc w:val="left"/>
      <w:pPr>
        <w:ind w:left="1332" w:hanging="720"/>
      </w:pPr>
    </w:lvl>
    <w:lvl w:ilvl="2">
      <w:start w:val="3"/>
      <w:numFmt w:val="decimal"/>
      <w:lvlText w:val="%1.%2.%3"/>
      <w:lvlJc w:val="left"/>
      <w:pPr>
        <w:ind w:left="1944" w:hanging="720"/>
      </w:pPr>
    </w:lvl>
    <w:lvl w:ilvl="3">
      <w:start w:val="1"/>
      <w:numFmt w:val="decimal"/>
      <w:lvlText w:val="%1.%2.%3.%4"/>
      <w:lvlJc w:val="left"/>
      <w:pPr>
        <w:ind w:left="2916" w:hanging="1080"/>
      </w:pPr>
    </w:lvl>
    <w:lvl w:ilvl="4">
      <w:start w:val="1"/>
      <w:numFmt w:val="decimal"/>
      <w:lvlText w:val="%1.%2.%3.%4.%5"/>
      <w:lvlJc w:val="left"/>
      <w:pPr>
        <w:ind w:left="3888" w:hanging="1440"/>
      </w:pPr>
    </w:lvl>
    <w:lvl w:ilvl="5">
      <w:start w:val="1"/>
      <w:numFmt w:val="decimal"/>
      <w:lvlText w:val="%1.%2.%3.%4.%5.%6"/>
      <w:lvlJc w:val="left"/>
      <w:pPr>
        <w:ind w:left="4500" w:hanging="1440"/>
      </w:pPr>
    </w:lvl>
    <w:lvl w:ilvl="6">
      <w:start w:val="1"/>
      <w:numFmt w:val="decimal"/>
      <w:lvlText w:val="%1.%2.%3.%4.%5.%6.%7"/>
      <w:lvlJc w:val="left"/>
      <w:pPr>
        <w:ind w:left="5472" w:hanging="1800"/>
      </w:pPr>
    </w:lvl>
    <w:lvl w:ilvl="7">
      <w:start w:val="1"/>
      <w:numFmt w:val="decimal"/>
      <w:lvlText w:val="%1.%2.%3.%4.%5.%6.%7.%8"/>
      <w:lvlJc w:val="left"/>
      <w:pPr>
        <w:ind w:left="6444" w:hanging="2160"/>
      </w:pPr>
    </w:lvl>
    <w:lvl w:ilvl="8">
      <w:start w:val="1"/>
      <w:numFmt w:val="decimal"/>
      <w:lvlText w:val="%1.%2.%3.%4.%5.%6.%7.%8.%9"/>
      <w:lvlJc w:val="left"/>
      <w:pPr>
        <w:ind w:left="7056" w:hanging="2160"/>
      </w:pPr>
    </w:lvl>
  </w:abstractNum>
  <w:abstractNum w:abstractNumId="36" w15:restartNumberingAfterBreak="0">
    <w:nsid w:val="709844CA"/>
    <w:multiLevelType w:val="hybridMultilevel"/>
    <w:tmpl w:val="67CA51E6"/>
    <w:lvl w:ilvl="0" w:tplc="69B0F498">
      <w:start w:val="1"/>
      <w:numFmt w:val="bullet"/>
      <w:lvlText w:val=""/>
      <w:lvlJc w:val="left"/>
      <w:pPr>
        <w:ind w:left="720" w:hanging="360"/>
      </w:pPr>
      <w:rPr>
        <w:rFonts w:ascii="Symbol" w:hAnsi="Symbol"/>
      </w:rPr>
    </w:lvl>
    <w:lvl w:ilvl="1" w:tplc="330A53EC">
      <w:start w:val="1"/>
      <w:numFmt w:val="bullet"/>
      <w:lvlText w:val="o"/>
      <w:lvlJc w:val="left"/>
      <w:pPr>
        <w:ind w:left="1440" w:hanging="360"/>
      </w:pPr>
      <w:rPr>
        <w:rFonts w:ascii="Courier New" w:hAnsi="Courier New" w:cs="Courier New"/>
      </w:rPr>
    </w:lvl>
    <w:lvl w:ilvl="2" w:tplc="20A0FBDE">
      <w:start w:val="1"/>
      <w:numFmt w:val="bullet"/>
      <w:lvlText w:val=""/>
      <w:lvlJc w:val="left"/>
      <w:pPr>
        <w:ind w:left="2160" w:hanging="360"/>
      </w:pPr>
      <w:rPr>
        <w:rFonts w:ascii="Wingdings" w:hAnsi="Wingdings"/>
      </w:rPr>
    </w:lvl>
    <w:lvl w:ilvl="3" w:tplc="0AA6F3B8">
      <w:start w:val="1"/>
      <w:numFmt w:val="bullet"/>
      <w:lvlText w:val=""/>
      <w:lvlJc w:val="left"/>
      <w:pPr>
        <w:ind w:left="2880" w:hanging="360"/>
      </w:pPr>
      <w:rPr>
        <w:rFonts w:ascii="Symbol" w:hAnsi="Symbol"/>
      </w:rPr>
    </w:lvl>
    <w:lvl w:ilvl="4" w:tplc="66E873CA">
      <w:start w:val="1"/>
      <w:numFmt w:val="bullet"/>
      <w:lvlText w:val="o"/>
      <w:lvlJc w:val="left"/>
      <w:pPr>
        <w:ind w:left="3600" w:hanging="360"/>
      </w:pPr>
      <w:rPr>
        <w:rFonts w:ascii="Courier New" w:hAnsi="Courier New" w:cs="Courier New"/>
      </w:rPr>
    </w:lvl>
    <w:lvl w:ilvl="5" w:tplc="A3C8D442">
      <w:start w:val="1"/>
      <w:numFmt w:val="bullet"/>
      <w:lvlText w:val=""/>
      <w:lvlJc w:val="left"/>
      <w:pPr>
        <w:ind w:left="4320" w:hanging="360"/>
      </w:pPr>
      <w:rPr>
        <w:rFonts w:ascii="Wingdings" w:hAnsi="Wingdings"/>
      </w:rPr>
    </w:lvl>
    <w:lvl w:ilvl="6" w:tplc="7AA0BFD6">
      <w:start w:val="1"/>
      <w:numFmt w:val="bullet"/>
      <w:lvlText w:val=""/>
      <w:lvlJc w:val="left"/>
      <w:pPr>
        <w:ind w:left="5040" w:hanging="360"/>
      </w:pPr>
      <w:rPr>
        <w:rFonts w:ascii="Symbol" w:hAnsi="Symbol"/>
      </w:rPr>
    </w:lvl>
    <w:lvl w:ilvl="7" w:tplc="1AF456CC">
      <w:start w:val="1"/>
      <w:numFmt w:val="bullet"/>
      <w:lvlText w:val="o"/>
      <w:lvlJc w:val="left"/>
      <w:pPr>
        <w:ind w:left="5760" w:hanging="360"/>
      </w:pPr>
      <w:rPr>
        <w:rFonts w:ascii="Courier New" w:hAnsi="Courier New" w:cs="Courier New"/>
      </w:rPr>
    </w:lvl>
    <w:lvl w:ilvl="8" w:tplc="5524D6F2">
      <w:start w:val="1"/>
      <w:numFmt w:val="bullet"/>
      <w:lvlText w:val=""/>
      <w:lvlJc w:val="left"/>
      <w:pPr>
        <w:ind w:left="6480" w:hanging="360"/>
      </w:pPr>
      <w:rPr>
        <w:rFonts w:ascii="Wingdings" w:hAnsi="Wingdings"/>
      </w:rPr>
    </w:lvl>
  </w:abstractNum>
  <w:abstractNum w:abstractNumId="37" w15:restartNumberingAfterBreak="0">
    <w:nsid w:val="70A35BF0"/>
    <w:multiLevelType w:val="hybridMultilevel"/>
    <w:tmpl w:val="B3C03E5C"/>
    <w:lvl w:ilvl="0" w:tplc="D774256E">
      <w:start w:val="1"/>
      <w:numFmt w:val="decimal"/>
      <w:lvlText w:val="%1)"/>
      <w:lvlJc w:val="left"/>
      <w:pPr>
        <w:ind w:left="1497" w:hanging="930"/>
      </w:pPr>
    </w:lvl>
    <w:lvl w:ilvl="1" w:tplc="38A43CE8">
      <w:start w:val="1"/>
      <w:numFmt w:val="lowerLetter"/>
      <w:lvlText w:val="%2."/>
      <w:lvlJc w:val="left"/>
      <w:pPr>
        <w:ind w:left="1647" w:hanging="360"/>
      </w:pPr>
    </w:lvl>
    <w:lvl w:ilvl="2" w:tplc="DD7EB71E">
      <w:start w:val="1"/>
      <w:numFmt w:val="lowerRoman"/>
      <w:lvlText w:val="%3."/>
      <w:lvlJc w:val="right"/>
      <w:pPr>
        <w:ind w:left="2367" w:hanging="180"/>
      </w:pPr>
    </w:lvl>
    <w:lvl w:ilvl="3" w:tplc="9D9840A2">
      <w:start w:val="1"/>
      <w:numFmt w:val="decimal"/>
      <w:lvlText w:val="%4."/>
      <w:lvlJc w:val="left"/>
      <w:pPr>
        <w:ind w:left="3087" w:hanging="360"/>
      </w:pPr>
    </w:lvl>
    <w:lvl w:ilvl="4" w:tplc="0CA454F2">
      <w:start w:val="1"/>
      <w:numFmt w:val="lowerLetter"/>
      <w:lvlText w:val="%5."/>
      <w:lvlJc w:val="left"/>
      <w:pPr>
        <w:ind w:left="3807" w:hanging="360"/>
      </w:pPr>
    </w:lvl>
    <w:lvl w:ilvl="5" w:tplc="5608DF7A">
      <w:start w:val="1"/>
      <w:numFmt w:val="lowerRoman"/>
      <w:lvlText w:val="%6."/>
      <w:lvlJc w:val="right"/>
      <w:pPr>
        <w:ind w:left="4527" w:hanging="180"/>
      </w:pPr>
    </w:lvl>
    <w:lvl w:ilvl="6" w:tplc="09ECE61C">
      <w:start w:val="1"/>
      <w:numFmt w:val="decimal"/>
      <w:lvlText w:val="%7."/>
      <w:lvlJc w:val="left"/>
      <w:pPr>
        <w:ind w:left="5247" w:hanging="360"/>
      </w:pPr>
    </w:lvl>
    <w:lvl w:ilvl="7" w:tplc="4104C9CA">
      <w:start w:val="1"/>
      <w:numFmt w:val="lowerLetter"/>
      <w:lvlText w:val="%8."/>
      <w:lvlJc w:val="left"/>
      <w:pPr>
        <w:ind w:left="5967" w:hanging="360"/>
      </w:pPr>
    </w:lvl>
    <w:lvl w:ilvl="8" w:tplc="E3B09B32">
      <w:start w:val="1"/>
      <w:numFmt w:val="lowerRoman"/>
      <w:lvlText w:val="%9."/>
      <w:lvlJc w:val="right"/>
      <w:pPr>
        <w:ind w:left="6687" w:hanging="180"/>
      </w:pPr>
    </w:lvl>
  </w:abstractNum>
  <w:abstractNum w:abstractNumId="38" w15:restartNumberingAfterBreak="0">
    <w:nsid w:val="73CD56AA"/>
    <w:multiLevelType w:val="multilevel"/>
    <w:tmpl w:val="8FECD3B4"/>
    <w:lvl w:ilvl="0">
      <w:start w:val="1"/>
      <w:numFmt w:val="decimal"/>
      <w:lvlText w:val="%1."/>
      <w:lvlJc w:val="left"/>
      <w:pPr>
        <w:ind w:left="927" w:hanging="360"/>
      </w:pPr>
      <w:rPr>
        <w:i w:val="0"/>
      </w:rPr>
    </w:lvl>
    <w:lvl w:ilvl="1">
      <w:start w:val="1"/>
      <w:numFmt w:val="decimal"/>
      <w:lvlText w:val="%2."/>
      <w:lvlJc w:val="left"/>
      <w:pPr>
        <w:ind w:left="1778" w:hanging="360"/>
      </w:pPr>
      <w:rPr>
        <w:rFonts w:ascii="Verdana" w:eastAsia="Calibri" w:hAnsi="Verdana" w:cs="Courier New"/>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9" w15:restartNumberingAfterBreak="0">
    <w:nsid w:val="74E951A9"/>
    <w:multiLevelType w:val="hybridMultilevel"/>
    <w:tmpl w:val="245AFFC4"/>
    <w:lvl w:ilvl="0" w:tplc="915CFB46">
      <w:start w:val="1"/>
      <w:numFmt w:val="decimal"/>
      <w:lvlText w:val="%1."/>
      <w:lvlJc w:val="left"/>
      <w:pPr>
        <w:ind w:left="1069" w:hanging="360"/>
      </w:pPr>
    </w:lvl>
    <w:lvl w:ilvl="1" w:tplc="668EBA7C">
      <w:start w:val="1"/>
      <w:numFmt w:val="lowerLetter"/>
      <w:lvlText w:val="%2."/>
      <w:lvlJc w:val="left"/>
      <w:pPr>
        <w:ind w:left="1789" w:hanging="360"/>
      </w:pPr>
    </w:lvl>
    <w:lvl w:ilvl="2" w:tplc="D72EB4D4">
      <w:start w:val="1"/>
      <w:numFmt w:val="lowerRoman"/>
      <w:lvlText w:val="%3."/>
      <w:lvlJc w:val="right"/>
      <w:pPr>
        <w:ind w:left="2509" w:hanging="180"/>
      </w:pPr>
    </w:lvl>
    <w:lvl w:ilvl="3" w:tplc="9F120722">
      <w:start w:val="1"/>
      <w:numFmt w:val="decimal"/>
      <w:lvlText w:val="%4."/>
      <w:lvlJc w:val="left"/>
      <w:pPr>
        <w:ind w:left="3229" w:hanging="360"/>
      </w:pPr>
    </w:lvl>
    <w:lvl w:ilvl="4" w:tplc="F10028E6">
      <w:start w:val="1"/>
      <w:numFmt w:val="lowerLetter"/>
      <w:lvlText w:val="%5."/>
      <w:lvlJc w:val="left"/>
      <w:pPr>
        <w:ind w:left="3949" w:hanging="360"/>
      </w:pPr>
    </w:lvl>
    <w:lvl w:ilvl="5" w:tplc="69486716">
      <w:start w:val="1"/>
      <w:numFmt w:val="lowerRoman"/>
      <w:lvlText w:val="%6."/>
      <w:lvlJc w:val="right"/>
      <w:pPr>
        <w:ind w:left="4669" w:hanging="180"/>
      </w:pPr>
    </w:lvl>
    <w:lvl w:ilvl="6" w:tplc="2702E368">
      <w:start w:val="1"/>
      <w:numFmt w:val="decimal"/>
      <w:lvlText w:val="%7."/>
      <w:lvlJc w:val="left"/>
      <w:pPr>
        <w:ind w:left="5389" w:hanging="360"/>
      </w:pPr>
    </w:lvl>
    <w:lvl w:ilvl="7" w:tplc="AAC6DF78">
      <w:start w:val="1"/>
      <w:numFmt w:val="lowerLetter"/>
      <w:lvlText w:val="%8."/>
      <w:lvlJc w:val="left"/>
      <w:pPr>
        <w:ind w:left="6109" w:hanging="360"/>
      </w:pPr>
    </w:lvl>
    <w:lvl w:ilvl="8" w:tplc="A706FA90">
      <w:start w:val="1"/>
      <w:numFmt w:val="lowerRoman"/>
      <w:lvlText w:val="%9."/>
      <w:lvlJc w:val="right"/>
      <w:pPr>
        <w:ind w:left="6829" w:hanging="180"/>
      </w:pPr>
    </w:lvl>
  </w:abstractNum>
  <w:abstractNum w:abstractNumId="40" w15:restartNumberingAfterBreak="0">
    <w:nsid w:val="765163D2"/>
    <w:multiLevelType w:val="hybridMultilevel"/>
    <w:tmpl w:val="8ED050CC"/>
    <w:lvl w:ilvl="0" w:tplc="2E5CD5B0">
      <w:start w:val="1"/>
      <w:numFmt w:val="bullet"/>
      <w:lvlText w:val="−"/>
      <w:lvlJc w:val="left"/>
      <w:pPr>
        <w:ind w:left="1429" w:hanging="360"/>
      </w:pPr>
      <w:rPr>
        <w:rFonts w:ascii="Times New Roman" w:hAnsi="Times New Roman" w:cs="Times New Roman"/>
      </w:rPr>
    </w:lvl>
    <w:lvl w:ilvl="1" w:tplc="4A925420">
      <w:start w:val="1"/>
      <w:numFmt w:val="bullet"/>
      <w:lvlText w:val="o"/>
      <w:lvlJc w:val="left"/>
      <w:pPr>
        <w:ind w:left="2149" w:hanging="360"/>
      </w:pPr>
      <w:rPr>
        <w:rFonts w:ascii="Courier New" w:hAnsi="Courier New" w:cs="Courier New"/>
      </w:rPr>
    </w:lvl>
    <w:lvl w:ilvl="2" w:tplc="BD4CAFBE">
      <w:start w:val="1"/>
      <w:numFmt w:val="bullet"/>
      <w:lvlText w:val=""/>
      <w:lvlJc w:val="left"/>
      <w:pPr>
        <w:ind w:left="2869" w:hanging="360"/>
      </w:pPr>
      <w:rPr>
        <w:rFonts w:ascii="Wingdings" w:hAnsi="Wingdings"/>
      </w:rPr>
    </w:lvl>
    <w:lvl w:ilvl="3" w:tplc="7DFEFE08">
      <w:start w:val="1"/>
      <w:numFmt w:val="bullet"/>
      <w:lvlText w:val=""/>
      <w:lvlJc w:val="left"/>
      <w:pPr>
        <w:ind w:left="3589" w:hanging="360"/>
      </w:pPr>
      <w:rPr>
        <w:rFonts w:ascii="Symbol" w:hAnsi="Symbol"/>
      </w:rPr>
    </w:lvl>
    <w:lvl w:ilvl="4" w:tplc="4204EEC0">
      <w:start w:val="1"/>
      <w:numFmt w:val="bullet"/>
      <w:lvlText w:val="o"/>
      <w:lvlJc w:val="left"/>
      <w:pPr>
        <w:ind w:left="4309" w:hanging="360"/>
      </w:pPr>
      <w:rPr>
        <w:rFonts w:ascii="Courier New" w:hAnsi="Courier New" w:cs="Courier New"/>
      </w:rPr>
    </w:lvl>
    <w:lvl w:ilvl="5" w:tplc="FF9836B8">
      <w:start w:val="1"/>
      <w:numFmt w:val="bullet"/>
      <w:lvlText w:val=""/>
      <w:lvlJc w:val="left"/>
      <w:pPr>
        <w:ind w:left="5029" w:hanging="360"/>
      </w:pPr>
      <w:rPr>
        <w:rFonts w:ascii="Wingdings" w:hAnsi="Wingdings"/>
      </w:rPr>
    </w:lvl>
    <w:lvl w:ilvl="6" w:tplc="BD061522">
      <w:start w:val="1"/>
      <w:numFmt w:val="bullet"/>
      <w:lvlText w:val=""/>
      <w:lvlJc w:val="left"/>
      <w:pPr>
        <w:ind w:left="5749" w:hanging="360"/>
      </w:pPr>
      <w:rPr>
        <w:rFonts w:ascii="Symbol" w:hAnsi="Symbol"/>
      </w:rPr>
    </w:lvl>
    <w:lvl w:ilvl="7" w:tplc="2CD6670C">
      <w:start w:val="1"/>
      <w:numFmt w:val="bullet"/>
      <w:lvlText w:val="o"/>
      <w:lvlJc w:val="left"/>
      <w:pPr>
        <w:ind w:left="6469" w:hanging="360"/>
      </w:pPr>
      <w:rPr>
        <w:rFonts w:ascii="Courier New" w:hAnsi="Courier New" w:cs="Courier New"/>
      </w:rPr>
    </w:lvl>
    <w:lvl w:ilvl="8" w:tplc="8E1E9172">
      <w:start w:val="1"/>
      <w:numFmt w:val="bullet"/>
      <w:lvlText w:val=""/>
      <w:lvlJc w:val="left"/>
      <w:pPr>
        <w:ind w:left="7189" w:hanging="360"/>
      </w:pPr>
      <w:rPr>
        <w:rFonts w:ascii="Wingdings" w:hAnsi="Wingdings"/>
      </w:rPr>
    </w:lvl>
  </w:abstractNum>
  <w:abstractNum w:abstractNumId="41" w15:restartNumberingAfterBreak="0">
    <w:nsid w:val="7A9A28BA"/>
    <w:multiLevelType w:val="hybridMultilevel"/>
    <w:tmpl w:val="1F426ADA"/>
    <w:lvl w:ilvl="0" w:tplc="88C6A73C">
      <w:start w:val="1"/>
      <w:numFmt w:val="decimal"/>
      <w:lvlText w:val="%1."/>
      <w:lvlJc w:val="left"/>
      <w:pPr>
        <w:ind w:left="1069" w:hanging="360"/>
      </w:pPr>
    </w:lvl>
    <w:lvl w:ilvl="1" w:tplc="4B92AFD2">
      <w:start w:val="1"/>
      <w:numFmt w:val="lowerLetter"/>
      <w:lvlText w:val="%2."/>
      <w:lvlJc w:val="left"/>
      <w:pPr>
        <w:ind w:left="1789" w:hanging="360"/>
      </w:pPr>
    </w:lvl>
    <w:lvl w:ilvl="2" w:tplc="A15279E6">
      <w:start w:val="1"/>
      <w:numFmt w:val="lowerRoman"/>
      <w:lvlText w:val="%3."/>
      <w:lvlJc w:val="right"/>
      <w:pPr>
        <w:ind w:left="2509" w:hanging="180"/>
      </w:pPr>
    </w:lvl>
    <w:lvl w:ilvl="3" w:tplc="06B6C3FE">
      <w:start w:val="1"/>
      <w:numFmt w:val="decimal"/>
      <w:lvlText w:val="%4."/>
      <w:lvlJc w:val="left"/>
      <w:pPr>
        <w:ind w:left="3229" w:hanging="360"/>
      </w:pPr>
    </w:lvl>
    <w:lvl w:ilvl="4" w:tplc="67189B50">
      <w:start w:val="1"/>
      <w:numFmt w:val="lowerLetter"/>
      <w:lvlText w:val="%5."/>
      <w:lvlJc w:val="left"/>
      <w:pPr>
        <w:ind w:left="3949" w:hanging="360"/>
      </w:pPr>
    </w:lvl>
    <w:lvl w:ilvl="5" w:tplc="EFB22ED8">
      <w:start w:val="1"/>
      <w:numFmt w:val="lowerRoman"/>
      <w:lvlText w:val="%6."/>
      <w:lvlJc w:val="right"/>
      <w:pPr>
        <w:ind w:left="4669" w:hanging="180"/>
      </w:pPr>
    </w:lvl>
    <w:lvl w:ilvl="6" w:tplc="7F1A7E46">
      <w:start w:val="1"/>
      <w:numFmt w:val="decimal"/>
      <w:lvlText w:val="%7."/>
      <w:lvlJc w:val="left"/>
      <w:pPr>
        <w:ind w:left="5389" w:hanging="360"/>
      </w:pPr>
    </w:lvl>
    <w:lvl w:ilvl="7" w:tplc="A68A948C">
      <w:start w:val="1"/>
      <w:numFmt w:val="lowerLetter"/>
      <w:lvlText w:val="%8."/>
      <w:lvlJc w:val="left"/>
      <w:pPr>
        <w:ind w:left="6109" w:hanging="360"/>
      </w:pPr>
    </w:lvl>
    <w:lvl w:ilvl="8" w:tplc="2A102084">
      <w:start w:val="1"/>
      <w:numFmt w:val="lowerRoman"/>
      <w:lvlText w:val="%9."/>
      <w:lvlJc w:val="right"/>
      <w:pPr>
        <w:ind w:left="6829" w:hanging="180"/>
      </w:pPr>
    </w:lvl>
  </w:abstractNum>
  <w:num w:numId="1">
    <w:abstractNumId w:val="24"/>
  </w:num>
  <w:num w:numId="2">
    <w:abstractNumId w:val="21"/>
  </w:num>
  <w:num w:numId="3">
    <w:abstractNumId w:val="29"/>
  </w:num>
  <w:num w:numId="4">
    <w:abstractNumId w:val="5"/>
  </w:num>
  <w:num w:numId="5">
    <w:abstractNumId w:val="27"/>
  </w:num>
  <w:num w:numId="6">
    <w:abstractNumId w:val="13"/>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2"/>
  </w:num>
  <w:num w:numId="11">
    <w:abstractNumId w:val="10"/>
  </w:num>
  <w:num w:numId="12">
    <w:abstractNumId w:val="1"/>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20"/>
  </w:num>
  <w:num w:numId="19">
    <w:abstractNumId w:val="41"/>
  </w:num>
  <w:num w:numId="20">
    <w:abstractNumId w:val="1"/>
  </w:num>
  <w:num w:numId="21">
    <w:abstractNumId w:val="15"/>
  </w:num>
  <w:num w:numId="22">
    <w:abstractNumId w:val="30"/>
  </w:num>
  <w:num w:numId="23">
    <w:abstractNumId w:val="6"/>
  </w:num>
  <w:num w:numId="24">
    <w:abstractNumId w:val="31"/>
  </w:num>
  <w:num w:numId="25">
    <w:abstractNumId w:val="0"/>
  </w:num>
  <w:num w:numId="26">
    <w:abstractNumId w:val="14"/>
  </w:num>
  <w:num w:numId="27">
    <w:abstractNumId w:val="35"/>
  </w:num>
  <w:num w:numId="28">
    <w:abstractNumId w:val="36"/>
  </w:num>
  <w:num w:numId="29">
    <w:abstractNumId w:val="3"/>
  </w:num>
  <w:num w:numId="30">
    <w:abstractNumId w:val="40"/>
  </w:num>
  <w:num w:numId="31">
    <w:abstractNumId w:val="19"/>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32"/>
  </w:num>
  <w:num w:numId="35">
    <w:abstractNumId w:val="25"/>
  </w:num>
  <w:num w:numId="36">
    <w:abstractNumId w:val="16"/>
  </w:num>
  <w:num w:numId="37">
    <w:abstractNumId w:val="9"/>
  </w:num>
  <w:num w:numId="38">
    <w:abstractNumId w:val="26"/>
  </w:num>
  <w:num w:numId="39">
    <w:abstractNumId w:val="7"/>
  </w:num>
  <w:num w:numId="40">
    <w:abstractNumId w:val="23"/>
  </w:num>
  <w:num w:numId="41">
    <w:abstractNumId w:val="28"/>
  </w:num>
  <w:num w:numId="42">
    <w:abstractNumId w:val="4"/>
  </w:num>
  <w:num w:numId="43">
    <w:abstractNumId w:val="12"/>
  </w:num>
  <w:num w:numId="44">
    <w:abstractNumId w:val="17"/>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588"/>
    <w:rsid w:val="00090802"/>
    <w:rsid w:val="000F4061"/>
    <w:rsid w:val="0010275F"/>
    <w:rsid w:val="001418F0"/>
    <w:rsid w:val="001F7707"/>
    <w:rsid w:val="002C00F2"/>
    <w:rsid w:val="0039616F"/>
    <w:rsid w:val="003C6F7F"/>
    <w:rsid w:val="00431BEB"/>
    <w:rsid w:val="00590628"/>
    <w:rsid w:val="00663A09"/>
    <w:rsid w:val="007318EA"/>
    <w:rsid w:val="007365DD"/>
    <w:rsid w:val="007F19E5"/>
    <w:rsid w:val="00860739"/>
    <w:rsid w:val="008A0B0C"/>
    <w:rsid w:val="008D689E"/>
    <w:rsid w:val="008E6588"/>
    <w:rsid w:val="0090181D"/>
    <w:rsid w:val="00B02885"/>
    <w:rsid w:val="00B64816"/>
    <w:rsid w:val="00BC540A"/>
    <w:rsid w:val="00C016B0"/>
    <w:rsid w:val="00C301F3"/>
    <w:rsid w:val="00C91282"/>
    <w:rsid w:val="00D914F9"/>
    <w:rsid w:val="00DD537D"/>
    <w:rsid w:val="00ED5BA2"/>
    <w:rsid w:val="00F02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C0A65"/>
  <w15:docId w15:val="{EFC9C4CB-9499-461B-ABE5-846584A4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ru-RU"/>
    </w:rPr>
  </w:style>
  <w:style w:type="paragraph" w:styleId="1">
    <w:name w:val="heading 1"/>
    <w:basedOn w:val="a"/>
    <w:next w:val="a"/>
    <w:link w:val="10"/>
    <w:qFormat/>
    <w:pPr>
      <w:pageBreakBefore/>
      <w:spacing w:before="240" w:after="240"/>
      <w:outlineLvl w:val="0"/>
    </w:pPr>
    <w:rPr>
      <w:rFonts w:ascii="NTTimes/Cyrillic" w:hAnsi="NTTimes/Cyrillic"/>
      <w:b/>
      <w:sz w:val="36"/>
      <w:szCs w:val="20"/>
      <w:lang w:val="en-GB"/>
    </w:rPr>
  </w:style>
  <w:style w:type="paragraph" w:styleId="2">
    <w:name w:val="heading 2"/>
    <w:basedOn w:val="a"/>
    <w:next w:val="a"/>
    <w:link w:val="20"/>
    <w:qFormat/>
    <w:pPr>
      <w:keepNext/>
      <w:keepLines/>
      <w:spacing w:before="240" w:after="120"/>
      <w:outlineLvl w:val="1"/>
    </w:pPr>
    <w:rPr>
      <w:rFonts w:ascii="NTTimes/Cyrillic" w:hAnsi="NTTimes/Cyrillic"/>
      <w:b/>
      <w:sz w:val="28"/>
      <w:szCs w:val="20"/>
      <w:lang w:val="en-GB"/>
    </w:rPr>
  </w:style>
  <w:style w:type="paragraph" w:styleId="3">
    <w:name w:val="heading 3"/>
    <w:basedOn w:val="a"/>
    <w:next w:val="a"/>
    <w:link w:val="30"/>
    <w:uiPriority w:val="9"/>
    <w:semiHidden/>
    <w:unhideWhenUsed/>
    <w:qFormat/>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basedOn w:val="a0"/>
    <w:uiPriority w:val="35"/>
    <w:rPr>
      <w:b/>
      <w:bCs/>
      <w:color w:val="4F81BD" w:themeColor="accent1"/>
      <w:sz w:val="18"/>
      <w:szCs w:val="18"/>
    </w:r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basedOn w:val="a1"/>
    <w:rPr>
      <w:rFonts w:ascii="Calibri" w:eastAsia="Calibri" w:hAnsi="Calibri"/>
      <w:sz w:val="22"/>
      <w:szCs w:val="22"/>
      <w:lang w:eastAsia="en-U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rPr>
      <w:color w:val="0000FF"/>
      <w:u w:val="single"/>
    </w:rPr>
  </w:style>
  <w:style w:type="paragraph" w:styleId="af3">
    <w:name w:val="footnote text"/>
    <w:basedOn w:val="a"/>
    <w:link w:val="af4"/>
    <w:uiPriority w:val="99"/>
    <w:unhideWhenUsed/>
    <w:rPr>
      <w:rFonts w:ascii="NTTimes/Cyrillic" w:hAnsi="NTTimes/Cyrillic"/>
      <w:sz w:val="20"/>
      <w:szCs w:val="20"/>
      <w:lang w:val="en-US"/>
    </w:rPr>
  </w:style>
  <w:style w:type="character" w:customStyle="1" w:styleId="FootnoteTextChar">
    <w:name w:val="Footnote Text Char"/>
    <w:uiPriority w:val="99"/>
    <w:rPr>
      <w:sz w:val="18"/>
    </w:rPr>
  </w:style>
  <w:style w:type="character" w:styleId="af5">
    <w:name w:val="footnote reference"/>
    <w:unhideWhenUsed/>
    <w:rPr>
      <w:rFonts w:cs="Times New Roman"/>
      <w:vertAlign w:val="superscript"/>
    </w:rPr>
  </w:style>
  <w:style w:type="paragraph" w:styleId="af6">
    <w:name w:val="endnote text"/>
    <w:basedOn w:val="a"/>
    <w:link w:val="af7"/>
    <w:rPr>
      <w:sz w:val="20"/>
      <w:szCs w:val="20"/>
    </w:rPr>
  </w:style>
  <w:style w:type="character" w:customStyle="1" w:styleId="EndnoteTextChar">
    <w:name w:val="Endnote Text Char"/>
    <w:uiPriority w:val="99"/>
    <w:rPr>
      <w:sz w:val="20"/>
    </w:rPr>
  </w:style>
  <w:style w:type="character" w:styleId="af8">
    <w:name w:val="endnote reference"/>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paragraph" w:styleId="afb">
    <w:name w:val="Body Text Indent"/>
    <w:basedOn w:val="a"/>
    <w:link w:val="afc"/>
    <w:pPr>
      <w:ind w:left="720"/>
      <w:jc w:val="both"/>
    </w:pPr>
    <w:rPr>
      <w:b/>
    </w:rPr>
  </w:style>
  <w:style w:type="paragraph" w:styleId="25">
    <w:name w:val="Body Text Indent 2"/>
    <w:basedOn w:val="a"/>
    <w:pPr>
      <w:ind w:firstLine="360"/>
      <w:jc w:val="both"/>
    </w:pPr>
    <w:rPr>
      <w:b/>
    </w:rPr>
  </w:style>
  <w:style w:type="paragraph" w:styleId="afd">
    <w:name w:val="Block Text"/>
    <w:basedOn w:val="a"/>
    <w:pPr>
      <w:ind w:left="284" w:right="72"/>
      <w:jc w:val="both"/>
    </w:pPr>
    <w:rPr>
      <w:szCs w:val="20"/>
    </w:rPr>
  </w:style>
  <w:style w:type="paragraph" w:customStyle="1" w:styleId="afe">
    <w:name w:val="готик текст"/>
    <w:pPr>
      <w:tabs>
        <w:tab w:val="right" w:leader="dot" w:pos="4762"/>
      </w:tabs>
      <w:spacing w:line="240" w:lineRule="atLeast"/>
      <w:ind w:firstLine="283"/>
      <w:jc w:val="both"/>
    </w:pPr>
    <w:rPr>
      <w:rFonts w:ascii="NewsGothic_A.Z_PS" w:hAnsi="NewsGothic_A.Z_PS" w:cs="NewsGothic_A.Z_PS"/>
      <w:color w:val="000000"/>
      <w:lang w:eastAsia="ru-RU"/>
    </w:rPr>
  </w:style>
  <w:style w:type="paragraph" w:customStyle="1" w:styleId="aff">
    <w:name w:val="договор"/>
    <w:pPr>
      <w:spacing w:line="120" w:lineRule="atLeast"/>
      <w:ind w:firstLine="283"/>
      <w:jc w:val="both"/>
    </w:pPr>
    <w:rPr>
      <w:rFonts w:ascii="Arial" w:eastAsia="Calibri" w:hAnsi="Arial" w:cs="Arial"/>
      <w:color w:val="000000"/>
      <w:sz w:val="12"/>
      <w:szCs w:val="12"/>
      <w:lang w:eastAsia="en-US"/>
    </w:rPr>
  </w:style>
  <w:style w:type="paragraph" w:styleId="aff0">
    <w:name w:val="Balloon Text"/>
    <w:basedOn w:val="a"/>
    <w:semiHidden/>
    <w:rPr>
      <w:rFonts w:ascii="Tahoma" w:hAnsi="Tahoma" w:cs="Tahoma"/>
      <w:sz w:val="16"/>
      <w:szCs w:val="16"/>
    </w:rPr>
  </w:style>
  <w:style w:type="paragraph" w:customStyle="1" w:styleId="aff1">
    <w:name w:val="Знак Знак"/>
    <w:basedOn w:val="a"/>
    <w:pPr>
      <w:spacing w:after="160" w:line="240" w:lineRule="exact"/>
    </w:pPr>
    <w:rPr>
      <w:rFonts w:ascii="Verdana" w:eastAsia="MS Mincho" w:hAnsi="Verdana" w:cs="Verdana"/>
      <w:sz w:val="20"/>
      <w:szCs w:val="20"/>
      <w:lang w:val="en-GB" w:eastAsia="en-US"/>
    </w:rPr>
  </w:style>
  <w:style w:type="character" w:styleId="aff2">
    <w:name w:val="annotation reference"/>
    <w:semiHidden/>
    <w:unhideWhenUsed/>
    <w:rPr>
      <w:rFonts w:cs="Times New Roman"/>
      <w:sz w:val="16"/>
      <w:szCs w:val="16"/>
    </w:rPr>
  </w:style>
  <w:style w:type="paragraph" w:styleId="aff3">
    <w:name w:val="annotation text"/>
    <w:basedOn w:val="a"/>
    <w:link w:val="aff4"/>
    <w:semiHidden/>
    <w:unhideWhenUsed/>
    <w:rPr>
      <w:rFonts w:ascii="NTTimes/Cyrillic" w:hAnsi="NTTimes/Cyrillic"/>
      <w:sz w:val="20"/>
      <w:szCs w:val="20"/>
      <w:lang w:val="en-US"/>
    </w:rPr>
  </w:style>
  <w:style w:type="character" w:customStyle="1" w:styleId="aff4">
    <w:name w:val="Текст примечания Знак"/>
    <w:link w:val="aff3"/>
    <w:semiHidden/>
    <w:rPr>
      <w:rFonts w:ascii="NTTimes/Cyrillic" w:hAnsi="NTTimes/Cyrillic"/>
      <w:lang w:val="en-US"/>
    </w:rPr>
  </w:style>
  <w:style w:type="character" w:customStyle="1" w:styleId="af4">
    <w:name w:val="Текст сноски Знак"/>
    <w:link w:val="af3"/>
    <w:uiPriority w:val="99"/>
    <w:rPr>
      <w:rFonts w:ascii="NTTimes/Cyrillic" w:hAnsi="NTTimes/Cyrillic"/>
      <w:lang w:val="en-US"/>
    </w:rPr>
  </w:style>
  <w:style w:type="character" w:styleId="aff5">
    <w:name w:val="Emphasis"/>
    <w:uiPriority w:val="20"/>
    <w:qFormat/>
    <w:rPr>
      <w:i/>
      <w:iCs/>
    </w:rPr>
  </w:style>
  <w:style w:type="paragraph" w:styleId="aff6">
    <w:name w:val="Normal (Web)"/>
    <w:basedOn w:val="a"/>
    <w:unhideWhenUsed/>
    <w:rPr>
      <w:rFonts w:eastAsia="Calibri"/>
    </w:rPr>
  </w:style>
  <w:style w:type="paragraph" w:customStyle="1" w:styleId="ListParagraph2ListParagraphListParagraph1-1135BulletNumberBulletListFooterTextnumber8">
    <w:name w:val="Абзац списка;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
    <w:link w:val="ListParagraph2ListParagraphListParagraph1-1135"/>
    <w:uiPriority w:val="34"/>
    <w:qFormat/>
    <w:pPr>
      <w:ind w:left="720"/>
      <w:contextualSpacing/>
    </w:pPr>
    <w:rPr>
      <w:rFonts w:ascii="NTTimes/Cyrillic" w:hAnsi="NTTimes/Cyrillic"/>
      <w:szCs w:val="20"/>
      <w:lang w:val="en-US"/>
    </w:rPr>
  </w:style>
  <w:style w:type="paragraph" w:styleId="aff7">
    <w:name w:val="annotation subject"/>
    <w:basedOn w:val="aff3"/>
    <w:next w:val="aff3"/>
    <w:link w:val="aff8"/>
    <w:semiHidden/>
    <w:unhideWhenUsed/>
    <w:rPr>
      <w:rFonts w:ascii="Times New Roman" w:hAnsi="Times New Roman"/>
      <w:b/>
      <w:bCs/>
      <w:lang w:val="ru-RU"/>
    </w:rPr>
  </w:style>
  <w:style w:type="character" w:customStyle="1" w:styleId="aff8">
    <w:name w:val="Тема примечания Знак"/>
    <w:link w:val="aff7"/>
    <w:uiPriority w:val="99"/>
    <w:semiHidden/>
    <w:rPr>
      <w:rFonts w:ascii="NTTimes/Cyrillic" w:hAnsi="NTTimes/Cyrillic"/>
      <w:b/>
      <w:bCs/>
      <w:lang w:val="en-US"/>
    </w:rPr>
  </w:style>
  <w:style w:type="paragraph" w:styleId="aff9">
    <w:name w:val="Revision"/>
    <w:hidden/>
    <w:uiPriority w:val="99"/>
    <w:semiHidden/>
    <w:rPr>
      <w:sz w:val="24"/>
      <w:szCs w:val="24"/>
      <w:lang w:eastAsia="ru-RU"/>
    </w:rPr>
  </w:style>
  <w:style w:type="paragraph" w:customStyle="1" w:styleId="Default">
    <w:name w:val="Default"/>
    <w:rPr>
      <w:rFonts w:ascii="Garamond" w:eastAsia="Calibri" w:hAnsi="Garamond" w:cs="Garamond"/>
      <w:color w:val="000000"/>
      <w:sz w:val="24"/>
      <w:szCs w:val="24"/>
      <w:lang w:eastAsia="en-US"/>
    </w:rPr>
  </w:style>
  <w:style w:type="character" w:customStyle="1" w:styleId="13">
    <w:name w:val="Неразрешенное упоминание1"/>
    <w:uiPriority w:val="99"/>
    <w:semiHidden/>
    <w:unhideWhenUsed/>
    <w:rPr>
      <w:color w:val="605E5C"/>
      <w:shd w:val="clear" w:color="auto" w:fill="E1DFDD"/>
    </w:rPr>
  </w:style>
  <w:style w:type="character" w:customStyle="1" w:styleId="ListParagraph2ListParagraphListParagraph1-1135">
    <w:name w:val="Абзац списка Знак;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ListParagraph2ListParagraphListParagraph1-1135BulletNumberBulletListFooterTextnumber8"/>
    <w:uiPriority w:val="34"/>
    <w:rPr>
      <w:rFonts w:ascii="NTTimes/Cyrillic" w:hAnsi="NTTimes/Cyrillic"/>
      <w:sz w:val="24"/>
      <w:lang w:val="en-US"/>
    </w:rPr>
  </w:style>
  <w:style w:type="character" w:customStyle="1" w:styleId="53">
    <w:name w:val="Заголовок №5_"/>
    <w:link w:val="54"/>
    <w:rPr>
      <w:sz w:val="21"/>
      <w:szCs w:val="21"/>
      <w:shd w:val="clear" w:color="auto" w:fill="FFFFFF"/>
    </w:rPr>
  </w:style>
  <w:style w:type="paragraph" w:customStyle="1" w:styleId="54">
    <w:name w:val="Заголовок №5"/>
    <w:basedOn w:val="a"/>
    <w:link w:val="53"/>
    <w:pPr>
      <w:widowControl w:val="0"/>
      <w:shd w:val="clear" w:color="auto" w:fill="FFFFFF"/>
      <w:spacing w:before="540" w:after="300" w:line="0" w:lineRule="atLeast"/>
      <w:jc w:val="center"/>
      <w:outlineLvl w:val="4"/>
    </w:pPr>
    <w:rPr>
      <w:sz w:val="21"/>
      <w:szCs w:val="21"/>
    </w:rPr>
  </w:style>
  <w:style w:type="paragraph" w:customStyle="1" w:styleId="14">
    <w:name w:val="Заголовок1"/>
    <w:basedOn w:val="a"/>
    <w:link w:val="affa"/>
    <w:qFormat/>
    <w:pPr>
      <w:jc w:val="center"/>
    </w:pPr>
    <w:rPr>
      <w:b/>
      <w:bCs/>
      <w:sz w:val="28"/>
      <w:szCs w:val="28"/>
    </w:rPr>
  </w:style>
  <w:style w:type="character" w:customStyle="1" w:styleId="affa">
    <w:name w:val="Заголовок Знак"/>
    <w:link w:val="14"/>
    <w:rPr>
      <w:b/>
      <w:bCs/>
      <w:sz w:val="28"/>
      <w:szCs w:val="28"/>
    </w:rPr>
  </w:style>
  <w:style w:type="paragraph" w:customStyle="1" w:styleId="affb">
    <w:name w:val="Знак Знак Знак Знак"/>
    <w:basedOn w:val="a"/>
    <w:pPr>
      <w:spacing w:after="160" w:line="240" w:lineRule="exact"/>
    </w:pPr>
    <w:rPr>
      <w:rFonts w:ascii="Verdana" w:hAnsi="Verdana"/>
      <w:sz w:val="20"/>
      <w:szCs w:val="20"/>
      <w:lang w:val="en-US" w:eastAsia="en-US"/>
    </w:rPr>
  </w:style>
  <w:style w:type="paragraph" w:customStyle="1" w:styleId="FR2">
    <w:name w:val="FR2"/>
    <w:pPr>
      <w:widowControl w:val="0"/>
      <w:ind w:left="5480"/>
    </w:pPr>
    <w:rPr>
      <w:rFonts w:ascii="Arial" w:eastAsia="Arial" w:hAnsi="Arial" w:cs="Arial"/>
      <w:b/>
      <w:bCs/>
      <w:i/>
      <w:iCs/>
      <w:sz w:val="40"/>
      <w:szCs w:val="40"/>
      <w:lang w:eastAsia="ar-SA"/>
    </w:rPr>
  </w:style>
  <w:style w:type="character" w:customStyle="1" w:styleId="af7">
    <w:name w:val="Текст концевой сноски Знак"/>
    <w:basedOn w:val="a0"/>
    <w:link w:val="af6"/>
  </w:style>
  <w:style w:type="character" w:customStyle="1" w:styleId="ae">
    <w:name w:val="Нижний колонтитул Знак"/>
    <w:link w:val="ad"/>
    <w:rPr>
      <w:sz w:val="24"/>
      <w:szCs w:val="24"/>
    </w:rPr>
  </w:style>
  <w:style w:type="character" w:styleId="affc">
    <w:name w:val="page number"/>
    <w:basedOn w:val="a0"/>
  </w:style>
  <w:style w:type="character" w:customStyle="1" w:styleId="afc">
    <w:name w:val="Основной текст с отступом Знак"/>
    <w:link w:val="afb"/>
    <w:rPr>
      <w:b/>
      <w:sz w:val="24"/>
      <w:szCs w:val="24"/>
    </w:rPr>
  </w:style>
  <w:style w:type="character" w:customStyle="1" w:styleId="30">
    <w:name w:val="Заголовок 3 Знак"/>
    <w:link w:val="3"/>
    <w:uiPriority w:val="9"/>
    <w:rPr>
      <w:rFonts w:ascii="Cambria" w:eastAsia="Times New Roman" w:hAnsi="Cambria" w:cs="Times New Roman"/>
      <w:b/>
      <w:bCs/>
      <w:sz w:val="26"/>
      <w:szCs w:val="26"/>
    </w:rPr>
  </w:style>
  <w:style w:type="table" w:customStyle="1" w:styleId="15">
    <w:name w:val="Сетка таблицы1"/>
    <w:basedOn w:val="a1"/>
    <w:next w:val="af1"/>
    <w:tblPr/>
  </w:style>
  <w:style w:type="table" w:customStyle="1" w:styleId="26">
    <w:name w:val="Сетка таблицы2"/>
    <w:basedOn w:val="a1"/>
    <w:next w:val="af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bautin@auction-house.ru" TargetMode="External"/><Relationship Id="rId14" Type="http://schemas.openxmlformats.org/officeDocument/2006/relationships/hyperlink" Target="mailto:dzotorgi@psbank.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kvCBZ24eKu3wQkLL29EMLR7e94MD5ZE2kA/fDkPswFg=</DigestValue>
    </Reference>
    <Reference URI="#idOfficeObject" Type="http://www.w3.org/2000/09/xmldsig#Object">
      <DigestMethod Algorithm="urn:ietf:params:xml:ns:cpxmlsec:algorithms:gostr34112012-256"/>
      <DigestValue>JnxSDuYGW1dP/24KlTn2WZUEMBHfHYJnOO2JBHyltdM=</DigestValue>
    </Reference>
    <Reference URI="#idSignedProperties" Type="http://uri.etsi.org/01903#SignedProperties">
      <Transforms>
        <Transform Algorithm="http://www.w3.org/TR/2001/REC-xml-c14n-20010315"/>
      </Transforms>
      <DigestMethod Algorithm="urn:ietf:params:xml:ns:cpxmlsec:algorithms:gostr34112012-256"/>
      <DigestValue>RTbsggr7IheTJ3cMUVnGliDAtpC4/WVDgvTzadpRsd8=</DigestValue>
    </Reference>
  </SignedInfo>
  <SignatureValue>qj00Q3qmSWI+0knZotnm1pK02vSPr34wG1YHi13rtWgBrSFE4pYVJQT9VdH/n9R9
VOFJeUR6sGXsvevy7l8GhQ==</SignatureValue>
  <KeyInfo>
    <X509Data>
      <X509Certificate>MIIIhzCCCDSgAwIBAgIRBgbB3wAws1WkTO9IMmZChz0wCgYIKoUDBwEBAwIwggGE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</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Gu9ZDNehmkstrhNasvupc4eDTGQ=</DigestValue>
      </Reference>
      <Reference URI="/word/document.xml?ContentType=application/vnd.openxmlformats-officedocument.wordprocessingml.document.main+xml">
        <DigestMethod Algorithm="http://www.w3.org/2000/09/xmldsig#sha1"/>
        <DigestValue>/+gS9ZGYIwwlisNDsP+YkaXdEmQ=</DigestValue>
      </Reference>
      <Reference URI="/word/endnotes.xml?ContentType=application/vnd.openxmlformats-officedocument.wordprocessingml.endnotes+xml">
        <DigestMethod Algorithm="http://www.w3.org/2000/09/xmldsig#sha1"/>
        <DigestValue>e88yP8xY+dukAfJeWwWWdln2gDw=</DigestValue>
      </Reference>
      <Reference URI="/word/fontTable.xml?ContentType=application/vnd.openxmlformats-officedocument.wordprocessingml.fontTable+xml">
        <DigestMethod Algorithm="http://www.w3.org/2000/09/xmldsig#sha1"/>
        <DigestValue>MO4Jtu93SalkW1I+WXaQAU9VVtA=</DigestValue>
      </Reference>
      <Reference URI="/word/footnotes.xml?ContentType=application/vnd.openxmlformats-officedocument.wordprocessingml.footnotes+xml">
        <DigestMethod Algorithm="http://www.w3.org/2000/09/xmldsig#sha1"/>
        <DigestValue>pAEcxzKbqSLV0WxpC0iSn3AstAM=</DigestValue>
      </Reference>
      <Reference URI="/word/numbering.xml?ContentType=application/vnd.openxmlformats-officedocument.wordprocessingml.numbering+xml">
        <DigestMethod Algorithm="http://www.w3.org/2000/09/xmldsig#sha1"/>
        <DigestValue>XVFDGb64fn+xxndgPWhdh81NyyQ=</DigestValue>
      </Reference>
      <Reference URI="/word/settings.xml?ContentType=application/vnd.openxmlformats-officedocument.wordprocessingml.settings+xml">
        <DigestMethod Algorithm="http://www.w3.org/2000/09/xmldsig#sha1"/>
        <DigestValue>qYhfBQ3cApoF4YBCXN5SemRlo50=</DigestValue>
      </Reference>
      <Reference URI="/word/styles.xml?ContentType=application/vnd.openxmlformats-officedocument.wordprocessingml.styles+xml">
        <DigestMethod Algorithm="http://www.w3.org/2000/09/xmldsig#sha1"/>
        <DigestValue>AVG6XgfL1mztRz0aWv5WyajSZh0=</DigestValue>
      </Reference>
      <Reference URI="/word/theme/theme1.xml?ContentType=application/vnd.openxmlformats-officedocument.theme+xml">
        <DigestMethod Algorithm="http://www.w3.org/2000/09/xmldsig#sha1"/>
        <DigestValue>eUxbyRJNmb6CkwbWV/nxHvNUw7Q=</DigestValue>
      </Reference>
      <Reference URI="/word/webSettings.xml?ContentType=application/vnd.openxmlformats-officedocument.wordprocessingml.webSettings+xml">
        <DigestMethod Algorithm="http://www.w3.org/2000/09/xmldsig#sha1"/>
        <DigestValue>+066fqj8E2jBjYMBAsR3CiwKe8Q=</DigestValue>
      </Reference>
    </Manifest>
    <SignatureProperties>
      <SignatureProperty Id="idSignatureTime" Target="#idPackageSignature">
        <mdssi:SignatureTime>
          <mdssi:Format>YYYY-MM-DDThh:mm:ssTZD</mdssi:Format>
          <mdssi:Value>2025-11-01T12:55:04Z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1</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2025-11-01T12:55:04Z</xd:SigningTime>
          <xd:SigningCertificate>
            <xd:Cert>
              <xd:CertDigest>
                <DigestMethod Algorithm="http://www.w3.org/2000/09/xmldsig#sha1"/>
                <DigestValue>8sjcRYu2dlaBVstYsU8YOSMl5to=</DigestValue>
              </xd:CertDigest>
              <xd:IssuerSerial>
                <X509IssuerName>CN="АО ""ПФ ""СКБ Контур""", O="АО ""ПФ ""СКБ Контур""", OU=Удостоверяющий центр, STREET="улица Народной воли, строение 19А", L=Екатеринбург, S=66 Свердловская область, C=RU, ОГРН=1026605606620, E=ca@skbkontur.ru, ИНН ЮЛ=6663003127</X509IssuerName>
                <X509SerialNumber>2050676205786451194697577795957756692285</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DAAF2-5C8A-43C3-A231-A63D00A1A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4555</Words>
  <Characters>25970</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30465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creator>aik11</dc:creator>
  <cp:lastModifiedBy>Кан Т.</cp:lastModifiedBy>
  <cp:revision>19</cp:revision>
  <dcterms:created xsi:type="dcterms:W3CDTF">2025-10-28T13:04:00Z</dcterms:created>
  <dcterms:modified xsi:type="dcterms:W3CDTF">2025-11-01T12:47:00Z</dcterms:modified>
  <cp:version>983040</cp:version>
</cp:coreProperties>
</file>