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6C376" w14:textId="18A595A4" w:rsidR="00E01A10" w:rsidRPr="00E01A10" w:rsidRDefault="0063532A" w:rsidP="00EC1EE9">
      <w:pPr>
        <w:pStyle w:val="a9"/>
        <w:ind w:firstLine="708"/>
        <w:jc w:val="both"/>
        <w:rPr>
          <w:rFonts w:ascii="Times New Roman" w:hAnsi="Times New Roman" w:cs="Times New Roman"/>
          <w:sz w:val="20"/>
          <w:szCs w:val="20"/>
          <w:lang w:eastAsia="ru-RU"/>
        </w:rPr>
      </w:pPr>
      <w:r w:rsidRPr="00E01A10">
        <w:rPr>
          <w:rFonts w:ascii="Times New Roman" w:hAnsi="Times New Roman" w:cs="Times New Roman"/>
          <w:color w:val="000000" w:themeColor="text1"/>
          <w:sz w:val="20"/>
          <w:szCs w:val="20"/>
          <w:lang w:eastAsia="ru-RU"/>
        </w:rPr>
        <w:t>АО «РАД</w:t>
      </w:r>
      <w:r w:rsidR="00F90E4C" w:rsidRPr="00E01A10">
        <w:rPr>
          <w:rFonts w:ascii="Times New Roman" w:hAnsi="Times New Roman" w:cs="Times New Roman"/>
          <w:color w:val="000000" w:themeColor="text1"/>
          <w:sz w:val="20"/>
          <w:szCs w:val="20"/>
          <w:lang w:eastAsia="ru-RU"/>
        </w:rPr>
        <w:t>» (</w:t>
      </w:r>
      <w:r w:rsidR="00793B43" w:rsidRPr="00E01A10">
        <w:rPr>
          <w:rFonts w:ascii="Times New Roman" w:hAnsi="Times New Roman" w:cs="Times New Roman"/>
          <w:color w:val="000000" w:themeColor="text1"/>
          <w:sz w:val="20"/>
          <w:szCs w:val="20"/>
          <w:lang w:eastAsia="ru-RU"/>
        </w:rPr>
        <w:t>ИНН 7838430413, 190000, Сан</w:t>
      </w:r>
      <w:r w:rsidR="00A70C3B" w:rsidRPr="00E01A10">
        <w:rPr>
          <w:rFonts w:ascii="Times New Roman" w:hAnsi="Times New Roman" w:cs="Times New Roman"/>
          <w:color w:val="000000" w:themeColor="text1"/>
          <w:sz w:val="20"/>
          <w:szCs w:val="20"/>
          <w:lang w:eastAsia="ru-RU"/>
        </w:rPr>
        <w:t xml:space="preserve">кт-Петербург, пер. </w:t>
      </w:r>
      <w:proofErr w:type="spellStart"/>
      <w:r w:rsidR="00A70C3B" w:rsidRPr="00E01A10">
        <w:rPr>
          <w:rFonts w:ascii="Times New Roman" w:hAnsi="Times New Roman" w:cs="Times New Roman"/>
          <w:color w:val="000000" w:themeColor="text1"/>
          <w:sz w:val="20"/>
          <w:szCs w:val="20"/>
          <w:lang w:eastAsia="ru-RU"/>
        </w:rPr>
        <w:t>Гривцова</w:t>
      </w:r>
      <w:proofErr w:type="spellEnd"/>
      <w:r w:rsidR="00A70C3B" w:rsidRPr="00E01A10">
        <w:rPr>
          <w:rFonts w:ascii="Times New Roman" w:hAnsi="Times New Roman" w:cs="Times New Roman"/>
          <w:color w:val="000000" w:themeColor="text1"/>
          <w:sz w:val="20"/>
          <w:szCs w:val="20"/>
          <w:lang w:eastAsia="ru-RU"/>
        </w:rPr>
        <w:t xml:space="preserve">, д.5, </w:t>
      </w:r>
      <w:proofErr w:type="spellStart"/>
      <w:r w:rsidR="00A70C3B" w:rsidRPr="00E01A10">
        <w:rPr>
          <w:rFonts w:ascii="Times New Roman" w:hAnsi="Times New Roman" w:cs="Times New Roman"/>
          <w:color w:val="000000" w:themeColor="text1"/>
          <w:sz w:val="20"/>
          <w:szCs w:val="20"/>
          <w:lang w:eastAsia="ru-RU"/>
        </w:rPr>
        <w:t>лит.</w:t>
      </w:r>
      <w:r w:rsidR="00793B43" w:rsidRPr="00E01A10">
        <w:rPr>
          <w:rFonts w:ascii="Times New Roman" w:hAnsi="Times New Roman" w:cs="Times New Roman"/>
          <w:color w:val="000000" w:themeColor="text1"/>
          <w:sz w:val="20"/>
          <w:szCs w:val="20"/>
          <w:lang w:eastAsia="ru-RU"/>
        </w:rPr>
        <w:t>В</w:t>
      </w:r>
      <w:proofErr w:type="spellEnd"/>
      <w:r w:rsidR="00793B43" w:rsidRPr="00E01A10">
        <w:rPr>
          <w:rFonts w:ascii="Times New Roman" w:hAnsi="Times New Roman" w:cs="Times New Roman"/>
          <w:color w:val="000000" w:themeColor="text1"/>
          <w:sz w:val="20"/>
          <w:szCs w:val="20"/>
          <w:lang w:eastAsia="ru-RU"/>
        </w:rPr>
        <w:t xml:space="preserve">, </w:t>
      </w:r>
      <w:hyperlink r:id="rId4" w:history="1">
        <w:r w:rsidR="00116FDB" w:rsidRPr="00E01A10">
          <w:rPr>
            <w:rStyle w:val="a3"/>
            <w:rFonts w:ascii="Times New Roman" w:hAnsi="Times New Roman" w:cs="Times New Roman"/>
            <w:bCs/>
            <w:color w:val="000000" w:themeColor="text1"/>
            <w:sz w:val="20"/>
            <w:szCs w:val="20"/>
            <w:u w:val="none"/>
            <w:lang w:eastAsia="ru-RU"/>
          </w:rPr>
          <w:t>8 8007775757</w:t>
        </w:r>
      </w:hyperlink>
      <w:r w:rsidR="00793B43" w:rsidRPr="00E01A10">
        <w:rPr>
          <w:rFonts w:ascii="Times New Roman" w:hAnsi="Times New Roman" w:cs="Times New Roman"/>
          <w:sz w:val="20"/>
          <w:szCs w:val="20"/>
          <w:lang w:eastAsia="ru-RU"/>
        </w:rPr>
        <w:t xml:space="preserve">(доб.421), </w:t>
      </w:r>
      <w:hyperlink r:id="rId5" w:history="1">
        <w:r w:rsidR="00EC1EE9" w:rsidRPr="00E60AA7">
          <w:rPr>
            <w:rStyle w:val="a3"/>
            <w:rFonts w:ascii="Times New Roman" w:hAnsi="Times New Roman" w:cs="Times New Roman"/>
            <w:sz w:val="20"/>
            <w:szCs w:val="20"/>
            <w:lang w:val="en-US" w:eastAsia="ru-RU"/>
          </w:rPr>
          <w:t>furs</w:t>
        </w:r>
        <w:r w:rsidR="00EC1EE9" w:rsidRPr="00E60AA7">
          <w:rPr>
            <w:rStyle w:val="a3"/>
            <w:rFonts w:ascii="Times New Roman" w:hAnsi="Times New Roman" w:cs="Times New Roman"/>
            <w:sz w:val="20"/>
            <w:szCs w:val="20"/>
            <w:lang w:eastAsia="ru-RU"/>
          </w:rPr>
          <w:t>@auction-house.ru</w:t>
        </w:r>
      </w:hyperlink>
      <w:r w:rsidR="00EC1EE9">
        <w:rPr>
          <w:rFonts w:ascii="Times New Roman" w:hAnsi="Times New Roman" w:cs="Times New Roman"/>
          <w:sz w:val="20"/>
          <w:szCs w:val="20"/>
          <w:lang w:eastAsia="ru-RU"/>
        </w:rPr>
        <w:t xml:space="preserve">, </w:t>
      </w:r>
      <w:r w:rsidR="000F499B" w:rsidRPr="00E01A10">
        <w:rPr>
          <w:rFonts w:ascii="Times New Roman" w:hAnsi="Times New Roman" w:cs="Times New Roman"/>
          <w:sz w:val="20"/>
          <w:szCs w:val="20"/>
          <w:lang w:eastAsia="ru-RU"/>
        </w:rPr>
        <w:t>далее-</w:t>
      </w:r>
      <w:r w:rsidR="00793B43" w:rsidRPr="00E01A10">
        <w:rPr>
          <w:rFonts w:ascii="Times New Roman" w:hAnsi="Times New Roman" w:cs="Times New Roman"/>
          <w:sz w:val="20"/>
          <w:szCs w:val="20"/>
          <w:lang w:eastAsia="ru-RU"/>
        </w:rPr>
        <w:t>Организатор торго</w:t>
      </w:r>
      <w:r w:rsidR="00F90E4C" w:rsidRPr="00E01A10">
        <w:rPr>
          <w:rFonts w:ascii="Times New Roman" w:hAnsi="Times New Roman" w:cs="Times New Roman"/>
          <w:sz w:val="20"/>
          <w:szCs w:val="20"/>
          <w:lang w:eastAsia="ru-RU"/>
        </w:rPr>
        <w:t xml:space="preserve">в, ОТ), действующее на </w:t>
      </w:r>
      <w:proofErr w:type="spellStart"/>
      <w:r w:rsidR="00F90E4C" w:rsidRPr="00E01A10">
        <w:rPr>
          <w:rFonts w:ascii="Times New Roman" w:hAnsi="Times New Roman" w:cs="Times New Roman"/>
          <w:sz w:val="20"/>
          <w:szCs w:val="20"/>
          <w:lang w:eastAsia="ru-RU"/>
        </w:rPr>
        <w:t>осн</w:t>
      </w:r>
      <w:proofErr w:type="spellEnd"/>
      <w:r w:rsidR="00C90EED" w:rsidRPr="00E01A10">
        <w:rPr>
          <w:rFonts w:ascii="Times New Roman" w:hAnsi="Times New Roman" w:cs="Times New Roman"/>
          <w:sz w:val="20"/>
          <w:szCs w:val="20"/>
          <w:lang w:eastAsia="ru-RU"/>
        </w:rPr>
        <w:t>.</w:t>
      </w:r>
      <w:r w:rsidR="00793B43" w:rsidRPr="00E01A10">
        <w:rPr>
          <w:rFonts w:ascii="Times New Roman" w:hAnsi="Times New Roman" w:cs="Times New Roman"/>
          <w:sz w:val="20"/>
          <w:szCs w:val="20"/>
          <w:lang w:eastAsia="ru-RU"/>
        </w:rPr>
        <w:t xml:space="preserve"> договора поручения с </w:t>
      </w:r>
      <w:r w:rsidR="00A82BA3" w:rsidRPr="00E01A10">
        <w:rPr>
          <w:rFonts w:ascii="Times New Roman" w:hAnsi="Times New Roman" w:cs="Times New Roman"/>
          <w:b/>
          <w:sz w:val="20"/>
          <w:szCs w:val="20"/>
          <w:lang w:eastAsia="ru-RU"/>
        </w:rPr>
        <w:t xml:space="preserve">ООО </w:t>
      </w:r>
      <w:r w:rsidR="00DF2BBA" w:rsidRPr="00E01A10">
        <w:rPr>
          <w:rFonts w:ascii="Times New Roman" w:hAnsi="Times New Roman" w:cs="Times New Roman"/>
          <w:b/>
          <w:sz w:val="20"/>
          <w:szCs w:val="20"/>
          <w:lang w:eastAsia="ru-RU"/>
        </w:rPr>
        <w:t>«</w:t>
      </w:r>
      <w:r w:rsidR="00E01A10" w:rsidRPr="00E01A10">
        <w:rPr>
          <w:rFonts w:ascii="Times New Roman" w:hAnsi="Times New Roman" w:cs="Times New Roman"/>
          <w:b/>
          <w:sz w:val="20"/>
          <w:szCs w:val="20"/>
          <w:lang w:eastAsia="ru-RU"/>
        </w:rPr>
        <w:t>СТРОИТЕЛЬНАЯ КОМПАНИЯ «ЭНЕРГИЯ» (</w:t>
      </w:r>
      <w:r w:rsidR="00E01A10" w:rsidRPr="00E01A10">
        <w:rPr>
          <w:rFonts w:ascii="Times New Roman" w:hAnsi="Times New Roman" w:cs="Times New Roman"/>
          <w:sz w:val="20"/>
          <w:szCs w:val="20"/>
          <w:lang w:eastAsia="ru-RU"/>
        </w:rPr>
        <w:t xml:space="preserve">ОГРН </w:t>
      </w:r>
      <w:r w:rsidR="00DB6F1D">
        <w:rPr>
          <w:rFonts w:ascii="Times New Roman" w:hAnsi="Times New Roman" w:cs="Times New Roman"/>
          <w:sz w:val="20"/>
          <w:szCs w:val="20"/>
          <w:lang w:eastAsia="ru-RU"/>
        </w:rPr>
        <w:t xml:space="preserve">1145047006356, ИНН </w:t>
      </w:r>
      <w:r w:rsidR="00E01A10" w:rsidRPr="00E01A10">
        <w:rPr>
          <w:rFonts w:ascii="Times New Roman" w:hAnsi="Times New Roman" w:cs="Times New Roman"/>
          <w:sz w:val="20"/>
          <w:szCs w:val="20"/>
          <w:lang w:eastAsia="ru-RU"/>
        </w:rPr>
        <w:t>5047156059</w:t>
      </w:r>
      <w:r w:rsidR="00EC1EE9">
        <w:rPr>
          <w:rFonts w:ascii="Times New Roman" w:hAnsi="Times New Roman" w:cs="Times New Roman"/>
          <w:b/>
          <w:sz w:val="20"/>
          <w:szCs w:val="20"/>
          <w:lang w:eastAsia="ru-RU"/>
        </w:rPr>
        <w:t xml:space="preserve">, </w:t>
      </w:r>
      <w:r w:rsidR="000F499B" w:rsidRPr="00E01A10">
        <w:rPr>
          <w:rFonts w:ascii="Times New Roman" w:hAnsi="Times New Roman" w:cs="Times New Roman"/>
          <w:sz w:val="20"/>
          <w:szCs w:val="20"/>
          <w:lang w:eastAsia="ru-RU"/>
        </w:rPr>
        <w:t>далее-</w:t>
      </w:r>
      <w:r w:rsidR="00793B43" w:rsidRPr="00E01A10">
        <w:rPr>
          <w:rFonts w:ascii="Times New Roman" w:hAnsi="Times New Roman" w:cs="Times New Roman"/>
          <w:sz w:val="20"/>
          <w:szCs w:val="20"/>
          <w:lang w:eastAsia="ru-RU"/>
        </w:rPr>
        <w:t xml:space="preserve">Должник), в лице </w:t>
      </w:r>
      <w:r w:rsidR="00793B43" w:rsidRPr="00E01A10">
        <w:rPr>
          <w:rFonts w:ascii="Times New Roman" w:hAnsi="Times New Roman" w:cs="Times New Roman"/>
          <w:b/>
          <w:sz w:val="20"/>
          <w:szCs w:val="20"/>
          <w:lang w:eastAsia="ru-RU"/>
        </w:rPr>
        <w:t>конкурсного управляющего</w:t>
      </w:r>
      <w:r w:rsidR="00793B43" w:rsidRPr="00E01A10">
        <w:rPr>
          <w:rFonts w:ascii="Times New Roman" w:hAnsi="Times New Roman" w:cs="Times New Roman"/>
          <w:sz w:val="20"/>
          <w:szCs w:val="20"/>
        </w:rPr>
        <w:t xml:space="preserve"> </w:t>
      </w:r>
      <w:r w:rsidR="00E01A10" w:rsidRPr="00E01A10">
        <w:rPr>
          <w:rFonts w:ascii="Times New Roman" w:hAnsi="Times New Roman" w:cs="Times New Roman"/>
          <w:b/>
          <w:sz w:val="20"/>
          <w:szCs w:val="20"/>
          <w:lang w:eastAsia="ru-RU"/>
        </w:rPr>
        <w:t>Пановой А</w:t>
      </w:r>
      <w:r w:rsidR="00DB6F1D">
        <w:rPr>
          <w:rFonts w:ascii="Times New Roman" w:hAnsi="Times New Roman" w:cs="Times New Roman"/>
          <w:b/>
          <w:sz w:val="20"/>
          <w:szCs w:val="20"/>
          <w:lang w:eastAsia="ru-RU"/>
        </w:rPr>
        <w:t>.</w:t>
      </w:r>
      <w:r w:rsidR="00E01A10" w:rsidRPr="00E01A10">
        <w:rPr>
          <w:rFonts w:ascii="Times New Roman" w:hAnsi="Times New Roman" w:cs="Times New Roman"/>
          <w:b/>
          <w:sz w:val="20"/>
          <w:szCs w:val="20"/>
          <w:lang w:eastAsia="ru-RU"/>
        </w:rPr>
        <w:t xml:space="preserve">А. </w:t>
      </w:r>
      <w:r w:rsidR="00E01A10" w:rsidRPr="00E01A10">
        <w:rPr>
          <w:rFonts w:ascii="Times New Roman" w:hAnsi="Times New Roman" w:cs="Times New Roman"/>
          <w:sz w:val="20"/>
          <w:szCs w:val="20"/>
          <w:lang w:eastAsia="ru-RU"/>
        </w:rPr>
        <w:t>(ИНН 781075097383, далее-КУ),</w:t>
      </w:r>
      <w:r w:rsidR="00E01A10" w:rsidRPr="00E01A10">
        <w:rPr>
          <w:rFonts w:ascii="Times New Roman" w:hAnsi="Times New Roman" w:cs="Times New Roman"/>
          <w:b/>
          <w:sz w:val="20"/>
          <w:szCs w:val="20"/>
          <w:lang w:eastAsia="ru-RU"/>
        </w:rPr>
        <w:t xml:space="preserve"> </w:t>
      </w:r>
      <w:r w:rsidR="00D909AD" w:rsidRPr="00E01A10">
        <w:rPr>
          <w:rFonts w:ascii="Times New Roman" w:hAnsi="Times New Roman" w:cs="Times New Roman"/>
          <w:sz w:val="20"/>
          <w:szCs w:val="20"/>
          <w:lang w:eastAsia="ru-RU"/>
        </w:rPr>
        <w:t>действующей</w:t>
      </w:r>
      <w:r w:rsidR="00C72F4C" w:rsidRPr="00E01A10">
        <w:rPr>
          <w:rFonts w:ascii="Times New Roman" w:hAnsi="Times New Roman" w:cs="Times New Roman"/>
          <w:sz w:val="20"/>
          <w:szCs w:val="20"/>
          <w:lang w:eastAsia="ru-RU"/>
        </w:rPr>
        <w:t xml:space="preserve"> на </w:t>
      </w:r>
      <w:proofErr w:type="spellStart"/>
      <w:r w:rsidR="00C72F4C" w:rsidRPr="00EC1EE9">
        <w:rPr>
          <w:rFonts w:ascii="Times New Roman" w:hAnsi="Times New Roman" w:cs="Times New Roman"/>
          <w:sz w:val="20"/>
          <w:szCs w:val="20"/>
          <w:lang w:eastAsia="ru-RU"/>
        </w:rPr>
        <w:t>осн</w:t>
      </w:r>
      <w:proofErr w:type="spellEnd"/>
      <w:r w:rsidR="00C72F4C" w:rsidRPr="00EC1EE9">
        <w:rPr>
          <w:rFonts w:ascii="Times New Roman" w:hAnsi="Times New Roman" w:cs="Times New Roman"/>
          <w:sz w:val="20"/>
          <w:szCs w:val="20"/>
          <w:lang w:eastAsia="ru-RU"/>
        </w:rPr>
        <w:t xml:space="preserve">. </w:t>
      </w:r>
      <w:r w:rsidR="00D909AD" w:rsidRPr="00EC1EE9">
        <w:rPr>
          <w:rFonts w:ascii="Times New Roman" w:hAnsi="Times New Roman" w:cs="Times New Roman"/>
          <w:sz w:val="20"/>
          <w:szCs w:val="20"/>
          <w:lang w:eastAsia="ru-RU"/>
        </w:rPr>
        <w:t xml:space="preserve">решения </w:t>
      </w:r>
      <w:r w:rsidR="00E01A10" w:rsidRPr="00EC1EE9">
        <w:rPr>
          <w:rFonts w:ascii="Times New Roman" w:hAnsi="Times New Roman" w:cs="Times New Roman"/>
          <w:sz w:val="20"/>
          <w:szCs w:val="20"/>
          <w:lang w:eastAsia="ru-RU"/>
        </w:rPr>
        <w:t>Арбитражного суда</w:t>
      </w:r>
      <w:r w:rsidR="00DB6F1D">
        <w:rPr>
          <w:rFonts w:ascii="Times New Roman" w:hAnsi="Times New Roman" w:cs="Times New Roman"/>
          <w:sz w:val="20"/>
          <w:szCs w:val="20"/>
          <w:lang w:eastAsia="ru-RU"/>
        </w:rPr>
        <w:t xml:space="preserve"> (далее-АС)</w:t>
      </w:r>
      <w:r w:rsidR="00E01A10" w:rsidRPr="00EC1EE9">
        <w:rPr>
          <w:rFonts w:ascii="Times New Roman" w:hAnsi="Times New Roman" w:cs="Times New Roman"/>
          <w:sz w:val="20"/>
          <w:szCs w:val="20"/>
          <w:lang w:eastAsia="ru-RU"/>
        </w:rPr>
        <w:t xml:space="preserve"> Московской области от 07.12.2022 дело №А41-16182/2022</w:t>
      </w:r>
      <w:r w:rsidR="00C72F4C" w:rsidRPr="00EC1EE9">
        <w:rPr>
          <w:rFonts w:ascii="Times New Roman" w:hAnsi="Times New Roman" w:cs="Times New Roman"/>
          <w:sz w:val="20"/>
          <w:szCs w:val="20"/>
          <w:lang w:eastAsia="ru-RU"/>
        </w:rPr>
        <w:t xml:space="preserve">, </w:t>
      </w:r>
      <w:r w:rsidR="00793B43" w:rsidRPr="00EC1EE9">
        <w:rPr>
          <w:rFonts w:ascii="Times New Roman" w:hAnsi="Times New Roman" w:cs="Times New Roman"/>
          <w:sz w:val="20"/>
          <w:szCs w:val="20"/>
          <w:lang w:eastAsia="ru-RU"/>
        </w:rPr>
        <w:t xml:space="preserve">сообщает о проведении </w:t>
      </w:r>
      <w:r w:rsidR="00892E04">
        <w:rPr>
          <w:rFonts w:ascii="Times New Roman" w:hAnsi="Times New Roman" w:cs="Times New Roman"/>
          <w:b/>
          <w:sz w:val="20"/>
          <w:szCs w:val="20"/>
          <w:lang w:eastAsia="ru-RU"/>
        </w:rPr>
        <w:t>12</w:t>
      </w:r>
      <w:r w:rsidR="00EC1EE9" w:rsidRPr="00EC1EE9">
        <w:rPr>
          <w:rFonts w:ascii="Times New Roman" w:hAnsi="Times New Roman" w:cs="Times New Roman"/>
          <w:b/>
          <w:sz w:val="20"/>
          <w:szCs w:val="20"/>
          <w:lang w:eastAsia="ru-RU"/>
        </w:rPr>
        <w:t>.12.2025</w:t>
      </w:r>
      <w:r w:rsidR="00793B43" w:rsidRPr="00EC1EE9">
        <w:rPr>
          <w:rFonts w:ascii="Times New Roman" w:hAnsi="Times New Roman" w:cs="Times New Roman"/>
          <w:b/>
          <w:sz w:val="20"/>
          <w:szCs w:val="20"/>
          <w:lang w:eastAsia="ru-RU"/>
        </w:rPr>
        <w:t xml:space="preserve"> </w:t>
      </w:r>
      <w:r w:rsidR="00F90E4C" w:rsidRPr="00EC1EE9">
        <w:rPr>
          <w:rFonts w:ascii="Times New Roman" w:hAnsi="Times New Roman" w:cs="Times New Roman"/>
          <w:b/>
          <w:sz w:val="20"/>
          <w:szCs w:val="20"/>
          <w:lang w:eastAsia="ru-RU"/>
        </w:rPr>
        <w:t>в 10:00</w:t>
      </w:r>
      <w:r w:rsidR="00793B43" w:rsidRPr="00EC1EE9">
        <w:rPr>
          <w:rFonts w:ascii="Times New Roman" w:hAnsi="Times New Roman" w:cs="Times New Roman"/>
          <w:sz w:val="20"/>
          <w:szCs w:val="20"/>
          <w:lang w:eastAsia="ru-RU"/>
        </w:rPr>
        <w:t xml:space="preserve"> (</w:t>
      </w:r>
      <w:proofErr w:type="spellStart"/>
      <w:r w:rsidR="00793B43" w:rsidRPr="00EC1EE9">
        <w:rPr>
          <w:rFonts w:ascii="Times New Roman" w:hAnsi="Times New Roman" w:cs="Times New Roman"/>
          <w:sz w:val="20"/>
          <w:szCs w:val="20"/>
          <w:lang w:eastAsia="ru-RU"/>
        </w:rPr>
        <w:t>Мск</w:t>
      </w:r>
      <w:proofErr w:type="spellEnd"/>
      <w:r w:rsidR="00793B43" w:rsidRPr="00EC1EE9">
        <w:rPr>
          <w:rFonts w:ascii="Times New Roman" w:hAnsi="Times New Roman" w:cs="Times New Roman"/>
          <w:sz w:val="20"/>
          <w:szCs w:val="20"/>
          <w:lang w:eastAsia="ru-RU"/>
        </w:rPr>
        <w:t xml:space="preserve">) </w:t>
      </w:r>
      <w:r w:rsidR="00793B43" w:rsidRPr="00EC1EE9">
        <w:rPr>
          <w:rFonts w:ascii="Times New Roman" w:hAnsi="Times New Roman" w:cs="Times New Roman"/>
          <w:b/>
          <w:sz w:val="20"/>
          <w:szCs w:val="20"/>
          <w:lang w:eastAsia="ru-RU"/>
        </w:rPr>
        <w:t>откры</w:t>
      </w:r>
      <w:r w:rsidR="000F499B" w:rsidRPr="00EC1EE9">
        <w:rPr>
          <w:rFonts w:ascii="Times New Roman" w:hAnsi="Times New Roman" w:cs="Times New Roman"/>
          <w:b/>
          <w:sz w:val="20"/>
          <w:szCs w:val="20"/>
          <w:lang w:eastAsia="ru-RU"/>
        </w:rPr>
        <w:t>тых электронных торгов</w:t>
      </w:r>
      <w:r w:rsidR="004C2D9A" w:rsidRPr="00EC1EE9">
        <w:rPr>
          <w:rFonts w:ascii="Times New Roman" w:hAnsi="Times New Roman" w:cs="Times New Roman"/>
          <w:sz w:val="20"/>
          <w:szCs w:val="20"/>
          <w:lang w:eastAsia="ru-RU"/>
        </w:rPr>
        <w:t xml:space="preserve"> (далее-</w:t>
      </w:r>
      <w:r w:rsidR="00793B43" w:rsidRPr="00EC1EE9">
        <w:rPr>
          <w:rFonts w:ascii="Times New Roman" w:hAnsi="Times New Roman" w:cs="Times New Roman"/>
          <w:sz w:val="20"/>
          <w:szCs w:val="20"/>
          <w:lang w:eastAsia="ru-RU"/>
        </w:rPr>
        <w:t>Торги) на электронной торговой площад</w:t>
      </w:r>
      <w:r w:rsidRPr="00EC1EE9">
        <w:rPr>
          <w:rFonts w:ascii="Times New Roman" w:hAnsi="Times New Roman" w:cs="Times New Roman"/>
          <w:sz w:val="20"/>
          <w:szCs w:val="20"/>
          <w:lang w:eastAsia="ru-RU"/>
        </w:rPr>
        <w:t>ке АО «РАД</w:t>
      </w:r>
      <w:r w:rsidR="00793B43" w:rsidRPr="00EC1EE9">
        <w:rPr>
          <w:rFonts w:ascii="Times New Roman" w:hAnsi="Times New Roman" w:cs="Times New Roman"/>
          <w:sz w:val="20"/>
          <w:szCs w:val="20"/>
          <w:lang w:eastAsia="ru-RU"/>
        </w:rPr>
        <w:t>» по адр</w:t>
      </w:r>
      <w:r w:rsidR="000F499B" w:rsidRPr="00EC1EE9">
        <w:rPr>
          <w:rFonts w:ascii="Times New Roman" w:hAnsi="Times New Roman" w:cs="Times New Roman"/>
          <w:sz w:val="20"/>
          <w:szCs w:val="20"/>
          <w:lang w:eastAsia="ru-RU"/>
        </w:rPr>
        <w:t>есу в сети Интернет: http://</w:t>
      </w:r>
      <w:r w:rsidR="00793B43" w:rsidRPr="00EC1EE9">
        <w:rPr>
          <w:rFonts w:ascii="Times New Roman" w:hAnsi="Times New Roman" w:cs="Times New Roman"/>
          <w:sz w:val="20"/>
          <w:szCs w:val="20"/>
          <w:lang w:eastAsia="ru-RU"/>
        </w:rPr>
        <w:t>lot-online.ru/ (далее-ЭП) путем проведения аукциона, открытого по составу участников с открытой формой подачи предложений о цене. Начало приема заяв</w:t>
      </w:r>
      <w:r w:rsidR="00F90E4C" w:rsidRPr="00EC1EE9">
        <w:rPr>
          <w:rFonts w:ascii="Times New Roman" w:hAnsi="Times New Roman" w:cs="Times New Roman"/>
          <w:sz w:val="20"/>
          <w:szCs w:val="20"/>
          <w:lang w:eastAsia="ru-RU"/>
        </w:rPr>
        <w:t>ок на участие в Торгах</w:t>
      </w:r>
      <w:r w:rsidR="00F90E4C" w:rsidRPr="00EC1EE9">
        <w:rPr>
          <w:rFonts w:ascii="Times New Roman" w:hAnsi="Times New Roman" w:cs="Times New Roman"/>
          <w:b/>
          <w:sz w:val="20"/>
          <w:szCs w:val="20"/>
          <w:lang w:eastAsia="ru-RU"/>
        </w:rPr>
        <w:t xml:space="preserve"> с 09:00</w:t>
      </w:r>
      <w:r w:rsidR="004C2D9A" w:rsidRPr="00EC1EE9">
        <w:rPr>
          <w:rFonts w:ascii="Times New Roman" w:hAnsi="Times New Roman" w:cs="Times New Roman"/>
          <w:b/>
          <w:sz w:val="20"/>
          <w:szCs w:val="20"/>
          <w:lang w:eastAsia="ru-RU"/>
        </w:rPr>
        <w:t xml:space="preserve"> </w:t>
      </w:r>
      <w:r w:rsidR="00892E04">
        <w:rPr>
          <w:rFonts w:ascii="Times New Roman" w:hAnsi="Times New Roman" w:cs="Times New Roman"/>
          <w:b/>
          <w:sz w:val="20"/>
          <w:szCs w:val="20"/>
          <w:lang w:eastAsia="ru-RU"/>
        </w:rPr>
        <w:t>05.11</w:t>
      </w:r>
      <w:r w:rsidR="00EC1EE9" w:rsidRPr="00EC1EE9">
        <w:rPr>
          <w:rFonts w:ascii="Times New Roman" w:hAnsi="Times New Roman" w:cs="Times New Roman"/>
          <w:b/>
          <w:sz w:val="20"/>
          <w:szCs w:val="20"/>
          <w:lang w:eastAsia="ru-RU"/>
        </w:rPr>
        <w:t>.2025</w:t>
      </w:r>
      <w:r w:rsidR="00DB6F1D">
        <w:rPr>
          <w:rFonts w:ascii="Times New Roman" w:hAnsi="Times New Roman" w:cs="Times New Roman"/>
          <w:b/>
          <w:sz w:val="20"/>
          <w:szCs w:val="20"/>
          <w:lang w:eastAsia="ru-RU"/>
        </w:rPr>
        <w:t xml:space="preserve"> </w:t>
      </w:r>
      <w:r w:rsidR="004C2D9A" w:rsidRPr="00EC1EE9">
        <w:rPr>
          <w:rFonts w:ascii="Times New Roman" w:hAnsi="Times New Roman" w:cs="Times New Roman"/>
          <w:b/>
          <w:sz w:val="20"/>
          <w:szCs w:val="20"/>
          <w:lang w:eastAsia="ru-RU"/>
        </w:rPr>
        <w:t xml:space="preserve">по </w:t>
      </w:r>
      <w:r w:rsidR="00892E04">
        <w:rPr>
          <w:rFonts w:ascii="Times New Roman" w:hAnsi="Times New Roman" w:cs="Times New Roman"/>
          <w:b/>
          <w:sz w:val="20"/>
          <w:szCs w:val="20"/>
          <w:lang w:eastAsia="ru-RU"/>
        </w:rPr>
        <w:t>10</w:t>
      </w:r>
      <w:r w:rsidR="00EC1EE9" w:rsidRPr="00EC1EE9">
        <w:rPr>
          <w:rFonts w:ascii="Times New Roman" w:hAnsi="Times New Roman" w:cs="Times New Roman"/>
          <w:b/>
          <w:sz w:val="20"/>
          <w:szCs w:val="20"/>
          <w:lang w:eastAsia="ru-RU"/>
        </w:rPr>
        <w:t>.12.2025</w:t>
      </w:r>
      <w:r w:rsidR="00793B43" w:rsidRPr="00EC1EE9">
        <w:rPr>
          <w:rFonts w:ascii="Times New Roman" w:hAnsi="Times New Roman" w:cs="Times New Roman"/>
          <w:b/>
          <w:sz w:val="20"/>
          <w:szCs w:val="20"/>
          <w:lang w:eastAsia="ru-RU"/>
        </w:rPr>
        <w:t xml:space="preserve"> д</w:t>
      </w:r>
      <w:r w:rsidR="00F90E4C" w:rsidRPr="00EC1EE9">
        <w:rPr>
          <w:rFonts w:ascii="Times New Roman" w:hAnsi="Times New Roman" w:cs="Times New Roman"/>
          <w:b/>
          <w:sz w:val="20"/>
          <w:szCs w:val="20"/>
          <w:lang w:eastAsia="ru-RU"/>
        </w:rPr>
        <w:t>о 23:00</w:t>
      </w:r>
      <w:r w:rsidR="000F499B" w:rsidRPr="00EC1EE9">
        <w:rPr>
          <w:rFonts w:ascii="Times New Roman" w:hAnsi="Times New Roman" w:cs="Times New Roman"/>
          <w:sz w:val="20"/>
          <w:szCs w:val="20"/>
          <w:lang w:eastAsia="ru-RU"/>
        </w:rPr>
        <w:t xml:space="preserve"> Определение участников торгов</w:t>
      </w:r>
      <w:r w:rsidR="000F499B" w:rsidRPr="00EC1EE9">
        <w:rPr>
          <w:rFonts w:ascii="Times New Roman" w:hAnsi="Times New Roman" w:cs="Times New Roman"/>
          <w:b/>
          <w:sz w:val="20"/>
          <w:szCs w:val="20"/>
          <w:lang w:eastAsia="ru-RU"/>
        </w:rPr>
        <w:t>–</w:t>
      </w:r>
      <w:r w:rsidR="00892E04">
        <w:rPr>
          <w:rFonts w:ascii="Times New Roman" w:hAnsi="Times New Roman" w:cs="Times New Roman"/>
          <w:b/>
          <w:sz w:val="20"/>
          <w:szCs w:val="20"/>
          <w:lang w:eastAsia="ru-RU"/>
        </w:rPr>
        <w:t>11</w:t>
      </w:r>
      <w:r w:rsidR="00EC1EE9" w:rsidRPr="00EC1EE9">
        <w:rPr>
          <w:rFonts w:ascii="Times New Roman" w:hAnsi="Times New Roman" w:cs="Times New Roman"/>
          <w:b/>
          <w:sz w:val="20"/>
          <w:szCs w:val="20"/>
          <w:lang w:eastAsia="ru-RU"/>
        </w:rPr>
        <w:t>.12.2025</w:t>
      </w:r>
      <w:r w:rsidR="00793B43" w:rsidRPr="00EC1EE9">
        <w:rPr>
          <w:rFonts w:ascii="Times New Roman" w:hAnsi="Times New Roman" w:cs="Times New Roman"/>
          <w:sz w:val="20"/>
          <w:szCs w:val="20"/>
          <w:lang w:eastAsia="ru-RU"/>
        </w:rPr>
        <w:t xml:space="preserve"> оформляется протоколом об определении участников торгов. </w:t>
      </w:r>
      <w:r w:rsidR="00793B43" w:rsidRPr="00E01A10">
        <w:rPr>
          <w:rFonts w:ascii="Times New Roman" w:hAnsi="Times New Roman" w:cs="Times New Roman"/>
          <w:sz w:val="20"/>
          <w:szCs w:val="20"/>
          <w:lang w:eastAsia="ru-RU"/>
        </w:rPr>
        <w:t xml:space="preserve">Продаже на Торгах </w:t>
      </w:r>
      <w:r w:rsidR="000F499B" w:rsidRPr="00E01A10">
        <w:rPr>
          <w:rFonts w:ascii="Times New Roman" w:hAnsi="Times New Roman" w:cs="Times New Roman"/>
          <w:sz w:val="20"/>
          <w:szCs w:val="20"/>
          <w:lang w:eastAsia="ru-RU"/>
        </w:rPr>
        <w:t>подлежит</w:t>
      </w:r>
      <w:r w:rsidR="00596A4B" w:rsidRPr="00E01A10">
        <w:rPr>
          <w:rFonts w:ascii="Times New Roman" w:hAnsi="Times New Roman" w:cs="Times New Roman"/>
          <w:sz w:val="20"/>
          <w:szCs w:val="20"/>
          <w:lang w:eastAsia="ru-RU"/>
        </w:rPr>
        <w:t xml:space="preserve"> </w:t>
      </w:r>
      <w:r w:rsidR="006D5C25">
        <w:rPr>
          <w:rFonts w:ascii="Times New Roman" w:hAnsi="Times New Roman" w:cs="Times New Roman"/>
          <w:sz w:val="20"/>
          <w:szCs w:val="20"/>
          <w:lang w:eastAsia="ru-RU"/>
        </w:rPr>
        <w:t>права</w:t>
      </w:r>
      <w:r w:rsidR="00E01A10" w:rsidRPr="00E01A10">
        <w:rPr>
          <w:rFonts w:ascii="Times New Roman" w:hAnsi="Times New Roman" w:cs="Times New Roman"/>
          <w:sz w:val="20"/>
          <w:szCs w:val="20"/>
          <w:lang w:eastAsia="ru-RU"/>
        </w:rPr>
        <w:t xml:space="preserve"> требования </w:t>
      </w:r>
      <w:r w:rsidR="00454F2D" w:rsidRPr="00E01A10">
        <w:rPr>
          <w:rFonts w:ascii="Times New Roman" w:hAnsi="Times New Roman" w:cs="Times New Roman"/>
          <w:sz w:val="20"/>
          <w:szCs w:val="20"/>
          <w:lang w:eastAsia="ru-RU"/>
        </w:rPr>
        <w:t>(далее-</w:t>
      </w:r>
      <w:r w:rsidR="00A44E7B" w:rsidRPr="00E01A10">
        <w:rPr>
          <w:rFonts w:ascii="Times New Roman" w:hAnsi="Times New Roman" w:cs="Times New Roman"/>
          <w:sz w:val="20"/>
          <w:szCs w:val="20"/>
          <w:lang w:eastAsia="ru-RU"/>
        </w:rPr>
        <w:t>Лот</w:t>
      </w:r>
      <w:r w:rsidR="00D909AD" w:rsidRPr="00E01A10">
        <w:rPr>
          <w:rFonts w:ascii="Times New Roman" w:hAnsi="Times New Roman" w:cs="Times New Roman"/>
          <w:sz w:val="20"/>
          <w:szCs w:val="20"/>
          <w:lang w:eastAsia="ru-RU"/>
        </w:rPr>
        <w:t>ы</w:t>
      </w:r>
      <w:r w:rsidR="00E01A10">
        <w:rPr>
          <w:rFonts w:ascii="Times New Roman" w:hAnsi="Times New Roman" w:cs="Times New Roman"/>
          <w:sz w:val="20"/>
          <w:szCs w:val="20"/>
          <w:lang w:eastAsia="ru-RU"/>
        </w:rPr>
        <w:t>,</w:t>
      </w:r>
      <w:r w:rsidR="00E01A10" w:rsidRPr="00E01A10">
        <w:t xml:space="preserve"> </w:t>
      </w:r>
      <w:proofErr w:type="gramStart"/>
      <w:r w:rsidR="006D5C25">
        <w:rPr>
          <w:rFonts w:ascii="Times New Roman" w:hAnsi="Times New Roman" w:cs="Times New Roman"/>
          <w:sz w:val="20"/>
          <w:szCs w:val="20"/>
          <w:lang w:eastAsia="ru-RU"/>
        </w:rPr>
        <w:t>П</w:t>
      </w:r>
      <w:r w:rsidR="00E01A10" w:rsidRPr="00E01A10">
        <w:rPr>
          <w:rFonts w:ascii="Times New Roman" w:hAnsi="Times New Roman" w:cs="Times New Roman"/>
          <w:sz w:val="20"/>
          <w:szCs w:val="20"/>
          <w:lang w:eastAsia="ru-RU"/>
        </w:rPr>
        <w:t>раво</w:t>
      </w:r>
      <w:proofErr w:type="gramEnd"/>
      <w:r w:rsidR="00E01A10" w:rsidRPr="00E01A10">
        <w:rPr>
          <w:rFonts w:ascii="Times New Roman" w:hAnsi="Times New Roman" w:cs="Times New Roman"/>
          <w:sz w:val="20"/>
          <w:szCs w:val="20"/>
          <w:lang w:eastAsia="ru-RU"/>
        </w:rPr>
        <w:t xml:space="preserve"> требования</w:t>
      </w:r>
      <w:r w:rsidR="00A44E7B" w:rsidRPr="00E01A10">
        <w:rPr>
          <w:rFonts w:ascii="Times New Roman" w:hAnsi="Times New Roman" w:cs="Times New Roman"/>
          <w:sz w:val="20"/>
          <w:szCs w:val="20"/>
          <w:lang w:eastAsia="ru-RU"/>
        </w:rPr>
        <w:t>):</w:t>
      </w:r>
      <w:r w:rsidRPr="00E01A10">
        <w:rPr>
          <w:rFonts w:ascii="Times New Roman" w:hAnsi="Times New Roman" w:cs="Times New Roman"/>
          <w:sz w:val="20"/>
          <w:szCs w:val="20"/>
          <w:lang w:eastAsia="ru-RU"/>
        </w:rPr>
        <w:t xml:space="preserve"> </w:t>
      </w:r>
    </w:p>
    <w:p w14:paraId="28F95FB9" w14:textId="549152BB" w:rsidR="00E01A10" w:rsidRDefault="009142B1" w:rsidP="0063532A">
      <w:pPr>
        <w:pStyle w:val="a9"/>
        <w:ind w:firstLine="708"/>
        <w:jc w:val="both"/>
        <w:rPr>
          <w:rFonts w:ascii="Times New Roman" w:hAnsi="Times New Roman" w:cs="Times New Roman"/>
          <w:sz w:val="20"/>
          <w:szCs w:val="20"/>
          <w:lang w:eastAsia="ru-RU"/>
        </w:rPr>
      </w:pPr>
      <w:r w:rsidRPr="00E01A10">
        <w:rPr>
          <w:rFonts w:ascii="Times New Roman" w:hAnsi="Times New Roman" w:cs="Times New Roman"/>
          <w:b/>
          <w:sz w:val="20"/>
          <w:szCs w:val="20"/>
          <w:lang w:eastAsia="ru-RU"/>
        </w:rPr>
        <w:t>Лот 1</w:t>
      </w:r>
      <w:r w:rsidRPr="00E01A10">
        <w:rPr>
          <w:rFonts w:ascii="Times New Roman" w:hAnsi="Times New Roman" w:cs="Times New Roman"/>
          <w:sz w:val="20"/>
          <w:szCs w:val="20"/>
          <w:lang w:eastAsia="ru-RU"/>
        </w:rPr>
        <w:t xml:space="preserve">: </w:t>
      </w:r>
      <w:r w:rsidR="00E01A10" w:rsidRPr="00E01A10">
        <w:rPr>
          <w:rFonts w:ascii="Times New Roman" w:hAnsi="Times New Roman" w:cs="Times New Roman"/>
          <w:sz w:val="20"/>
          <w:szCs w:val="20"/>
          <w:lang w:eastAsia="ru-RU"/>
        </w:rPr>
        <w:t xml:space="preserve">Право требования к ООО «Устройство-3» (ИНН 7704128345) в размере 12 768 037,70 руб., (из них 11 278 382 руб., основного долга, 1 489 655,70 руб., процентов), на основании определения </w:t>
      </w:r>
      <w:r w:rsidR="00DB6F1D">
        <w:rPr>
          <w:rFonts w:ascii="Times New Roman" w:hAnsi="Times New Roman" w:cs="Times New Roman"/>
          <w:sz w:val="20"/>
          <w:szCs w:val="20"/>
          <w:lang w:eastAsia="ru-RU"/>
        </w:rPr>
        <w:t>АС</w:t>
      </w:r>
      <w:r w:rsidR="00E01A10" w:rsidRPr="00E01A10">
        <w:rPr>
          <w:rFonts w:ascii="Times New Roman" w:hAnsi="Times New Roman" w:cs="Times New Roman"/>
          <w:sz w:val="20"/>
          <w:szCs w:val="20"/>
          <w:lang w:eastAsia="ru-RU"/>
        </w:rPr>
        <w:t xml:space="preserve"> г. Москвы по делу № А40-48052/2020 от 26.01.2021. </w:t>
      </w:r>
      <w:r w:rsidR="00E01A10" w:rsidRPr="00E01A10">
        <w:rPr>
          <w:rFonts w:ascii="Times New Roman" w:hAnsi="Times New Roman" w:cs="Times New Roman"/>
          <w:b/>
          <w:sz w:val="20"/>
          <w:szCs w:val="20"/>
          <w:lang w:eastAsia="ru-RU"/>
        </w:rPr>
        <w:t>Начальная цена (далее –НЦ)</w:t>
      </w:r>
      <w:r w:rsidR="00E01A10">
        <w:rPr>
          <w:rFonts w:ascii="Times New Roman" w:hAnsi="Times New Roman" w:cs="Times New Roman"/>
          <w:b/>
          <w:sz w:val="20"/>
          <w:szCs w:val="20"/>
          <w:lang w:eastAsia="ru-RU"/>
        </w:rPr>
        <w:t xml:space="preserve"> -</w:t>
      </w:r>
      <w:r w:rsidR="00E01A10" w:rsidRPr="00E01A10">
        <w:rPr>
          <w:rFonts w:ascii="Times New Roman" w:hAnsi="Times New Roman" w:cs="Times New Roman"/>
          <w:b/>
          <w:sz w:val="20"/>
          <w:szCs w:val="20"/>
          <w:lang w:eastAsia="ru-RU"/>
        </w:rPr>
        <w:t>12 768 037,70 руб.;</w:t>
      </w:r>
    </w:p>
    <w:p w14:paraId="1721E7E7" w14:textId="1CA357C4" w:rsidR="00E01A10" w:rsidRDefault="00E01A10" w:rsidP="0063532A">
      <w:pPr>
        <w:pStyle w:val="a9"/>
        <w:ind w:firstLine="708"/>
        <w:jc w:val="both"/>
        <w:rPr>
          <w:rFonts w:ascii="Times New Roman" w:hAnsi="Times New Roman" w:cs="Times New Roman"/>
          <w:b/>
          <w:sz w:val="20"/>
          <w:szCs w:val="20"/>
          <w:lang w:eastAsia="ru-RU"/>
        </w:rPr>
      </w:pPr>
      <w:r w:rsidRPr="00E01A10">
        <w:rPr>
          <w:rFonts w:ascii="Times New Roman" w:hAnsi="Times New Roman" w:cs="Times New Roman"/>
          <w:b/>
          <w:sz w:val="20"/>
          <w:szCs w:val="20"/>
          <w:lang w:eastAsia="ru-RU"/>
        </w:rPr>
        <w:t>Лот 2:</w:t>
      </w:r>
      <w:r w:rsidRPr="00E01A10">
        <w:t xml:space="preserve"> </w:t>
      </w:r>
      <w:r w:rsidRPr="00E01A10">
        <w:rPr>
          <w:rFonts w:ascii="Times New Roman" w:hAnsi="Times New Roman" w:cs="Times New Roman"/>
          <w:sz w:val="20"/>
          <w:szCs w:val="20"/>
          <w:lang w:eastAsia="ru-RU"/>
        </w:rPr>
        <w:t xml:space="preserve">Право требования к ООО «ТЕХНОСТОР» (ИНН 7707388655) в размере 23 041 130 руб., на основании определения </w:t>
      </w:r>
      <w:r w:rsidR="00DB6F1D">
        <w:rPr>
          <w:rFonts w:ascii="Times New Roman" w:hAnsi="Times New Roman" w:cs="Times New Roman"/>
          <w:sz w:val="20"/>
          <w:szCs w:val="20"/>
          <w:lang w:eastAsia="ru-RU"/>
        </w:rPr>
        <w:t>АС</w:t>
      </w:r>
      <w:r w:rsidRPr="00E01A10">
        <w:rPr>
          <w:rFonts w:ascii="Times New Roman" w:hAnsi="Times New Roman" w:cs="Times New Roman"/>
          <w:sz w:val="20"/>
          <w:szCs w:val="20"/>
          <w:lang w:eastAsia="ru-RU"/>
        </w:rPr>
        <w:t xml:space="preserve"> Московской области по делу № А41-16182/22 от 07.08.2024. </w:t>
      </w:r>
      <w:r w:rsidRPr="00E01A10">
        <w:rPr>
          <w:rFonts w:ascii="Times New Roman" w:hAnsi="Times New Roman" w:cs="Times New Roman"/>
          <w:b/>
          <w:sz w:val="20"/>
          <w:szCs w:val="20"/>
          <w:lang w:eastAsia="ru-RU"/>
        </w:rPr>
        <w:t>НЦ-23 041 130 руб.</w:t>
      </w:r>
      <w:r>
        <w:rPr>
          <w:rFonts w:ascii="Times New Roman" w:hAnsi="Times New Roman" w:cs="Times New Roman"/>
          <w:b/>
          <w:sz w:val="20"/>
          <w:szCs w:val="20"/>
          <w:lang w:eastAsia="ru-RU"/>
        </w:rPr>
        <w:t>;</w:t>
      </w:r>
    </w:p>
    <w:p w14:paraId="6C961594" w14:textId="33D8066B" w:rsidR="00E01A10" w:rsidRDefault="00E01A10" w:rsidP="00E01A10">
      <w:pPr>
        <w:pStyle w:val="a9"/>
        <w:ind w:firstLine="708"/>
        <w:jc w:val="both"/>
        <w:rPr>
          <w:rFonts w:ascii="Times New Roman" w:hAnsi="Times New Roman" w:cs="Times New Roman"/>
          <w:b/>
          <w:sz w:val="20"/>
          <w:szCs w:val="20"/>
          <w:lang w:eastAsia="ru-RU"/>
        </w:rPr>
      </w:pPr>
      <w:r>
        <w:rPr>
          <w:rFonts w:ascii="Times New Roman" w:hAnsi="Times New Roman" w:cs="Times New Roman"/>
          <w:b/>
          <w:sz w:val="20"/>
          <w:szCs w:val="20"/>
          <w:lang w:eastAsia="ru-RU"/>
        </w:rPr>
        <w:t xml:space="preserve">Лот 3: </w:t>
      </w:r>
      <w:r w:rsidRPr="00E01A10">
        <w:rPr>
          <w:rFonts w:ascii="Times New Roman" w:hAnsi="Times New Roman" w:cs="Times New Roman"/>
          <w:sz w:val="20"/>
          <w:szCs w:val="20"/>
          <w:lang w:eastAsia="ru-RU"/>
        </w:rPr>
        <w:t xml:space="preserve">Право требования к ООО «АЛЬТАИР» (ИНН 7731355851) в размере 14 416 600 руб., на основании определения </w:t>
      </w:r>
      <w:r w:rsidR="00DB6F1D">
        <w:rPr>
          <w:rFonts w:ascii="Times New Roman" w:hAnsi="Times New Roman" w:cs="Times New Roman"/>
          <w:sz w:val="20"/>
          <w:szCs w:val="20"/>
          <w:lang w:eastAsia="ru-RU"/>
        </w:rPr>
        <w:t>АС</w:t>
      </w:r>
      <w:r w:rsidRPr="00E01A10">
        <w:rPr>
          <w:rFonts w:ascii="Times New Roman" w:hAnsi="Times New Roman" w:cs="Times New Roman"/>
          <w:sz w:val="20"/>
          <w:szCs w:val="20"/>
          <w:lang w:eastAsia="ru-RU"/>
        </w:rPr>
        <w:t xml:space="preserve"> Московской области по делу № А41-16182/22 от 14.06.2024. </w:t>
      </w:r>
      <w:r w:rsidRPr="00E01A10">
        <w:rPr>
          <w:rFonts w:ascii="Times New Roman" w:hAnsi="Times New Roman" w:cs="Times New Roman"/>
          <w:b/>
          <w:sz w:val="20"/>
          <w:szCs w:val="20"/>
          <w:lang w:eastAsia="ru-RU"/>
        </w:rPr>
        <w:t>НЦ-14 416 600 руб.</w:t>
      </w:r>
    </w:p>
    <w:p w14:paraId="141F9C5C" w14:textId="6F6E6D7A" w:rsidR="00E01A10" w:rsidRDefault="006D5C25" w:rsidP="00E01A10">
      <w:pPr>
        <w:pStyle w:val="a9"/>
        <w:ind w:firstLine="708"/>
        <w:jc w:val="both"/>
        <w:rPr>
          <w:rFonts w:ascii="Times New Roman" w:hAnsi="Times New Roman" w:cs="Times New Roman"/>
          <w:sz w:val="20"/>
          <w:szCs w:val="20"/>
          <w:lang w:eastAsia="ru-RU"/>
        </w:rPr>
      </w:pPr>
      <w:r w:rsidRPr="006D5C25">
        <w:rPr>
          <w:rFonts w:ascii="Times New Roman" w:hAnsi="Times New Roman" w:cs="Times New Roman"/>
          <w:b/>
          <w:sz w:val="20"/>
          <w:szCs w:val="20"/>
          <w:lang w:eastAsia="ru-RU"/>
        </w:rPr>
        <w:t>П</w:t>
      </w:r>
      <w:r w:rsidR="00E01A10" w:rsidRPr="006D5C25">
        <w:rPr>
          <w:rFonts w:ascii="Times New Roman" w:hAnsi="Times New Roman" w:cs="Times New Roman"/>
          <w:b/>
          <w:sz w:val="20"/>
          <w:szCs w:val="20"/>
          <w:lang w:eastAsia="ru-RU"/>
        </w:rPr>
        <w:t>о Лотам 1-3</w:t>
      </w:r>
      <w:r>
        <w:rPr>
          <w:rFonts w:ascii="Times New Roman" w:hAnsi="Times New Roman" w:cs="Times New Roman"/>
          <w:b/>
          <w:sz w:val="20"/>
          <w:szCs w:val="20"/>
          <w:lang w:eastAsia="ru-RU"/>
        </w:rPr>
        <w:t>:</w:t>
      </w:r>
      <w:r w:rsidR="00E01A10" w:rsidRPr="00E01A10">
        <w:rPr>
          <w:rFonts w:ascii="Times New Roman" w:hAnsi="Times New Roman" w:cs="Times New Roman"/>
          <w:sz w:val="20"/>
          <w:szCs w:val="20"/>
          <w:lang w:eastAsia="ru-RU"/>
        </w:rPr>
        <w:t xml:space="preserve"> если в период проведения торгов размер прав требования, являющихся предметом торгов, уменьшится в результате полного или частич</w:t>
      </w:r>
      <w:bookmarkStart w:id="0" w:name="_GoBack"/>
      <w:bookmarkEnd w:id="0"/>
      <w:r w:rsidR="00E01A10" w:rsidRPr="00E01A10">
        <w:rPr>
          <w:rFonts w:ascii="Times New Roman" w:hAnsi="Times New Roman" w:cs="Times New Roman"/>
          <w:sz w:val="20"/>
          <w:szCs w:val="20"/>
          <w:lang w:eastAsia="ru-RU"/>
        </w:rPr>
        <w:t>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r w:rsidR="00E01A10">
        <w:rPr>
          <w:rFonts w:ascii="Times New Roman" w:hAnsi="Times New Roman" w:cs="Times New Roman"/>
          <w:sz w:val="20"/>
          <w:szCs w:val="20"/>
          <w:lang w:eastAsia="ru-RU"/>
        </w:rPr>
        <w:t>.</w:t>
      </w:r>
    </w:p>
    <w:p w14:paraId="656A18EF" w14:textId="7A6ADBD3" w:rsidR="008C7D54" w:rsidRDefault="00E01A10" w:rsidP="008C7D54">
      <w:pPr>
        <w:pStyle w:val="a9"/>
        <w:ind w:firstLine="708"/>
        <w:jc w:val="both"/>
        <w:rPr>
          <w:rFonts w:ascii="Times New Roman" w:hAnsi="Times New Roman" w:cs="Times New Roman"/>
          <w:iCs/>
          <w:sz w:val="20"/>
          <w:szCs w:val="20"/>
          <w:lang w:eastAsia="ru-RU"/>
        </w:rPr>
      </w:pPr>
      <w:r w:rsidRPr="00E53339">
        <w:rPr>
          <w:rFonts w:ascii="Times New Roman" w:hAnsi="Times New Roman" w:cs="Times New Roman"/>
          <w:sz w:val="20"/>
          <w:szCs w:val="20"/>
          <w:lang w:eastAsia="ru-RU"/>
        </w:rPr>
        <w:t xml:space="preserve">Ознакомление с документами в отношении Лотов производится по адресу: 197022, г. Санкт-Петербург, наб. реки </w:t>
      </w:r>
      <w:proofErr w:type="spellStart"/>
      <w:r w:rsidR="00D459FD" w:rsidRPr="00E53339">
        <w:rPr>
          <w:rFonts w:ascii="Times New Roman" w:hAnsi="Times New Roman" w:cs="Times New Roman"/>
          <w:sz w:val="20"/>
          <w:szCs w:val="20"/>
          <w:lang w:eastAsia="ru-RU"/>
        </w:rPr>
        <w:t>Карповки</w:t>
      </w:r>
      <w:proofErr w:type="spellEnd"/>
      <w:r w:rsidR="00D459FD" w:rsidRPr="00E53339">
        <w:rPr>
          <w:rFonts w:ascii="Times New Roman" w:hAnsi="Times New Roman" w:cs="Times New Roman"/>
          <w:sz w:val="20"/>
          <w:szCs w:val="20"/>
          <w:lang w:eastAsia="ru-RU"/>
        </w:rPr>
        <w:t xml:space="preserve">, д.18, кв.11, в </w:t>
      </w:r>
      <w:proofErr w:type="gramStart"/>
      <w:r w:rsidR="00D459FD" w:rsidRPr="00E53339">
        <w:rPr>
          <w:rFonts w:ascii="Times New Roman" w:hAnsi="Times New Roman" w:cs="Times New Roman"/>
          <w:sz w:val="20"/>
          <w:szCs w:val="20"/>
          <w:lang w:eastAsia="ru-RU"/>
        </w:rPr>
        <w:t>раб.</w:t>
      </w:r>
      <w:r w:rsidR="006D5C25">
        <w:rPr>
          <w:rFonts w:ascii="Times New Roman" w:hAnsi="Times New Roman" w:cs="Times New Roman"/>
          <w:sz w:val="20"/>
          <w:szCs w:val="20"/>
          <w:lang w:eastAsia="ru-RU"/>
        </w:rPr>
        <w:t>,</w:t>
      </w:r>
      <w:proofErr w:type="gramEnd"/>
      <w:r w:rsidRPr="00E53339">
        <w:rPr>
          <w:rFonts w:ascii="Times New Roman" w:hAnsi="Times New Roman" w:cs="Times New Roman"/>
          <w:sz w:val="20"/>
          <w:szCs w:val="20"/>
          <w:lang w:eastAsia="ru-RU"/>
        </w:rPr>
        <w:t xml:space="preserve"> дни с 11:00 </w:t>
      </w:r>
      <w:r w:rsidR="00D459FD" w:rsidRPr="00E53339">
        <w:rPr>
          <w:rFonts w:ascii="Times New Roman" w:hAnsi="Times New Roman" w:cs="Times New Roman"/>
          <w:sz w:val="20"/>
          <w:szCs w:val="20"/>
          <w:lang w:eastAsia="ru-RU"/>
        </w:rPr>
        <w:t>до</w:t>
      </w:r>
      <w:r w:rsidR="00DB6F1D">
        <w:rPr>
          <w:rFonts w:ascii="Times New Roman" w:hAnsi="Times New Roman" w:cs="Times New Roman"/>
          <w:sz w:val="20"/>
          <w:szCs w:val="20"/>
          <w:lang w:eastAsia="ru-RU"/>
        </w:rPr>
        <w:t xml:space="preserve"> 16:00</w:t>
      </w:r>
      <w:r w:rsidRPr="00E53339">
        <w:rPr>
          <w:rFonts w:ascii="Times New Roman" w:hAnsi="Times New Roman" w:cs="Times New Roman"/>
          <w:sz w:val="20"/>
          <w:szCs w:val="20"/>
          <w:lang w:eastAsia="ru-RU"/>
        </w:rPr>
        <w:t xml:space="preserve">, эл. почта: stroshanina@yandex.ru, </w:t>
      </w:r>
      <w:r w:rsidR="00D459FD" w:rsidRPr="00E53339">
        <w:rPr>
          <w:rFonts w:ascii="Times New Roman" w:hAnsi="Times New Roman" w:cs="Times New Roman"/>
          <w:sz w:val="20"/>
          <w:szCs w:val="20"/>
          <w:lang w:eastAsia="ru-RU"/>
        </w:rPr>
        <w:t>тел. +79166907220 (Панова А.А.)</w:t>
      </w:r>
      <w:r w:rsidR="000A74CD" w:rsidRPr="00E53339">
        <w:rPr>
          <w:rFonts w:ascii="Times New Roman" w:hAnsi="Times New Roman" w:cs="Times New Roman"/>
          <w:sz w:val="20"/>
          <w:szCs w:val="20"/>
          <w:lang w:eastAsia="ru-RU"/>
        </w:rPr>
        <w:t xml:space="preserve">, а также у ОТ: </w:t>
      </w:r>
      <w:r w:rsidR="00152C0E" w:rsidRPr="00E53339">
        <w:rPr>
          <w:rFonts w:ascii="Times New Roman" w:hAnsi="Times New Roman" w:cs="Times New Roman"/>
          <w:sz w:val="20"/>
          <w:szCs w:val="20"/>
          <w:lang w:eastAsia="ru-RU"/>
        </w:rPr>
        <w:t xml:space="preserve">тел. 7916-864-57-10, эл. почта: </w:t>
      </w:r>
      <w:hyperlink r:id="rId6" w:history="1">
        <w:r w:rsidR="008C7D54" w:rsidRPr="00E60AA7">
          <w:rPr>
            <w:rStyle w:val="a3"/>
            <w:rFonts w:ascii="Times New Roman" w:hAnsi="Times New Roman" w:cs="Times New Roman"/>
            <w:sz w:val="20"/>
            <w:szCs w:val="20"/>
            <w:lang w:eastAsia="ru-RU"/>
          </w:rPr>
          <w:t>bautin@auction-house.ru</w:t>
        </w:r>
      </w:hyperlink>
      <w:r w:rsidR="00D909AD" w:rsidRPr="00E53339">
        <w:rPr>
          <w:rFonts w:ascii="Times New Roman" w:hAnsi="Times New Roman" w:cs="Times New Roman"/>
          <w:iCs/>
          <w:sz w:val="20"/>
          <w:szCs w:val="20"/>
          <w:lang w:eastAsia="ru-RU"/>
        </w:rPr>
        <w:t>.</w:t>
      </w:r>
    </w:p>
    <w:p w14:paraId="07C1C32B" w14:textId="70802D41" w:rsidR="00EC1EE9" w:rsidRDefault="00E53339" w:rsidP="00EC1EE9">
      <w:pPr>
        <w:pStyle w:val="a9"/>
        <w:ind w:firstLine="708"/>
        <w:jc w:val="both"/>
        <w:rPr>
          <w:rFonts w:ascii="Times New Roman" w:hAnsi="Times New Roman" w:cs="Times New Roman"/>
          <w:iCs/>
          <w:sz w:val="20"/>
          <w:szCs w:val="20"/>
          <w:lang w:eastAsia="ru-RU"/>
        </w:rPr>
      </w:pPr>
      <w:r w:rsidRPr="00E53339">
        <w:rPr>
          <w:rFonts w:ascii="Times New Roman" w:hAnsi="Times New Roman" w:cs="Times New Roman"/>
          <w:b/>
          <w:iCs/>
          <w:sz w:val="20"/>
          <w:szCs w:val="20"/>
          <w:lang w:eastAsia="ru-RU"/>
        </w:rPr>
        <w:t>Задаток–20 % от НЦ Лота. Шаг аукциона–5% от НЦ Лота</w:t>
      </w:r>
      <w:r w:rsidRPr="00E53339">
        <w:rPr>
          <w:rFonts w:ascii="Times New Roman" w:hAnsi="Times New Roman" w:cs="Times New Roman"/>
          <w:iCs/>
          <w:sz w:val="20"/>
          <w:szCs w:val="20"/>
          <w:lang w:eastAsia="ru-RU"/>
        </w:rPr>
        <w:t xml:space="preserve">. Реквизиты для внесения задатка: </w:t>
      </w:r>
      <w:r>
        <w:rPr>
          <w:rFonts w:ascii="Times New Roman" w:hAnsi="Times New Roman" w:cs="Times New Roman"/>
          <w:iCs/>
          <w:sz w:val="20"/>
          <w:szCs w:val="20"/>
          <w:lang w:eastAsia="ru-RU"/>
        </w:rPr>
        <w:t>п</w:t>
      </w:r>
      <w:r w:rsidRPr="00E53339">
        <w:rPr>
          <w:rFonts w:ascii="Times New Roman" w:hAnsi="Times New Roman" w:cs="Times New Roman"/>
          <w:iCs/>
          <w:sz w:val="20"/>
          <w:szCs w:val="20"/>
          <w:lang w:eastAsia="ru-RU"/>
        </w:rPr>
        <w:t>олуча</w:t>
      </w:r>
      <w:r w:rsidR="008C7D54">
        <w:rPr>
          <w:rFonts w:ascii="Times New Roman" w:hAnsi="Times New Roman" w:cs="Times New Roman"/>
          <w:iCs/>
          <w:sz w:val="20"/>
          <w:szCs w:val="20"/>
          <w:lang w:eastAsia="ru-RU"/>
        </w:rPr>
        <w:t>тель платежа: ООО «СК</w:t>
      </w:r>
      <w:r w:rsidR="00EC1EE9">
        <w:rPr>
          <w:rFonts w:ascii="Times New Roman" w:hAnsi="Times New Roman" w:cs="Times New Roman"/>
          <w:iCs/>
          <w:sz w:val="20"/>
          <w:szCs w:val="20"/>
          <w:lang w:eastAsia="ru-RU"/>
        </w:rPr>
        <w:t xml:space="preserve"> </w:t>
      </w:r>
      <w:r w:rsidR="008C7D54">
        <w:rPr>
          <w:rFonts w:ascii="Times New Roman" w:hAnsi="Times New Roman" w:cs="Times New Roman"/>
          <w:iCs/>
          <w:sz w:val="20"/>
          <w:szCs w:val="20"/>
          <w:lang w:eastAsia="ru-RU"/>
        </w:rPr>
        <w:t xml:space="preserve">«ЭНЕРГИЯ» </w:t>
      </w:r>
      <w:r>
        <w:rPr>
          <w:rFonts w:ascii="Times New Roman" w:hAnsi="Times New Roman" w:cs="Times New Roman"/>
          <w:iCs/>
          <w:sz w:val="20"/>
          <w:szCs w:val="20"/>
          <w:lang w:eastAsia="ru-RU"/>
        </w:rPr>
        <w:t>(</w:t>
      </w:r>
      <w:r w:rsidRPr="00E53339">
        <w:rPr>
          <w:rFonts w:ascii="Times New Roman" w:hAnsi="Times New Roman" w:cs="Times New Roman"/>
          <w:iCs/>
          <w:sz w:val="20"/>
          <w:szCs w:val="20"/>
          <w:lang w:eastAsia="ru-RU"/>
        </w:rPr>
        <w:t>ИНН 5047156059, КПП 5047</w:t>
      </w:r>
      <w:r>
        <w:rPr>
          <w:rFonts w:ascii="Times New Roman" w:hAnsi="Times New Roman" w:cs="Times New Roman"/>
          <w:iCs/>
          <w:sz w:val="20"/>
          <w:szCs w:val="20"/>
          <w:lang w:eastAsia="ru-RU"/>
        </w:rPr>
        <w:t>01001</w:t>
      </w:r>
      <w:r w:rsidR="008C7D54">
        <w:rPr>
          <w:rFonts w:ascii="Times New Roman" w:hAnsi="Times New Roman" w:cs="Times New Roman"/>
          <w:iCs/>
          <w:sz w:val="20"/>
          <w:szCs w:val="20"/>
          <w:lang w:eastAsia="ru-RU"/>
        </w:rPr>
        <w:t>)</w:t>
      </w:r>
      <w:r>
        <w:rPr>
          <w:rFonts w:ascii="Times New Roman" w:hAnsi="Times New Roman" w:cs="Times New Roman"/>
          <w:iCs/>
          <w:sz w:val="20"/>
          <w:szCs w:val="20"/>
          <w:lang w:eastAsia="ru-RU"/>
        </w:rPr>
        <w:t xml:space="preserve">, </w:t>
      </w:r>
      <w:r w:rsidR="008C7D54">
        <w:rPr>
          <w:rFonts w:ascii="Times New Roman" w:hAnsi="Times New Roman" w:cs="Times New Roman"/>
          <w:iCs/>
          <w:sz w:val="20"/>
          <w:szCs w:val="20"/>
          <w:lang w:eastAsia="ru-RU"/>
        </w:rPr>
        <w:t>р/с</w:t>
      </w:r>
      <w:r w:rsidR="008C7D54" w:rsidRPr="00E53339">
        <w:rPr>
          <w:rFonts w:ascii="Times New Roman" w:hAnsi="Times New Roman" w:cs="Times New Roman"/>
          <w:iCs/>
          <w:sz w:val="20"/>
          <w:szCs w:val="20"/>
          <w:lang w:eastAsia="ru-RU"/>
        </w:rPr>
        <w:t xml:space="preserve"> 40702810143000029518</w:t>
      </w:r>
      <w:r>
        <w:rPr>
          <w:rFonts w:ascii="Times New Roman" w:hAnsi="Times New Roman" w:cs="Times New Roman"/>
          <w:iCs/>
          <w:sz w:val="20"/>
          <w:szCs w:val="20"/>
          <w:lang w:eastAsia="ru-RU"/>
        </w:rPr>
        <w:t xml:space="preserve"> </w:t>
      </w:r>
      <w:r w:rsidR="006D5C25">
        <w:rPr>
          <w:rFonts w:ascii="Times New Roman" w:hAnsi="Times New Roman" w:cs="Times New Roman"/>
          <w:iCs/>
          <w:sz w:val="20"/>
          <w:szCs w:val="20"/>
          <w:lang w:eastAsia="ru-RU"/>
        </w:rPr>
        <w:t xml:space="preserve">в </w:t>
      </w:r>
      <w:r w:rsidR="008C7D54">
        <w:rPr>
          <w:rFonts w:ascii="Times New Roman" w:hAnsi="Times New Roman" w:cs="Times New Roman"/>
          <w:iCs/>
          <w:sz w:val="20"/>
          <w:szCs w:val="20"/>
          <w:lang w:eastAsia="ru-RU"/>
        </w:rPr>
        <w:t>АКБ «</w:t>
      </w:r>
      <w:proofErr w:type="spellStart"/>
      <w:r w:rsidR="008C7D54">
        <w:rPr>
          <w:rFonts w:ascii="Times New Roman" w:hAnsi="Times New Roman" w:cs="Times New Roman"/>
          <w:iCs/>
          <w:sz w:val="20"/>
          <w:szCs w:val="20"/>
          <w:lang w:eastAsia="ru-RU"/>
        </w:rPr>
        <w:t>Трансстройбанк</w:t>
      </w:r>
      <w:proofErr w:type="spellEnd"/>
      <w:r w:rsidR="008C7D54">
        <w:rPr>
          <w:rFonts w:ascii="Times New Roman" w:hAnsi="Times New Roman" w:cs="Times New Roman"/>
          <w:iCs/>
          <w:sz w:val="20"/>
          <w:szCs w:val="20"/>
          <w:lang w:eastAsia="ru-RU"/>
        </w:rPr>
        <w:t xml:space="preserve">» (АО), к/с 30101810845250000326, БИК 044525326. </w:t>
      </w:r>
      <w:r w:rsidRPr="00E53339">
        <w:rPr>
          <w:rFonts w:ascii="Times New Roman" w:hAnsi="Times New Roman" w:cs="Times New Roman"/>
          <w:iCs/>
          <w:sz w:val="20"/>
          <w:szCs w:val="20"/>
          <w:lang w:eastAsia="ru-RU"/>
        </w:rPr>
        <w:t>Документом, подтверждающим поступление задатка на счет Должника, является выписка со счета Должника.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331D9461" w14:textId="2F68F701" w:rsidR="003F0EA7" w:rsidRPr="00EC1EE9" w:rsidRDefault="00793B43" w:rsidP="00EC1EE9">
      <w:pPr>
        <w:pStyle w:val="a9"/>
        <w:ind w:firstLine="708"/>
        <w:jc w:val="both"/>
        <w:rPr>
          <w:rFonts w:ascii="Times New Roman" w:hAnsi="Times New Roman" w:cs="Times New Roman"/>
          <w:iCs/>
          <w:sz w:val="20"/>
          <w:szCs w:val="20"/>
          <w:lang w:eastAsia="ru-RU"/>
        </w:rPr>
      </w:pPr>
      <w:r w:rsidRPr="00D459FD">
        <w:rPr>
          <w:rFonts w:ascii="Times New Roman" w:hAnsi="Times New Roman" w:cs="Times New Roman"/>
          <w:sz w:val="20"/>
          <w:szCs w:val="20"/>
          <w:lang w:eastAsia="ru-RU"/>
        </w:rPr>
        <w:t>К участию в Торгах допускаются любые юр. и физ. лица, представившие в установл</w:t>
      </w:r>
      <w:r w:rsidR="004B25A8" w:rsidRPr="00D459FD">
        <w:rPr>
          <w:rFonts w:ascii="Times New Roman" w:hAnsi="Times New Roman" w:cs="Times New Roman"/>
          <w:sz w:val="20"/>
          <w:szCs w:val="20"/>
          <w:lang w:eastAsia="ru-RU"/>
        </w:rPr>
        <w:t>енный срок заявку на участие в Т</w:t>
      </w:r>
      <w:r w:rsidRPr="00D459FD">
        <w:rPr>
          <w:rFonts w:ascii="Times New Roman" w:hAnsi="Times New Roman" w:cs="Times New Roman"/>
          <w:sz w:val="20"/>
          <w:szCs w:val="20"/>
          <w:lang w:eastAsia="ru-RU"/>
        </w:rPr>
        <w:t>оргах и перечислившие задаток в установленно</w:t>
      </w:r>
      <w:r w:rsidR="004B25A8" w:rsidRPr="00D459FD">
        <w:rPr>
          <w:rFonts w:ascii="Times New Roman" w:hAnsi="Times New Roman" w:cs="Times New Roman"/>
          <w:sz w:val="20"/>
          <w:szCs w:val="20"/>
          <w:lang w:eastAsia="ru-RU"/>
        </w:rPr>
        <w:t>м порядке. Заявка на участие в Т</w:t>
      </w:r>
      <w:r w:rsidRPr="00D459FD">
        <w:rPr>
          <w:rFonts w:ascii="Times New Roman" w:hAnsi="Times New Roman" w:cs="Times New Roman"/>
          <w:sz w:val="20"/>
          <w:szCs w:val="20"/>
          <w:lang w:eastAsia="ru-RU"/>
        </w:rPr>
        <w:t>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w:t>
      </w:r>
      <w:r w:rsidR="001C7AD2" w:rsidRPr="00D459FD">
        <w:rPr>
          <w:rFonts w:ascii="Times New Roman" w:hAnsi="Times New Roman" w:cs="Times New Roman"/>
          <w:sz w:val="20"/>
          <w:szCs w:val="20"/>
          <w:lang w:eastAsia="ru-RU"/>
        </w:rPr>
        <w:t>инимателя, далее-</w:t>
      </w:r>
      <w:r w:rsidRPr="00D459FD">
        <w:rPr>
          <w:rFonts w:ascii="Times New Roman" w:hAnsi="Times New Roman" w:cs="Times New Roman"/>
          <w:sz w:val="20"/>
          <w:szCs w:val="20"/>
          <w:lang w:eastAsia="ru-RU"/>
        </w:rPr>
        <w:t xml:space="preserve">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иностранного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 </w:t>
      </w:r>
    </w:p>
    <w:p w14:paraId="10D20F2E" w14:textId="6F4B64E1" w:rsidR="0043244A" w:rsidRPr="00EC1EE9" w:rsidRDefault="00793B43" w:rsidP="0043244A">
      <w:pPr>
        <w:pStyle w:val="a9"/>
        <w:ind w:firstLine="708"/>
        <w:jc w:val="both"/>
        <w:rPr>
          <w:rFonts w:ascii="Times New Roman" w:hAnsi="Times New Roman" w:cs="Times New Roman"/>
          <w:sz w:val="20"/>
          <w:szCs w:val="20"/>
          <w:lang w:eastAsia="ru-RU"/>
        </w:rPr>
      </w:pPr>
      <w:r w:rsidRPr="00D459FD">
        <w:rPr>
          <w:rFonts w:ascii="Times New Roman" w:hAnsi="Times New Roman" w:cs="Times New Roman"/>
          <w:sz w:val="20"/>
          <w:szCs w:val="20"/>
          <w:lang w:eastAsia="ru-RU"/>
        </w:rPr>
        <w:t xml:space="preserve">Победитель </w:t>
      </w:r>
      <w:r w:rsidR="004B25A8" w:rsidRPr="00D459FD">
        <w:rPr>
          <w:rFonts w:ascii="Times New Roman" w:hAnsi="Times New Roman" w:cs="Times New Roman"/>
          <w:sz w:val="20"/>
          <w:szCs w:val="20"/>
          <w:lang w:eastAsia="ru-RU"/>
        </w:rPr>
        <w:t xml:space="preserve">Торгов (далее </w:t>
      </w:r>
      <w:proofErr w:type="gramStart"/>
      <w:r w:rsidR="004B25A8" w:rsidRPr="00D459FD">
        <w:rPr>
          <w:rFonts w:ascii="Times New Roman" w:hAnsi="Times New Roman" w:cs="Times New Roman"/>
          <w:sz w:val="20"/>
          <w:szCs w:val="20"/>
          <w:lang w:eastAsia="ru-RU"/>
        </w:rPr>
        <w:t>ПТ)-</w:t>
      </w:r>
      <w:proofErr w:type="gramEnd"/>
      <w:r w:rsidRPr="00D459FD">
        <w:rPr>
          <w:rFonts w:ascii="Times New Roman" w:hAnsi="Times New Roman" w:cs="Times New Roman"/>
          <w:sz w:val="20"/>
          <w:szCs w:val="20"/>
          <w:lang w:eastAsia="ru-RU"/>
        </w:rPr>
        <w:t>лицо, предложившее наиболее высокую</w:t>
      </w:r>
      <w:r w:rsidR="004B25A8" w:rsidRPr="00D459FD">
        <w:rPr>
          <w:rFonts w:ascii="Times New Roman" w:hAnsi="Times New Roman" w:cs="Times New Roman"/>
          <w:sz w:val="20"/>
          <w:szCs w:val="20"/>
          <w:lang w:eastAsia="ru-RU"/>
        </w:rPr>
        <w:t xml:space="preserve"> цену. Результаты </w:t>
      </w:r>
      <w:r w:rsidR="004B25A8" w:rsidRPr="00EC1EE9">
        <w:rPr>
          <w:rFonts w:ascii="Times New Roman" w:hAnsi="Times New Roman" w:cs="Times New Roman"/>
          <w:sz w:val="20"/>
          <w:szCs w:val="20"/>
          <w:lang w:eastAsia="ru-RU"/>
        </w:rPr>
        <w:t>Т</w:t>
      </w:r>
      <w:r w:rsidRPr="00EC1EE9">
        <w:rPr>
          <w:rFonts w:ascii="Times New Roman" w:hAnsi="Times New Roman" w:cs="Times New Roman"/>
          <w:sz w:val="20"/>
          <w:szCs w:val="20"/>
          <w:lang w:eastAsia="ru-RU"/>
        </w:rPr>
        <w:t xml:space="preserve">оргов подводятся </w:t>
      </w:r>
      <w:r w:rsidR="004B25A8" w:rsidRPr="00EC1EE9">
        <w:rPr>
          <w:rFonts w:ascii="Times New Roman" w:hAnsi="Times New Roman" w:cs="Times New Roman"/>
          <w:sz w:val="20"/>
          <w:szCs w:val="20"/>
          <w:lang w:eastAsia="ru-RU"/>
        </w:rPr>
        <w:t>ОТ в день и в месте проведения Т</w:t>
      </w:r>
      <w:r w:rsidRPr="00EC1EE9">
        <w:rPr>
          <w:rFonts w:ascii="Times New Roman" w:hAnsi="Times New Roman" w:cs="Times New Roman"/>
          <w:sz w:val="20"/>
          <w:szCs w:val="20"/>
          <w:lang w:eastAsia="ru-RU"/>
        </w:rPr>
        <w:t>оргов на сайте ЭП и оформляются прото</w:t>
      </w:r>
      <w:r w:rsidR="004B25A8" w:rsidRPr="00EC1EE9">
        <w:rPr>
          <w:rFonts w:ascii="Times New Roman" w:hAnsi="Times New Roman" w:cs="Times New Roman"/>
          <w:sz w:val="20"/>
          <w:szCs w:val="20"/>
          <w:lang w:eastAsia="ru-RU"/>
        </w:rPr>
        <w:t>колом о результатах проведения Т</w:t>
      </w:r>
      <w:r w:rsidRPr="00EC1EE9">
        <w:rPr>
          <w:rFonts w:ascii="Times New Roman" w:hAnsi="Times New Roman" w:cs="Times New Roman"/>
          <w:sz w:val="20"/>
          <w:szCs w:val="20"/>
          <w:lang w:eastAsia="ru-RU"/>
        </w:rPr>
        <w:t>оргов.</w:t>
      </w:r>
      <w:r w:rsidR="00E10E4B" w:rsidRPr="00E10E4B">
        <w:t xml:space="preserve"> </w:t>
      </w:r>
      <w:r w:rsidR="00E10E4B" w:rsidRPr="00E10E4B">
        <w:rPr>
          <w:rFonts w:ascii="Times New Roman" w:hAnsi="Times New Roman" w:cs="Times New Roman"/>
          <w:sz w:val="20"/>
          <w:szCs w:val="20"/>
          <w:lang w:eastAsia="ru-RU"/>
        </w:rPr>
        <w:t>ОТ имеет право отменить торги в любое время до момента подведения итогов.</w:t>
      </w:r>
      <w:r w:rsidRPr="00EC1EE9">
        <w:rPr>
          <w:rFonts w:ascii="Times New Roman" w:hAnsi="Times New Roman" w:cs="Times New Roman"/>
          <w:sz w:val="20"/>
          <w:szCs w:val="20"/>
          <w:lang w:eastAsia="ru-RU"/>
        </w:rPr>
        <w:t xml:space="preserve"> </w:t>
      </w:r>
    </w:p>
    <w:p w14:paraId="659D0531" w14:textId="37367CB3" w:rsidR="00EF63F6" w:rsidRPr="00D459FD" w:rsidRDefault="00995113" w:rsidP="0043244A">
      <w:pPr>
        <w:pStyle w:val="a9"/>
        <w:ind w:firstLine="708"/>
        <w:jc w:val="both"/>
        <w:rPr>
          <w:rFonts w:ascii="Times New Roman" w:hAnsi="Times New Roman" w:cs="Times New Roman"/>
          <w:sz w:val="20"/>
          <w:szCs w:val="20"/>
          <w:lang w:eastAsia="ru-RU"/>
        </w:rPr>
      </w:pPr>
      <w:r w:rsidRPr="00D459FD">
        <w:rPr>
          <w:rFonts w:ascii="Times New Roman" w:hAnsi="Times New Roman" w:cs="Times New Roman"/>
          <w:sz w:val="20"/>
          <w:szCs w:val="20"/>
          <w:lang w:eastAsia="ru-RU"/>
        </w:rPr>
        <w:t xml:space="preserve">В течение пяти дней с даты </w:t>
      </w:r>
      <w:r w:rsidR="001674EE" w:rsidRPr="00D459FD">
        <w:rPr>
          <w:rFonts w:ascii="Times New Roman" w:hAnsi="Times New Roman" w:cs="Times New Roman"/>
          <w:sz w:val="20"/>
          <w:szCs w:val="20"/>
          <w:lang w:eastAsia="ru-RU"/>
        </w:rPr>
        <w:t>размещ</w:t>
      </w:r>
      <w:r w:rsidR="0043244A" w:rsidRPr="00D459FD">
        <w:rPr>
          <w:rFonts w:ascii="Times New Roman" w:hAnsi="Times New Roman" w:cs="Times New Roman"/>
          <w:sz w:val="20"/>
          <w:szCs w:val="20"/>
          <w:lang w:eastAsia="ru-RU"/>
        </w:rPr>
        <w:t xml:space="preserve">ения </w:t>
      </w:r>
      <w:r w:rsidRPr="00D459FD">
        <w:rPr>
          <w:rFonts w:ascii="Times New Roman" w:hAnsi="Times New Roman" w:cs="Times New Roman"/>
          <w:sz w:val="20"/>
          <w:szCs w:val="20"/>
          <w:lang w:eastAsia="ru-RU"/>
        </w:rPr>
        <w:t>протокола об итогах торгов</w:t>
      </w:r>
      <w:r w:rsidR="0043244A" w:rsidRPr="00D459FD">
        <w:rPr>
          <w:rFonts w:ascii="Times New Roman" w:hAnsi="Times New Roman" w:cs="Times New Roman"/>
          <w:sz w:val="20"/>
          <w:szCs w:val="20"/>
          <w:lang w:eastAsia="ru-RU"/>
        </w:rPr>
        <w:t xml:space="preserve"> на ЭП</w:t>
      </w:r>
      <w:r w:rsidRPr="00D459FD">
        <w:rPr>
          <w:rFonts w:ascii="Times New Roman" w:hAnsi="Times New Roman" w:cs="Times New Roman"/>
          <w:sz w:val="20"/>
          <w:szCs w:val="20"/>
          <w:lang w:eastAsia="ru-RU"/>
        </w:rPr>
        <w:t xml:space="preserve">, </w:t>
      </w:r>
      <w:r w:rsidR="00EF63F6" w:rsidRPr="00D459FD">
        <w:rPr>
          <w:rFonts w:ascii="Times New Roman" w:hAnsi="Times New Roman" w:cs="Times New Roman"/>
          <w:sz w:val="20"/>
          <w:szCs w:val="20"/>
          <w:lang w:eastAsia="ru-RU"/>
        </w:rPr>
        <w:t>КУ</w:t>
      </w:r>
      <w:r w:rsidRPr="00D459FD">
        <w:rPr>
          <w:rFonts w:ascii="Times New Roman" w:hAnsi="Times New Roman" w:cs="Times New Roman"/>
          <w:sz w:val="20"/>
          <w:szCs w:val="20"/>
          <w:lang w:eastAsia="ru-RU"/>
        </w:rPr>
        <w:t xml:space="preserve"> направляет победителю торгов предложение заключить </w:t>
      </w:r>
      <w:r w:rsidR="00D459FD">
        <w:rPr>
          <w:rFonts w:ascii="Times New Roman" w:hAnsi="Times New Roman" w:cs="Times New Roman"/>
          <w:sz w:val="20"/>
          <w:szCs w:val="20"/>
          <w:lang w:eastAsia="ru-RU"/>
        </w:rPr>
        <w:t>договор</w:t>
      </w:r>
      <w:r w:rsidR="00D459FD" w:rsidRPr="00D459FD">
        <w:rPr>
          <w:rFonts w:ascii="Times New Roman" w:hAnsi="Times New Roman" w:cs="Times New Roman"/>
          <w:sz w:val="20"/>
          <w:szCs w:val="20"/>
          <w:lang w:eastAsia="ru-RU"/>
        </w:rPr>
        <w:t xml:space="preserve"> у</w:t>
      </w:r>
      <w:r w:rsidR="00D459FD">
        <w:rPr>
          <w:rFonts w:ascii="Times New Roman" w:hAnsi="Times New Roman" w:cs="Times New Roman"/>
          <w:sz w:val="20"/>
          <w:szCs w:val="20"/>
          <w:lang w:eastAsia="ru-RU"/>
        </w:rPr>
        <w:t>ступки прав требования (цессии</w:t>
      </w:r>
      <w:r w:rsidR="00D459FD" w:rsidRPr="00D459FD">
        <w:rPr>
          <w:rFonts w:ascii="Times New Roman" w:hAnsi="Times New Roman" w:cs="Times New Roman"/>
          <w:sz w:val="20"/>
          <w:szCs w:val="20"/>
          <w:lang w:eastAsia="ru-RU"/>
        </w:rPr>
        <w:t>) (далее-Договор</w:t>
      </w:r>
      <w:r w:rsidR="0043244A" w:rsidRPr="00D459FD">
        <w:rPr>
          <w:rFonts w:ascii="Times New Roman" w:hAnsi="Times New Roman" w:cs="Times New Roman"/>
          <w:sz w:val="20"/>
          <w:szCs w:val="20"/>
          <w:lang w:eastAsia="ru-RU"/>
        </w:rPr>
        <w:t>)</w:t>
      </w:r>
      <w:r w:rsidRPr="00D459FD">
        <w:rPr>
          <w:rFonts w:ascii="Times New Roman" w:hAnsi="Times New Roman" w:cs="Times New Roman"/>
          <w:sz w:val="20"/>
          <w:szCs w:val="20"/>
          <w:lang w:eastAsia="ru-RU"/>
        </w:rPr>
        <w:t xml:space="preserve">. </w:t>
      </w:r>
      <w:r w:rsidR="00D459FD" w:rsidRPr="00D459FD">
        <w:rPr>
          <w:rFonts w:ascii="Times New Roman" w:hAnsi="Times New Roman" w:cs="Times New Roman"/>
          <w:sz w:val="20"/>
          <w:szCs w:val="20"/>
          <w:lang w:eastAsia="ru-RU"/>
        </w:rPr>
        <w:t>Договор</w:t>
      </w:r>
      <w:r w:rsidRPr="00D459FD">
        <w:rPr>
          <w:rFonts w:ascii="Times New Roman" w:hAnsi="Times New Roman" w:cs="Times New Roman"/>
          <w:sz w:val="20"/>
          <w:szCs w:val="20"/>
          <w:lang w:eastAsia="ru-RU"/>
        </w:rPr>
        <w:t xml:space="preserve"> долж</w:t>
      </w:r>
      <w:r w:rsidR="0043244A" w:rsidRPr="00D459FD">
        <w:rPr>
          <w:rFonts w:ascii="Times New Roman" w:hAnsi="Times New Roman" w:cs="Times New Roman"/>
          <w:sz w:val="20"/>
          <w:szCs w:val="20"/>
          <w:lang w:eastAsia="ru-RU"/>
        </w:rPr>
        <w:t>ен быть заключен в течение пяти</w:t>
      </w:r>
      <w:r w:rsidRPr="00D459FD">
        <w:rPr>
          <w:rFonts w:ascii="Times New Roman" w:hAnsi="Times New Roman" w:cs="Times New Roman"/>
          <w:sz w:val="20"/>
          <w:szCs w:val="20"/>
          <w:lang w:eastAsia="ru-RU"/>
        </w:rPr>
        <w:t xml:space="preserve"> дней с даты получения такого предложения. </w:t>
      </w:r>
    </w:p>
    <w:p w14:paraId="6233AE4E" w14:textId="387D44E7" w:rsidR="00A508F4" w:rsidRPr="00116FDB" w:rsidRDefault="004B25A8" w:rsidP="00D459FD">
      <w:pPr>
        <w:pStyle w:val="a9"/>
        <w:ind w:firstLine="708"/>
        <w:jc w:val="both"/>
        <w:rPr>
          <w:rFonts w:ascii="Times New Roman" w:hAnsi="Times New Roman" w:cs="Times New Roman"/>
          <w:sz w:val="20"/>
          <w:szCs w:val="20"/>
          <w:lang w:eastAsia="ru-RU"/>
        </w:rPr>
      </w:pPr>
      <w:r w:rsidRPr="00D459FD">
        <w:rPr>
          <w:rFonts w:ascii="Times New Roman" w:hAnsi="Times New Roman" w:cs="Times New Roman"/>
          <w:sz w:val="20"/>
          <w:szCs w:val="20"/>
          <w:lang w:eastAsia="ru-RU"/>
        </w:rPr>
        <w:t>Оплата–</w:t>
      </w:r>
      <w:r w:rsidR="00793B43" w:rsidRPr="00D459FD">
        <w:rPr>
          <w:rFonts w:ascii="Times New Roman" w:hAnsi="Times New Roman" w:cs="Times New Roman"/>
          <w:sz w:val="20"/>
          <w:szCs w:val="20"/>
          <w:lang w:eastAsia="ru-RU"/>
        </w:rPr>
        <w:t xml:space="preserve">в течение 30 дней со дня подписания </w:t>
      </w:r>
      <w:r w:rsidR="00D459FD" w:rsidRPr="00D459FD">
        <w:rPr>
          <w:rFonts w:ascii="Times New Roman" w:hAnsi="Times New Roman" w:cs="Times New Roman"/>
          <w:sz w:val="20"/>
          <w:szCs w:val="20"/>
          <w:lang w:eastAsia="ru-RU"/>
        </w:rPr>
        <w:t>Договора</w:t>
      </w:r>
      <w:r w:rsidR="00793B43" w:rsidRPr="00D459FD">
        <w:rPr>
          <w:rFonts w:ascii="Times New Roman" w:hAnsi="Times New Roman" w:cs="Times New Roman"/>
          <w:sz w:val="20"/>
          <w:szCs w:val="20"/>
          <w:lang w:eastAsia="ru-RU"/>
        </w:rPr>
        <w:t xml:space="preserve"> на </w:t>
      </w:r>
      <w:proofErr w:type="spellStart"/>
      <w:r w:rsidR="00D459FD" w:rsidRPr="00D459FD">
        <w:rPr>
          <w:rFonts w:ascii="Times New Roman" w:hAnsi="Times New Roman" w:cs="Times New Roman"/>
          <w:sz w:val="20"/>
          <w:szCs w:val="20"/>
          <w:lang w:eastAsia="ru-RU"/>
        </w:rPr>
        <w:t>осн</w:t>
      </w:r>
      <w:proofErr w:type="spellEnd"/>
      <w:r w:rsidRPr="00D459FD">
        <w:rPr>
          <w:rFonts w:ascii="Times New Roman" w:hAnsi="Times New Roman" w:cs="Times New Roman"/>
          <w:sz w:val="20"/>
          <w:szCs w:val="20"/>
          <w:lang w:eastAsia="ru-RU"/>
        </w:rPr>
        <w:t xml:space="preserve">. </w:t>
      </w:r>
      <w:r w:rsidR="00793B43" w:rsidRPr="00D459FD">
        <w:rPr>
          <w:rFonts w:ascii="Times New Roman" w:hAnsi="Times New Roman" w:cs="Times New Roman"/>
          <w:sz w:val="20"/>
          <w:szCs w:val="20"/>
          <w:lang w:eastAsia="ru-RU"/>
        </w:rPr>
        <w:t>счет Должника</w:t>
      </w:r>
      <w:r w:rsidR="002F7F5C" w:rsidRPr="00D459FD">
        <w:rPr>
          <w:rFonts w:ascii="Times New Roman" w:hAnsi="Times New Roman" w:cs="Times New Roman"/>
          <w:sz w:val="20"/>
          <w:szCs w:val="20"/>
          <w:lang w:eastAsia="ru-RU"/>
        </w:rPr>
        <w:t>:</w:t>
      </w:r>
      <w:r w:rsidR="002F7F5C" w:rsidRPr="00D459FD">
        <w:rPr>
          <w:rFonts w:ascii="Times New Roman" w:hAnsi="Times New Roman" w:cs="Times New Roman"/>
          <w:sz w:val="20"/>
          <w:szCs w:val="20"/>
        </w:rPr>
        <w:t xml:space="preserve"> </w:t>
      </w:r>
      <w:r w:rsidR="00D459FD">
        <w:rPr>
          <w:rFonts w:ascii="Times New Roman" w:hAnsi="Times New Roman" w:cs="Times New Roman"/>
          <w:sz w:val="20"/>
          <w:szCs w:val="20"/>
          <w:lang w:eastAsia="ru-RU"/>
        </w:rPr>
        <w:t>п</w:t>
      </w:r>
      <w:r w:rsidR="00D459FD" w:rsidRPr="00D459FD">
        <w:rPr>
          <w:rFonts w:ascii="Times New Roman" w:hAnsi="Times New Roman" w:cs="Times New Roman"/>
          <w:sz w:val="20"/>
          <w:szCs w:val="20"/>
          <w:lang w:eastAsia="ru-RU"/>
        </w:rPr>
        <w:t>олучатель платежа: ООО «СК «ЭНЕРГИЯ», ИНН 5047156059, КПП 504701001, БИК 044525371 АО «Банк ДАЛЕНА», к/с 30101810845250000371, р/с 40702810300060000048</w:t>
      </w:r>
      <w:r w:rsidR="00D459FD">
        <w:rPr>
          <w:rFonts w:ascii="Times New Roman" w:hAnsi="Times New Roman" w:cs="Times New Roman"/>
          <w:sz w:val="20"/>
          <w:szCs w:val="20"/>
          <w:lang w:eastAsia="ru-RU"/>
        </w:rPr>
        <w:t>.</w:t>
      </w:r>
    </w:p>
    <w:sectPr w:rsidR="00A508F4" w:rsidRPr="00116FDB" w:rsidSect="001872CD">
      <w:type w:val="continuous"/>
      <w:pgSz w:w="11906" w:h="16838"/>
      <w:pgMar w:top="567" w:right="567" w:bottom="567" w:left="1134"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FED"/>
    <w:rsid w:val="000413CB"/>
    <w:rsid w:val="000700B3"/>
    <w:rsid w:val="000A74CD"/>
    <w:rsid w:val="000A7738"/>
    <w:rsid w:val="000F0DC0"/>
    <w:rsid w:val="000F499B"/>
    <w:rsid w:val="00116FDB"/>
    <w:rsid w:val="00123B9B"/>
    <w:rsid w:val="00137A72"/>
    <w:rsid w:val="001460BE"/>
    <w:rsid w:val="0015144C"/>
    <w:rsid w:val="00152C0E"/>
    <w:rsid w:val="00160CC7"/>
    <w:rsid w:val="001674EE"/>
    <w:rsid w:val="001872CD"/>
    <w:rsid w:val="001C2A53"/>
    <w:rsid w:val="001C7AD2"/>
    <w:rsid w:val="00231DEB"/>
    <w:rsid w:val="00252988"/>
    <w:rsid w:val="0025315E"/>
    <w:rsid w:val="002B72EC"/>
    <w:rsid w:val="002E17B9"/>
    <w:rsid w:val="002E1A94"/>
    <w:rsid w:val="002E618B"/>
    <w:rsid w:val="002F5538"/>
    <w:rsid w:val="002F7F5C"/>
    <w:rsid w:val="003061C5"/>
    <w:rsid w:val="00384C6F"/>
    <w:rsid w:val="003F0EA7"/>
    <w:rsid w:val="0043244A"/>
    <w:rsid w:val="00454F2D"/>
    <w:rsid w:val="00476F36"/>
    <w:rsid w:val="004B25A8"/>
    <w:rsid w:val="004C2D9A"/>
    <w:rsid w:val="004E652A"/>
    <w:rsid w:val="004F2CFA"/>
    <w:rsid w:val="005474CA"/>
    <w:rsid w:val="005734D2"/>
    <w:rsid w:val="00596A4B"/>
    <w:rsid w:val="00615B8E"/>
    <w:rsid w:val="0063532A"/>
    <w:rsid w:val="00654738"/>
    <w:rsid w:val="006D5C25"/>
    <w:rsid w:val="00772BEB"/>
    <w:rsid w:val="00793B43"/>
    <w:rsid w:val="0079736C"/>
    <w:rsid w:val="00803E09"/>
    <w:rsid w:val="00866E96"/>
    <w:rsid w:val="00892E04"/>
    <w:rsid w:val="008A1900"/>
    <w:rsid w:val="008C7D54"/>
    <w:rsid w:val="008F48ED"/>
    <w:rsid w:val="008F7686"/>
    <w:rsid w:val="009142B1"/>
    <w:rsid w:val="00995113"/>
    <w:rsid w:val="00A44E7B"/>
    <w:rsid w:val="00A508F4"/>
    <w:rsid w:val="00A70C3B"/>
    <w:rsid w:val="00A82BA3"/>
    <w:rsid w:val="00AB3807"/>
    <w:rsid w:val="00AD52BC"/>
    <w:rsid w:val="00B07FED"/>
    <w:rsid w:val="00B46103"/>
    <w:rsid w:val="00C50B93"/>
    <w:rsid w:val="00C72F4C"/>
    <w:rsid w:val="00C90EED"/>
    <w:rsid w:val="00CB1835"/>
    <w:rsid w:val="00D24C24"/>
    <w:rsid w:val="00D459FD"/>
    <w:rsid w:val="00D909AD"/>
    <w:rsid w:val="00DB4FAF"/>
    <w:rsid w:val="00DB6F1D"/>
    <w:rsid w:val="00DC731A"/>
    <w:rsid w:val="00DD234C"/>
    <w:rsid w:val="00DD5787"/>
    <w:rsid w:val="00DF2BBA"/>
    <w:rsid w:val="00E01A10"/>
    <w:rsid w:val="00E10E4B"/>
    <w:rsid w:val="00E53339"/>
    <w:rsid w:val="00EC1EE9"/>
    <w:rsid w:val="00EE14A2"/>
    <w:rsid w:val="00EF3AB7"/>
    <w:rsid w:val="00EF63F6"/>
    <w:rsid w:val="00F34733"/>
    <w:rsid w:val="00F510F1"/>
    <w:rsid w:val="00F5603D"/>
    <w:rsid w:val="00F90E4C"/>
    <w:rsid w:val="00FB0898"/>
    <w:rsid w:val="00FF6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37A04"/>
  <w15:docId w15:val="{4853FEAD-0FDB-4A21-9C92-6660757E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93B43"/>
    <w:rPr>
      <w:color w:val="0000FF"/>
      <w:u w:val="single"/>
    </w:rPr>
  </w:style>
  <w:style w:type="character" w:styleId="a4">
    <w:name w:val="annotation reference"/>
    <w:basedOn w:val="a0"/>
    <w:uiPriority w:val="99"/>
    <w:semiHidden/>
    <w:rsid w:val="000F499B"/>
    <w:rPr>
      <w:sz w:val="16"/>
      <w:szCs w:val="16"/>
    </w:rPr>
  </w:style>
  <w:style w:type="paragraph" w:styleId="a5">
    <w:name w:val="annotation text"/>
    <w:basedOn w:val="a"/>
    <w:link w:val="a6"/>
    <w:uiPriority w:val="99"/>
    <w:semiHidden/>
    <w:rsid w:val="000F499B"/>
    <w:pPr>
      <w:spacing w:after="0" w:line="240" w:lineRule="auto"/>
    </w:pPr>
    <w:rPr>
      <w:rFonts w:ascii="NTTimes/Cyrillic" w:eastAsia="Times New Roman" w:hAnsi="NTTimes/Cyrillic" w:cs="NTTimes/Cyrillic"/>
      <w:sz w:val="20"/>
      <w:szCs w:val="20"/>
      <w:lang w:val="en-US" w:eastAsia="ru-RU"/>
    </w:rPr>
  </w:style>
  <w:style w:type="character" w:customStyle="1" w:styleId="a6">
    <w:name w:val="Текст примечания Знак"/>
    <w:basedOn w:val="a0"/>
    <w:link w:val="a5"/>
    <w:uiPriority w:val="99"/>
    <w:semiHidden/>
    <w:rsid w:val="000F499B"/>
    <w:rPr>
      <w:rFonts w:ascii="NTTimes/Cyrillic" w:eastAsia="Times New Roman" w:hAnsi="NTTimes/Cyrillic" w:cs="NTTimes/Cyrillic"/>
      <w:sz w:val="20"/>
      <w:szCs w:val="20"/>
      <w:lang w:val="en-US" w:eastAsia="ru-RU"/>
    </w:rPr>
  </w:style>
  <w:style w:type="paragraph" w:styleId="a7">
    <w:name w:val="Balloon Text"/>
    <w:basedOn w:val="a"/>
    <w:link w:val="a8"/>
    <w:uiPriority w:val="99"/>
    <w:semiHidden/>
    <w:unhideWhenUsed/>
    <w:rsid w:val="000F499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F499B"/>
    <w:rPr>
      <w:rFonts w:ascii="Segoe UI" w:hAnsi="Segoe UI" w:cs="Segoe UI"/>
      <w:sz w:val="18"/>
      <w:szCs w:val="18"/>
    </w:rPr>
  </w:style>
  <w:style w:type="paragraph" w:styleId="a9">
    <w:name w:val="No Spacing"/>
    <w:uiPriority w:val="1"/>
    <w:qFormat/>
    <w:rsid w:val="00A70C3B"/>
    <w:pPr>
      <w:spacing w:after="0" w:line="240" w:lineRule="auto"/>
    </w:pPr>
  </w:style>
  <w:style w:type="paragraph" w:styleId="aa">
    <w:name w:val="annotation subject"/>
    <w:basedOn w:val="a5"/>
    <w:next w:val="a5"/>
    <w:link w:val="ab"/>
    <w:uiPriority w:val="99"/>
    <w:semiHidden/>
    <w:unhideWhenUsed/>
    <w:rsid w:val="00EF63F6"/>
    <w:pPr>
      <w:spacing w:after="160"/>
    </w:pPr>
    <w:rPr>
      <w:rFonts w:asciiTheme="minorHAnsi" w:eastAsiaTheme="minorHAnsi" w:hAnsiTheme="minorHAnsi" w:cstheme="minorBidi"/>
      <w:b/>
      <w:bCs/>
      <w:lang w:val="ru-RU" w:eastAsia="en-US"/>
    </w:rPr>
  </w:style>
  <w:style w:type="character" w:customStyle="1" w:styleId="ab">
    <w:name w:val="Тема примечания Знак"/>
    <w:basedOn w:val="a6"/>
    <w:link w:val="aa"/>
    <w:uiPriority w:val="99"/>
    <w:semiHidden/>
    <w:rsid w:val="00EF63F6"/>
    <w:rPr>
      <w:rFonts w:ascii="NTTimes/Cyrillic" w:eastAsia="Times New Roman" w:hAnsi="NTTimes/Cyrillic" w:cs="NTTimes/Cyrillic"/>
      <w:b/>
      <w:bCs/>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43105">
      <w:bodyDiv w:val="1"/>
      <w:marLeft w:val="0"/>
      <w:marRight w:val="0"/>
      <w:marTop w:val="0"/>
      <w:marBottom w:val="0"/>
      <w:divBdr>
        <w:top w:val="none" w:sz="0" w:space="0" w:color="auto"/>
        <w:left w:val="none" w:sz="0" w:space="0" w:color="auto"/>
        <w:bottom w:val="none" w:sz="0" w:space="0" w:color="auto"/>
        <w:right w:val="none" w:sz="0" w:space="0" w:color="auto"/>
      </w:divBdr>
    </w:div>
    <w:div w:id="258563435">
      <w:bodyDiv w:val="1"/>
      <w:marLeft w:val="0"/>
      <w:marRight w:val="0"/>
      <w:marTop w:val="0"/>
      <w:marBottom w:val="0"/>
      <w:divBdr>
        <w:top w:val="none" w:sz="0" w:space="0" w:color="auto"/>
        <w:left w:val="none" w:sz="0" w:space="0" w:color="auto"/>
        <w:bottom w:val="none" w:sz="0" w:space="0" w:color="auto"/>
        <w:right w:val="none" w:sz="0" w:space="0" w:color="auto"/>
      </w:divBdr>
    </w:div>
    <w:div w:id="388847056">
      <w:bodyDiv w:val="1"/>
      <w:marLeft w:val="0"/>
      <w:marRight w:val="0"/>
      <w:marTop w:val="0"/>
      <w:marBottom w:val="0"/>
      <w:divBdr>
        <w:top w:val="none" w:sz="0" w:space="0" w:color="auto"/>
        <w:left w:val="none" w:sz="0" w:space="0" w:color="auto"/>
        <w:bottom w:val="none" w:sz="0" w:space="0" w:color="auto"/>
        <w:right w:val="none" w:sz="0" w:space="0" w:color="auto"/>
      </w:divBdr>
    </w:div>
    <w:div w:id="590235796">
      <w:bodyDiv w:val="1"/>
      <w:marLeft w:val="0"/>
      <w:marRight w:val="0"/>
      <w:marTop w:val="0"/>
      <w:marBottom w:val="0"/>
      <w:divBdr>
        <w:top w:val="none" w:sz="0" w:space="0" w:color="auto"/>
        <w:left w:val="none" w:sz="0" w:space="0" w:color="auto"/>
        <w:bottom w:val="none" w:sz="0" w:space="0" w:color="auto"/>
        <w:right w:val="none" w:sz="0" w:space="0" w:color="auto"/>
      </w:divBdr>
    </w:div>
    <w:div w:id="732243114">
      <w:bodyDiv w:val="1"/>
      <w:marLeft w:val="0"/>
      <w:marRight w:val="0"/>
      <w:marTop w:val="0"/>
      <w:marBottom w:val="0"/>
      <w:divBdr>
        <w:top w:val="none" w:sz="0" w:space="0" w:color="auto"/>
        <w:left w:val="none" w:sz="0" w:space="0" w:color="auto"/>
        <w:bottom w:val="none" w:sz="0" w:space="0" w:color="auto"/>
        <w:right w:val="none" w:sz="0" w:space="0" w:color="auto"/>
      </w:divBdr>
    </w:div>
    <w:div w:id="1669865230">
      <w:bodyDiv w:val="1"/>
      <w:marLeft w:val="0"/>
      <w:marRight w:val="0"/>
      <w:marTop w:val="0"/>
      <w:marBottom w:val="0"/>
      <w:divBdr>
        <w:top w:val="none" w:sz="0" w:space="0" w:color="auto"/>
        <w:left w:val="none" w:sz="0" w:space="0" w:color="auto"/>
        <w:bottom w:val="none" w:sz="0" w:space="0" w:color="auto"/>
        <w:right w:val="none" w:sz="0" w:space="0" w:color="auto"/>
      </w:divBdr>
      <w:divsChild>
        <w:div w:id="1055547469">
          <w:marLeft w:val="0"/>
          <w:marRight w:val="0"/>
          <w:marTop w:val="0"/>
          <w:marBottom w:val="75"/>
          <w:divBdr>
            <w:top w:val="none" w:sz="0" w:space="0" w:color="auto"/>
            <w:left w:val="none" w:sz="0" w:space="0" w:color="auto"/>
            <w:bottom w:val="none" w:sz="0" w:space="0" w:color="auto"/>
            <w:right w:val="none" w:sz="0" w:space="0" w:color="auto"/>
          </w:divBdr>
          <w:divsChild>
            <w:div w:id="1785029163">
              <w:marLeft w:val="0"/>
              <w:marRight w:val="0"/>
              <w:marTop w:val="0"/>
              <w:marBottom w:val="0"/>
              <w:divBdr>
                <w:top w:val="none" w:sz="0" w:space="0" w:color="auto"/>
                <w:left w:val="none" w:sz="0" w:space="0" w:color="auto"/>
                <w:bottom w:val="none" w:sz="0" w:space="0" w:color="auto"/>
                <w:right w:val="none" w:sz="0" w:space="0" w:color="auto"/>
              </w:divBdr>
            </w:div>
            <w:div w:id="1067335759">
              <w:marLeft w:val="0"/>
              <w:marRight w:val="0"/>
              <w:marTop w:val="0"/>
              <w:marBottom w:val="0"/>
              <w:divBdr>
                <w:top w:val="none" w:sz="0" w:space="0" w:color="auto"/>
                <w:left w:val="none" w:sz="0" w:space="0" w:color="auto"/>
                <w:bottom w:val="none" w:sz="0" w:space="0" w:color="auto"/>
                <w:right w:val="none" w:sz="0" w:space="0" w:color="auto"/>
              </w:divBdr>
            </w:div>
          </w:divsChild>
        </w:div>
        <w:div w:id="131486632">
          <w:marLeft w:val="0"/>
          <w:marRight w:val="0"/>
          <w:marTop w:val="0"/>
          <w:marBottom w:val="75"/>
          <w:divBdr>
            <w:top w:val="none" w:sz="0" w:space="0" w:color="auto"/>
            <w:left w:val="none" w:sz="0" w:space="0" w:color="auto"/>
            <w:bottom w:val="none" w:sz="0" w:space="0" w:color="auto"/>
            <w:right w:val="none" w:sz="0" w:space="0" w:color="auto"/>
          </w:divBdr>
          <w:divsChild>
            <w:div w:id="440228474">
              <w:marLeft w:val="0"/>
              <w:marRight w:val="0"/>
              <w:marTop w:val="0"/>
              <w:marBottom w:val="0"/>
              <w:divBdr>
                <w:top w:val="none" w:sz="0" w:space="0" w:color="auto"/>
                <w:left w:val="none" w:sz="0" w:space="0" w:color="auto"/>
                <w:bottom w:val="none" w:sz="0" w:space="0" w:color="auto"/>
                <w:right w:val="none" w:sz="0" w:space="0" w:color="auto"/>
              </w:divBdr>
            </w:div>
            <w:div w:id="519927078">
              <w:marLeft w:val="0"/>
              <w:marRight w:val="0"/>
              <w:marTop w:val="0"/>
              <w:marBottom w:val="0"/>
              <w:divBdr>
                <w:top w:val="none" w:sz="0" w:space="0" w:color="auto"/>
                <w:left w:val="none" w:sz="0" w:space="0" w:color="auto"/>
                <w:bottom w:val="none" w:sz="0" w:space="0" w:color="auto"/>
                <w:right w:val="none" w:sz="0" w:space="0" w:color="auto"/>
              </w:divBdr>
            </w:div>
            <w:div w:id="1871868809">
              <w:marLeft w:val="0"/>
              <w:marRight w:val="0"/>
              <w:marTop w:val="0"/>
              <w:marBottom w:val="0"/>
              <w:divBdr>
                <w:top w:val="none" w:sz="0" w:space="0" w:color="auto"/>
                <w:left w:val="none" w:sz="0" w:space="0" w:color="auto"/>
                <w:bottom w:val="none" w:sz="0" w:space="0" w:color="auto"/>
                <w:right w:val="none" w:sz="0" w:space="0" w:color="auto"/>
              </w:divBdr>
            </w:div>
          </w:divsChild>
        </w:div>
        <w:div w:id="910388620">
          <w:marLeft w:val="0"/>
          <w:marRight w:val="0"/>
          <w:marTop w:val="0"/>
          <w:marBottom w:val="75"/>
          <w:divBdr>
            <w:top w:val="none" w:sz="0" w:space="0" w:color="auto"/>
            <w:left w:val="none" w:sz="0" w:space="0" w:color="auto"/>
            <w:bottom w:val="none" w:sz="0" w:space="0" w:color="auto"/>
            <w:right w:val="none" w:sz="0" w:space="0" w:color="auto"/>
          </w:divBdr>
          <w:divsChild>
            <w:div w:id="2064060949">
              <w:marLeft w:val="0"/>
              <w:marRight w:val="0"/>
              <w:marTop w:val="0"/>
              <w:marBottom w:val="0"/>
              <w:divBdr>
                <w:top w:val="none" w:sz="0" w:space="0" w:color="auto"/>
                <w:left w:val="none" w:sz="0" w:space="0" w:color="auto"/>
                <w:bottom w:val="none" w:sz="0" w:space="0" w:color="auto"/>
                <w:right w:val="none" w:sz="0" w:space="0" w:color="auto"/>
              </w:divBdr>
            </w:div>
          </w:divsChild>
        </w:div>
        <w:div w:id="1954823805">
          <w:marLeft w:val="0"/>
          <w:marRight w:val="0"/>
          <w:marTop w:val="0"/>
          <w:marBottom w:val="75"/>
          <w:divBdr>
            <w:top w:val="none" w:sz="0" w:space="0" w:color="auto"/>
            <w:left w:val="none" w:sz="0" w:space="0" w:color="auto"/>
            <w:bottom w:val="none" w:sz="0" w:space="0" w:color="auto"/>
            <w:right w:val="none" w:sz="0" w:space="0" w:color="auto"/>
          </w:divBdr>
          <w:divsChild>
            <w:div w:id="1265577171">
              <w:marLeft w:val="0"/>
              <w:marRight w:val="0"/>
              <w:marTop w:val="0"/>
              <w:marBottom w:val="0"/>
              <w:divBdr>
                <w:top w:val="none" w:sz="0" w:space="0" w:color="auto"/>
                <w:left w:val="none" w:sz="0" w:space="0" w:color="auto"/>
                <w:bottom w:val="none" w:sz="0" w:space="0" w:color="auto"/>
                <w:right w:val="none" w:sz="0" w:space="0" w:color="auto"/>
              </w:divBdr>
            </w:div>
            <w:div w:id="1039670524">
              <w:marLeft w:val="0"/>
              <w:marRight w:val="0"/>
              <w:marTop w:val="0"/>
              <w:marBottom w:val="0"/>
              <w:divBdr>
                <w:top w:val="none" w:sz="0" w:space="0" w:color="auto"/>
                <w:left w:val="none" w:sz="0" w:space="0" w:color="auto"/>
                <w:bottom w:val="none" w:sz="0" w:space="0" w:color="auto"/>
                <w:right w:val="none" w:sz="0" w:space="0" w:color="auto"/>
              </w:divBdr>
            </w:div>
          </w:divsChild>
        </w:div>
        <w:div w:id="784423745">
          <w:marLeft w:val="0"/>
          <w:marRight w:val="0"/>
          <w:marTop w:val="0"/>
          <w:marBottom w:val="75"/>
          <w:divBdr>
            <w:top w:val="none" w:sz="0" w:space="0" w:color="auto"/>
            <w:left w:val="none" w:sz="0" w:space="0" w:color="auto"/>
            <w:bottom w:val="none" w:sz="0" w:space="0" w:color="auto"/>
            <w:right w:val="none" w:sz="0" w:space="0" w:color="auto"/>
          </w:divBdr>
          <w:divsChild>
            <w:div w:id="1578904785">
              <w:marLeft w:val="0"/>
              <w:marRight w:val="0"/>
              <w:marTop w:val="0"/>
              <w:marBottom w:val="0"/>
              <w:divBdr>
                <w:top w:val="none" w:sz="0" w:space="0" w:color="auto"/>
                <w:left w:val="none" w:sz="0" w:space="0" w:color="auto"/>
                <w:bottom w:val="none" w:sz="0" w:space="0" w:color="auto"/>
                <w:right w:val="none" w:sz="0" w:space="0" w:color="auto"/>
              </w:divBdr>
            </w:div>
            <w:div w:id="1858735153">
              <w:marLeft w:val="0"/>
              <w:marRight w:val="0"/>
              <w:marTop w:val="0"/>
              <w:marBottom w:val="0"/>
              <w:divBdr>
                <w:top w:val="none" w:sz="0" w:space="0" w:color="auto"/>
                <w:left w:val="none" w:sz="0" w:space="0" w:color="auto"/>
                <w:bottom w:val="none" w:sz="0" w:space="0" w:color="auto"/>
                <w:right w:val="none" w:sz="0" w:space="0" w:color="auto"/>
              </w:divBdr>
            </w:div>
          </w:divsChild>
        </w:div>
        <w:div w:id="1328752732">
          <w:marLeft w:val="0"/>
          <w:marRight w:val="0"/>
          <w:marTop w:val="0"/>
          <w:marBottom w:val="75"/>
          <w:divBdr>
            <w:top w:val="none" w:sz="0" w:space="0" w:color="auto"/>
            <w:left w:val="none" w:sz="0" w:space="0" w:color="auto"/>
            <w:bottom w:val="none" w:sz="0" w:space="0" w:color="auto"/>
            <w:right w:val="none" w:sz="0" w:space="0" w:color="auto"/>
          </w:divBdr>
          <w:divsChild>
            <w:div w:id="1586379449">
              <w:marLeft w:val="0"/>
              <w:marRight w:val="0"/>
              <w:marTop w:val="0"/>
              <w:marBottom w:val="0"/>
              <w:divBdr>
                <w:top w:val="none" w:sz="0" w:space="0" w:color="auto"/>
                <w:left w:val="none" w:sz="0" w:space="0" w:color="auto"/>
                <w:bottom w:val="none" w:sz="0" w:space="0" w:color="auto"/>
                <w:right w:val="none" w:sz="0" w:space="0" w:color="auto"/>
              </w:divBdr>
            </w:div>
            <w:div w:id="17995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51915">
      <w:bodyDiv w:val="1"/>
      <w:marLeft w:val="0"/>
      <w:marRight w:val="0"/>
      <w:marTop w:val="0"/>
      <w:marBottom w:val="0"/>
      <w:divBdr>
        <w:top w:val="none" w:sz="0" w:space="0" w:color="auto"/>
        <w:left w:val="none" w:sz="0" w:space="0" w:color="auto"/>
        <w:bottom w:val="none" w:sz="0" w:space="0" w:color="auto"/>
        <w:right w:val="none" w:sz="0" w:space="0" w:color="auto"/>
      </w:divBdr>
    </w:div>
    <w:div w:id="183476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utin@auction-house.ru" TargetMode="External"/><Relationship Id="rId5" Type="http://schemas.openxmlformats.org/officeDocument/2006/relationships/hyperlink" Target="mailto:furs@auction-house.ru" TargetMode="External"/><Relationship Id="rId4" Type="http://schemas.openxmlformats.org/officeDocument/2006/relationships/hyperlink" Target="mailto:8%2080077757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826</Words>
  <Characters>4710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Штефан Надежда Ивановна</dc:creator>
  <cp:lastModifiedBy>Фурс Надежда Ивановна</cp:lastModifiedBy>
  <cp:revision>8</cp:revision>
  <cp:lastPrinted>2025-10-23T12:51:00Z</cp:lastPrinted>
  <dcterms:created xsi:type="dcterms:W3CDTF">2024-08-15T09:19:00Z</dcterms:created>
  <dcterms:modified xsi:type="dcterms:W3CDTF">2025-10-23T12:51:00Z</dcterms:modified>
</cp:coreProperties>
</file>