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51BAB3" w14:textId="350D8809" w:rsidR="003F5B9C" w:rsidRDefault="00E7114E" w:rsidP="003F5B9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proofErr w:type="gramStart"/>
      <w:r w:rsidRPr="00EB453D">
        <w:rPr>
          <w:rFonts w:ascii="Times New Roman" w:eastAsia="Times New Roman" w:hAnsi="Times New Roman" w:cs="Times New Roman"/>
          <w:b/>
          <w:color w:val="000000"/>
          <w:lang w:eastAsia="ru-RU"/>
        </w:rPr>
        <w:t>АО «Российский аукционный дом»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 (ИНН 7838430413, адрес: 190000, Санкт-Петербург, пер.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Гривцова, д.</w:t>
      </w:r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5, лит.</w:t>
      </w:r>
      <w:proofErr w:type="gramEnd"/>
      <w:r w:rsidR="00D71879" w:rsidRPr="00EB453D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В,</w:t>
      </w:r>
      <w:r w:rsidRPr="00EB453D">
        <w:rPr>
          <w:rFonts w:ascii="Times New Roman" w:hAnsi="Times New Roman" w:cs="Times New Roman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8(800)777-57-57, </w:t>
      </w:r>
      <w:hyperlink r:id="rId7" w:history="1"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.</w:t>
        </w:r>
        <w:r w:rsidR="0000774D" w:rsidRPr="007461CD">
          <w:rPr>
            <w:rStyle w:val="a3"/>
            <w:rFonts w:ascii="Times New Roman" w:eastAsia="Times New Roman" w:hAnsi="Times New Roman" w:cs="Times New Roman"/>
            <w:lang w:val="en-US" w:eastAsia="ru-RU"/>
          </w:rPr>
          <w:t>stepina</w:t>
        </w:r>
        <w:r w:rsidR="0000774D" w:rsidRPr="007461CD">
          <w:rPr>
            <w:rStyle w:val="a3"/>
            <w:rFonts w:ascii="Times New Roman" w:eastAsia="Times New Roman" w:hAnsi="Times New Roman" w:cs="Times New Roman"/>
            <w:lang w:eastAsia="ru-RU"/>
          </w:rPr>
          <w:t>@auction-house.ru</w:t>
        </w:r>
      </w:hyperlink>
      <w:r w:rsidRPr="00EB453D">
        <w:rPr>
          <w:rFonts w:ascii="Times New Roman" w:eastAsia="Times New Roman" w:hAnsi="Times New Roman" w:cs="Times New Roman"/>
          <w:lang w:eastAsia="ru-RU"/>
        </w:rPr>
        <w:t>)</w:t>
      </w:r>
      <w:r w:rsidR="0000774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>(далее – Организатор торгов, ОТ), действующее на основании договора поручения с</w:t>
      </w:r>
      <w:r w:rsidRPr="00EB453D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</w:t>
      </w:r>
      <w:r w:rsidR="00F74C6C" w:rsidRPr="00EB453D">
        <w:rPr>
          <w:rFonts w:ascii="Times New Roman" w:hAnsi="Times New Roman" w:cs="Times New Roman"/>
          <w:b/>
          <w:bCs/>
        </w:rPr>
        <w:t>ОАО «Метрострой»</w:t>
      </w:r>
      <w:r w:rsidR="00B23B5F" w:rsidRPr="00EB453D">
        <w:rPr>
          <w:rFonts w:ascii="Times New Roman" w:hAnsi="Times New Roman" w:cs="Times New Roman"/>
        </w:rPr>
        <w:t xml:space="preserve">, </w:t>
      </w:r>
      <w:r w:rsidR="00F74C6C" w:rsidRPr="00EB453D">
        <w:rPr>
          <w:rFonts w:ascii="Times New Roman" w:hAnsi="Times New Roman" w:cs="Times New Roman"/>
        </w:rPr>
        <w:t>ОГРН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1027810253679, ИНН</w:t>
      </w:r>
      <w:r w:rsidR="00887BFF" w:rsidRPr="00EB453D">
        <w:rPr>
          <w:rFonts w:ascii="Times New Roman" w:hAnsi="Times New Roman" w:cs="Times New Roman"/>
        </w:rPr>
        <w:t> </w:t>
      </w:r>
      <w:r w:rsidR="00F74C6C" w:rsidRPr="00EB453D">
        <w:rPr>
          <w:rFonts w:ascii="Times New Roman" w:hAnsi="Times New Roman" w:cs="Times New Roman"/>
        </w:rPr>
        <w:t>7813046910, адрес: 190013, Санкт-Петербург, Загородный пр., д. 52а, лит. А, пом. 1Н</w:t>
      </w:r>
      <w:r w:rsidR="00B23B5F" w:rsidRPr="00EB453D">
        <w:rPr>
          <w:rFonts w:ascii="Times New Roman" w:eastAsia="Times New Roman" w:hAnsi="Times New Roman" w:cs="Times New Roman"/>
          <w:lang w:eastAsia="ru-RU"/>
        </w:rPr>
        <w:t xml:space="preserve"> (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далее – Должник) в лице </w:t>
      </w:r>
      <w:r w:rsidR="00623785" w:rsidRPr="00EB453D">
        <w:rPr>
          <w:rFonts w:ascii="Times New Roman" w:hAnsi="Times New Roman" w:cs="Times New Roman"/>
          <w:b/>
        </w:rPr>
        <w:t>конкурсного управляющего Кузнецова Алексея Владимировича</w:t>
      </w:r>
      <w:r w:rsidR="00B23B5F" w:rsidRPr="00EB453D">
        <w:rPr>
          <w:rFonts w:ascii="Times New Roman" w:hAnsi="Times New Roman" w:cs="Times New Roman"/>
          <w:b/>
        </w:rPr>
        <w:t xml:space="preserve">, </w:t>
      </w:r>
      <w:r w:rsidR="00623785" w:rsidRPr="00EB453D">
        <w:rPr>
          <w:rFonts w:ascii="Times New Roman" w:hAnsi="Times New Roman" w:cs="Times New Roman"/>
        </w:rPr>
        <w:t xml:space="preserve">ИНН </w:t>
      </w:r>
      <w:r w:rsidR="00623785" w:rsidRPr="00EB453D">
        <w:rPr>
          <w:rFonts w:ascii="Times New Roman" w:hAnsi="Times New Roman" w:cs="Times New Roman"/>
          <w:bdr w:val="none" w:sz="0" w:space="0" w:color="auto" w:frame="1"/>
          <w:shd w:val="clear" w:color="auto" w:fill="FFFFFF"/>
        </w:rPr>
        <w:t>780223789413</w:t>
      </w:r>
      <w:r w:rsidR="00623785" w:rsidRPr="00EB453D">
        <w:rPr>
          <w:rFonts w:ascii="Times New Roman" w:hAnsi="Times New Roman" w:cs="Times New Roman"/>
        </w:rPr>
        <w:t>, СНИЛС</w:t>
      </w:r>
      <w:r w:rsidR="00887BFF" w:rsidRPr="00EB453D">
        <w:rPr>
          <w:rFonts w:ascii="Times New Roman" w:hAnsi="Times New Roman" w:cs="Times New Roman"/>
        </w:rPr>
        <w:t> </w:t>
      </w:r>
      <w:r w:rsidR="00623785" w:rsidRPr="00EB453D">
        <w:rPr>
          <w:rFonts w:ascii="Times New Roman" w:hAnsi="Times New Roman" w:cs="Times New Roman"/>
          <w:bdr w:val="none" w:sz="0" w:space="0" w:color="auto" w:frame="1"/>
        </w:rPr>
        <w:t>131-526-736 36</w:t>
      </w:r>
      <w:r w:rsidR="00623785" w:rsidRPr="00EB453D">
        <w:rPr>
          <w:rFonts w:ascii="Times New Roman" w:hAnsi="Times New Roman" w:cs="Times New Roman"/>
        </w:rPr>
        <w:t xml:space="preserve">, адрес для корреспонденции: 191015, г. Санкт-Петербург, пр. </w:t>
      </w:r>
      <w:proofErr w:type="gramStart"/>
      <w:r w:rsidR="00623785" w:rsidRPr="00EB453D">
        <w:rPr>
          <w:rFonts w:ascii="Times New Roman" w:hAnsi="Times New Roman" w:cs="Times New Roman"/>
        </w:rPr>
        <w:t>Суворовский, д. 61А, а/я 27</w:t>
      </w:r>
      <w:r w:rsidR="00B23B5F" w:rsidRPr="00EB453D">
        <w:rPr>
          <w:rFonts w:ascii="Times New Roman" w:hAnsi="Times New Roman" w:cs="Times New Roman"/>
        </w:rPr>
        <w:t xml:space="preserve"> </w:t>
      </w:r>
      <w:r w:rsidR="00623785" w:rsidRPr="00EB453D">
        <w:rPr>
          <w:rFonts w:ascii="Times New Roman" w:hAnsi="Times New Roman" w:cs="Times New Roman"/>
        </w:rPr>
        <w:t>(</w:t>
      </w:r>
      <w:r w:rsidR="00623785" w:rsidRPr="00EB453D">
        <w:rPr>
          <w:rFonts w:ascii="Times New Roman" w:eastAsia="Times New Roman" w:hAnsi="Times New Roman" w:cs="Times New Roman"/>
          <w:color w:val="000000"/>
          <w:lang w:eastAsia="ru-RU"/>
        </w:rPr>
        <w:t>далее – КУ)</w:t>
      </w:r>
      <w:r w:rsidR="00623785" w:rsidRPr="00EB453D">
        <w:rPr>
          <w:rFonts w:ascii="Times New Roman" w:hAnsi="Times New Roman" w:cs="Times New Roman"/>
        </w:rPr>
        <w:t xml:space="preserve">, член </w:t>
      </w:r>
      <w:r w:rsidR="00FD2164" w:rsidRPr="00EB453D">
        <w:rPr>
          <w:rFonts w:ascii="Times New Roman" w:hAnsi="Times New Roman" w:cs="Times New Roman"/>
        </w:rPr>
        <w:t xml:space="preserve">Ассоциации Арбитражных Управляющих «СИРИУС» (ААУ «СИРИУС») (ИНН 5043069006, ОГРН 1205000015615, адрес: </w:t>
      </w:r>
      <w:r w:rsidR="00AE728C" w:rsidRPr="00AE728C">
        <w:rPr>
          <w:rFonts w:ascii="Times New Roman" w:hAnsi="Times New Roman" w:cs="Times New Roman"/>
        </w:rPr>
        <w:t>142280, Московская обл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 xml:space="preserve">, г. Протвино, </w:t>
      </w:r>
      <w:proofErr w:type="spellStart"/>
      <w:r w:rsidR="00AE728C" w:rsidRPr="00AE728C">
        <w:rPr>
          <w:rFonts w:ascii="Times New Roman" w:hAnsi="Times New Roman" w:cs="Times New Roman"/>
        </w:rPr>
        <w:t>Кременковское</w:t>
      </w:r>
      <w:proofErr w:type="spellEnd"/>
      <w:r w:rsidR="00AE728C" w:rsidRPr="00AE728C">
        <w:rPr>
          <w:rFonts w:ascii="Times New Roman" w:hAnsi="Times New Roman" w:cs="Times New Roman"/>
        </w:rPr>
        <w:t xml:space="preserve"> ш</w:t>
      </w:r>
      <w:r w:rsidR="00AE728C">
        <w:rPr>
          <w:rFonts w:ascii="Times New Roman" w:hAnsi="Times New Roman" w:cs="Times New Roman"/>
        </w:rPr>
        <w:t>.</w:t>
      </w:r>
      <w:r w:rsidR="00AE728C" w:rsidRPr="00AE728C">
        <w:rPr>
          <w:rFonts w:ascii="Times New Roman" w:hAnsi="Times New Roman" w:cs="Times New Roman"/>
        </w:rPr>
        <w:t>, д. 2, офис 104/2</w:t>
      </w:r>
      <w:r w:rsidR="00AE728C">
        <w:rPr>
          <w:rFonts w:ascii="Times New Roman" w:hAnsi="Times New Roman" w:cs="Times New Roman"/>
        </w:rPr>
        <w:t xml:space="preserve">, </w:t>
      </w:r>
      <w:r w:rsidR="00FD2164" w:rsidRPr="00EB453D">
        <w:rPr>
          <w:rFonts w:ascii="Times New Roman" w:hAnsi="Times New Roman" w:cs="Times New Roman"/>
        </w:rPr>
        <w:t xml:space="preserve">+7 (495) 909 24 52, e-mail </w:t>
      </w:r>
      <w:hyperlink r:id="rId8" w:history="1">
        <w:r w:rsidR="00FD2164" w:rsidRPr="00EB453D">
          <w:rPr>
            <w:rStyle w:val="a3"/>
            <w:rFonts w:ascii="Times New Roman" w:hAnsi="Times New Roman" w:cs="Times New Roman"/>
          </w:rPr>
          <w:t>info@sro-sirius.ru</w:t>
        </w:r>
      </w:hyperlink>
      <w:r w:rsidR="00FD2164" w:rsidRPr="00EB453D">
        <w:rPr>
          <w:rFonts w:ascii="Times New Roman" w:hAnsi="Times New Roman" w:cs="Times New Roman"/>
        </w:rPr>
        <w:t xml:space="preserve">, </w:t>
      </w:r>
      <w:hyperlink r:id="rId9" w:history="1">
        <w:r w:rsidR="00FD2164" w:rsidRPr="00EB453D">
          <w:rPr>
            <w:rStyle w:val="a3"/>
            <w:rFonts w:ascii="Times New Roman" w:hAnsi="Times New Roman" w:cs="Times New Roman"/>
          </w:rPr>
          <w:t>http://сро-сириус.рф</w:t>
        </w:r>
      </w:hyperlink>
      <w:r w:rsidR="00623785" w:rsidRPr="00EB453D">
        <w:rPr>
          <w:rFonts w:ascii="Times New Roman" w:hAnsi="Times New Roman" w:cs="Times New Roman"/>
        </w:rPr>
        <w:t>)</w:t>
      </w:r>
      <w:r w:rsidRPr="00EB453D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EB453D">
        <w:rPr>
          <w:rFonts w:ascii="Times New Roman" w:eastAsia="Times New Roman" w:hAnsi="Times New Roman" w:cs="Times New Roman"/>
          <w:lang w:eastAsia="ru-RU"/>
        </w:rPr>
        <w:t xml:space="preserve">действующего на основании </w:t>
      </w:r>
      <w:r w:rsidR="00201ABD" w:rsidRPr="00EB453D">
        <w:rPr>
          <w:rFonts w:ascii="Times New Roman" w:eastAsia="Times New Roman" w:hAnsi="Times New Roman" w:cs="Times New Roman"/>
          <w:lang w:eastAsia="ru-RU"/>
        </w:rPr>
        <w:t xml:space="preserve">решения </w:t>
      </w:r>
      <w:r w:rsidR="00623785" w:rsidRPr="00EB453D">
        <w:rPr>
          <w:rFonts w:ascii="Times New Roman" w:eastAsia="Times New Roman" w:hAnsi="Times New Roman" w:cs="Times New Roman"/>
          <w:lang w:eastAsia="ru-RU"/>
        </w:rPr>
        <w:t>Арбитражного суда города Санкт-Петербурга и Ленинградской области от 03.09.2021 по делу №А56-432</w:t>
      </w:r>
      <w:proofErr w:type="gramEnd"/>
      <w:r w:rsidR="00623785" w:rsidRPr="00EB453D">
        <w:rPr>
          <w:rFonts w:ascii="Times New Roman" w:eastAsia="Times New Roman" w:hAnsi="Times New Roman" w:cs="Times New Roman"/>
          <w:lang w:eastAsia="ru-RU"/>
        </w:rPr>
        <w:t>/</w:t>
      </w:r>
      <w:proofErr w:type="gramStart"/>
      <w:r w:rsidR="00623785" w:rsidRPr="00EB453D">
        <w:rPr>
          <w:rFonts w:ascii="Times New Roman" w:eastAsia="Times New Roman" w:hAnsi="Times New Roman" w:cs="Times New Roman"/>
          <w:lang w:eastAsia="ru-RU"/>
        </w:rPr>
        <w:t xml:space="preserve">2019, </w:t>
      </w:r>
      <w:r w:rsidR="00FD2164" w:rsidRPr="00EB453D">
        <w:rPr>
          <w:rFonts w:ascii="Times New Roman" w:eastAsia="Times New Roman" w:hAnsi="Times New Roman" w:cs="Times New Roman"/>
          <w:lang w:eastAsia="ru-RU"/>
        </w:rPr>
        <w:t>определения Арбитражного суда города Санкт-</w:t>
      </w:r>
      <w:r w:rsidR="00FD2164" w:rsidRPr="00F77A17">
        <w:rPr>
          <w:rFonts w:ascii="Times New Roman" w:eastAsia="Times New Roman" w:hAnsi="Times New Roman" w:cs="Times New Roman"/>
          <w:lang w:eastAsia="ru-RU"/>
        </w:rPr>
        <w:t xml:space="preserve">Петербурга и 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>Ленинградской области от 14.09.2023 по делу №А56-432/2019/ж.17</w:t>
      </w:r>
      <w:r w:rsidR="00CA012B" w:rsidRPr="002E1DD3">
        <w:rPr>
          <w:rFonts w:ascii="Times New Roman" w:eastAsia="Times New Roman" w:hAnsi="Times New Roman" w:cs="Times New Roman"/>
          <w:lang w:eastAsia="ru-RU"/>
        </w:rPr>
        <w:t>,</w:t>
      </w:r>
      <w:r w:rsidR="00FD2164" w:rsidRPr="002E1DD3">
        <w:rPr>
          <w:rFonts w:ascii="Times New Roman" w:eastAsia="Times New Roman" w:hAnsi="Times New Roman" w:cs="Times New Roman"/>
          <w:lang w:eastAsia="ru-RU"/>
        </w:rPr>
        <w:t xml:space="preserve"> </w:t>
      </w:r>
      <w:r w:rsidR="003F5B9C">
        <w:rPr>
          <w:rFonts w:ascii="Times New Roman" w:eastAsia="Times New Roman" w:hAnsi="Times New Roman" w:cs="Times New Roman"/>
          <w:b/>
          <w:bCs/>
          <w:lang w:eastAsia="ru-RU"/>
        </w:rPr>
        <w:t xml:space="preserve">сообщает о </w:t>
      </w:r>
      <w:r w:rsidR="003F5B9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проведении на электронной площадке АО «Российский аукционный дом» по адресу в сети интернет: </w:t>
      </w:r>
      <w:hyperlink r:id="rId10" w:history="1">
        <w:r w:rsidR="003F5B9C">
          <w:rPr>
            <w:rStyle w:val="a3"/>
            <w:rFonts w:ascii="Times New Roman" w:eastAsia="Times New Roman" w:hAnsi="Times New Roman" w:cs="Times New Roman"/>
            <w:b/>
            <w:bCs/>
            <w:shd w:val="clear" w:color="auto" w:fill="FFFFFF"/>
            <w:lang w:eastAsia="ru-RU"/>
          </w:rPr>
          <w:t>http://www.lot-online.ru/</w:t>
        </w:r>
      </w:hyperlink>
      <w:r w:rsidR="003F5B9C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 xml:space="preserve"> (далее – ЭП) электронных </w:t>
      </w:r>
      <w:r w:rsidR="003F5B9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торгов в форме аукциона, открытого по составу участников с открытой формой подачи предложений о цене (далее – Торги). </w:t>
      </w:r>
      <w:bookmarkStart w:id="0" w:name="_Hlk71712212"/>
      <w:proofErr w:type="gramEnd"/>
    </w:p>
    <w:p w14:paraId="64741C3F" w14:textId="5180E9C2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 xml:space="preserve">Продаже на Торгах </w:t>
      </w:r>
      <w:r>
        <w:rPr>
          <w:rFonts w:ascii="Times New Roman" w:eastAsia="Calibri" w:hAnsi="Times New Roman" w:cs="Times New Roman"/>
          <w:b/>
        </w:rPr>
        <w:t xml:space="preserve">отдельными лотами </w:t>
      </w:r>
      <w:bookmarkEnd w:id="0"/>
      <w:r w:rsidRPr="003F5B9C">
        <w:rPr>
          <w:rFonts w:ascii="Times New Roman" w:eastAsia="Calibri" w:hAnsi="Times New Roman" w:cs="Times New Roman"/>
        </w:rPr>
        <w:t>подлежит движимое имущество, в том числе:</w:t>
      </w:r>
      <w:r w:rsidR="00D06047" w:rsidRPr="00D06047">
        <w:t xml:space="preserve"> </w:t>
      </w:r>
      <w:r w:rsidR="00D06047">
        <w:rPr>
          <w:rFonts w:ascii="Times New Roman" w:eastAsia="Calibri" w:hAnsi="Times New Roman" w:cs="Times New Roman"/>
        </w:rPr>
        <w:t>горно-шахтное</w:t>
      </w:r>
      <w:r w:rsidR="00D06047" w:rsidRPr="00D06047">
        <w:rPr>
          <w:rFonts w:ascii="Times New Roman" w:eastAsia="Calibri" w:hAnsi="Times New Roman" w:cs="Times New Roman"/>
        </w:rPr>
        <w:t xml:space="preserve"> оборудовани</w:t>
      </w:r>
      <w:r w:rsidR="005F321A">
        <w:rPr>
          <w:rFonts w:ascii="Times New Roman" w:eastAsia="Calibri" w:hAnsi="Times New Roman" w:cs="Times New Roman"/>
        </w:rPr>
        <w:t>е</w:t>
      </w:r>
      <w:r w:rsidR="00D06047">
        <w:rPr>
          <w:rFonts w:ascii="Times New Roman" w:eastAsia="Calibri" w:hAnsi="Times New Roman" w:cs="Times New Roman"/>
        </w:rPr>
        <w:t>, электротехническо</w:t>
      </w:r>
      <w:r w:rsidR="005F321A">
        <w:rPr>
          <w:rFonts w:ascii="Times New Roman" w:eastAsia="Calibri" w:hAnsi="Times New Roman" w:cs="Times New Roman"/>
        </w:rPr>
        <w:t>е</w:t>
      </w:r>
      <w:r w:rsidR="00D06047">
        <w:rPr>
          <w:rFonts w:ascii="Times New Roman" w:eastAsia="Calibri" w:hAnsi="Times New Roman" w:cs="Times New Roman"/>
        </w:rPr>
        <w:t xml:space="preserve"> оборудование,</w:t>
      </w:r>
      <w:r w:rsidRPr="003F5B9C">
        <w:rPr>
          <w:rFonts w:ascii="Times New Roman" w:eastAsia="Calibri" w:hAnsi="Times New Roman" w:cs="Times New Roman"/>
        </w:rPr>
        <w:t xml:space="preserve"> расходные материалы, </w:t>
      </w:r>
      <w:r w:rsidR="00D06047" w:rsidRPr="00D06047">
        <w:rPr>
          <w:rFonts w:ascii="Times New Roman" w:eastAsia="Calibri" w:hAnsi="Times New Roman" w:cs="Times New Roman"/>
        </w:rPr>
        <w:t>крепежны</w:t>
      </w:r>
      <w:r w:rsidR="00D06047">
        <w:rPr>
          <w:rFonts w:ascii="Times New Roman" w:eastAsia="Calibri" w:hAnsi="Times New Roman" w:cs="Times New Roman"/>
        </w:rPr>
        <w:t>е материалы,</w:t>
      </w:r>
      <w:r w:rsidR="00D06047" w:rsidRPr="00D06047">
        <w:rPr>
          <w:rFonts w:ascii="Times New Roman" w:eastAsia="Calibri" w:hAnsi="Times New Roman" w:cs="Times New Roman"/>
        </w:rPr>
        <w:t xml:space="preserve"> отделочные материалы, кабели, заглушки и </w:t>
      </w:r>
      <w:r w:rsidR="00D06047">
        <w:rPr>
          <w:rFonts w:ascii="Times New Roman" w:eastAsia="Calibri" w:hAnsi="Times New Roman" w:cs="Times New Roman"/>
        </w:rPr>
        <w:t>прочее</w:t>
      </w:r>
      <w:r>
        <w:rPr>
          <w:rFonts w:ascii="Times New Roman" w:eastAsia="Calibri" w:hAnsi="Times New Roman" w:cs="Times New Roman"/>
        </w:rPr>
        <w:t xml:space="preserve"> (далее – Имущество, Ло</w:t>
      </w:r>
      <w:proofErr w:type="gramStart"/>
      <w:r>
        <w:rPr>
          <w:rFonts w:ascii="Times New Roman" w:eastAsia="Calibri" w:hAnsi="Times New Roman" w:cs="Times New Roman"/>
        </w:rPr>
        <w:t>т(</w:t>
      </w:r>
      <w:proofErr w:type="gramEnd"/>
      <w:r>
        <w:rPr>
          <w:rFonts w:ascii="Times New Roman" w:eastAsia="Calibri" w:hAnsi="Times New Roman" w:cs="Times New Roman"/>
        </w:rPr>
        <w:t xml:space="preserve">ы)). 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Подробный перечень Имущества с указанием начальных цен, адресов местонахождения и сведений об обременении (ограничении) (далее – Перечень) размещен в ЕФРСБ и ЭП. </w:t>
      </w:r>
    </w:p>
    <w:p w14:paraId="556C9811" w14:textId="77777777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Торги реализуемым Имуществом будут проведены в следующие даты:</w:t>
      </w:r>
    </w:p>
    <w:p w14:paraId="4212B5B1" w14:textId="39F0CCA9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№№1-362 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="00AC4835" w:rsidRPr="00AC4835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21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.10.2025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(здесь и далее - время </w:t>
      </w:r>
      <w:proofErr w:type="spellStart"/>
      <w:proofErr w:type="gramStart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мск</w:t>
      </w:r>
      <w:proofErr w:type="spellEnd"/>
      <w:proofErr w:type="gramEnd"/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). Заявки на участие в Торгах принимаются с 09 час. 00 мин. 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08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1</w:t>
      </w:r>
      <w:r w:rsidR="00AC4835" w:rsidRPr="00AC4835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C4835">
        <w:rPr>
          <w:rFonts w:ascii="Times New Roman" w:eastAsia="Times New Roman" w:hAnsi="Times New Roman" w:cs="Times New Roman"/>
          <w:shd w:val="clear" w:color="auto" w:fill="FFFFFF"/>
          <w:lang w:val="en-US" w:eastAsia="ru-RU"/>
        </w:rPr>
        <w:t>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D0604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62D12842" w14:textId="0541D74C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 по Лотам №№363-7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43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- 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 w:rsidR="00AC4835" w:rsidRPr="005878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.10.202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AC4835" w:rsidRPr="00AC4835">
        <w:rPr>
          <w:rFonts w:ascii="Times New Roman" w:eastAsia="Times New Roman" w:hAnsi="Times New Roman" w:cs="Times New Roman"/>
          <w:shd w:val="clear" w:color="auto" w:fill="FFFFFF"/>
          <w:lang w:eastAsia="ru-RU"/>
        </w:rPr>
        <w:t>20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2</w:t>
      </w:r>
      <w:r w:rsidR="00AC4835" w:rsidRPr="005878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0D024778" w14:textId="249DFEFF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№№7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44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-109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- </w:t>
      </w:r>
      <w:r w:rsidR="00AC4835" w:rsidRPr="005878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C4835" w:rsidRPr="005878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 Заявки на участие в Торгах принимаются с 09 час. 00 мин. 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2</w:t>
      </w:r>
      <w:r w:rsidR="00AC4835" w:rsidRPr="00AC4835">
        <w:rPr>
          <w:rFonts w:ascii="Times New Roman" w:eastAsia="Times New Roman" w:hAnsi="Times New Roman" w:cs="Times New Roman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.10.202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C4835" w:rsidRPr="005878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01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C4835" w:rsidRPr="005878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2B7C71C1" w14:textId="21789793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по Лотам №№109</w:t>
      </w:r>
      <w:r w:rsidR="00D0604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-1318 - 1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.11.202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29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.09.202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1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.11.202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</w:t>
      </w:r>
    </w:p>
    <w:p w14:paraId="61CD8C9E" w14:textId="77777777" w:rsidR="003F5B9C" w:rsidRDefault="003F5B9C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Определение участников торгов оформляется протоколом об определении участников торгов.</w:t>
      </w:r>
    </w:p>
    <w:p w14:paraId="744CEB74" w14:textId="77777777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случае</w:t>
      </w:r>
      <w:proofErr w:type="gramStart"/>
      <w:r>
        <w:rPr>
          <w:rFonts w:ascii="Times New Roman" w:hAnsi="Times New Roman" w:cs="Times New Roman"/>
        </w:rPr>
        <w:t>,</w:t>
      </w:r>
      <w:proofErr w:type="gramEnd"/>
      <w:r>
        <w:rPr>
          <w:rFonts w:ascii="Times New Roman" w:hAnsi="Times New Roman" w:cs="Times New Roman"/>
        </w:rPr>
        <w:t xml:space="preserve"> если по итогам первых Торгов Лоты не реализованы, ОТ сообщает </w:t>
      </w:r>
      <w:r>
        <w:rPr>
          <w:rFonts w:ascii="Times New Roman" w:hAnsi="Times New Roman" w:cs="Times New Roman"/>
          <w:b/>
        </w:rPr>
        <w:t>о проведении повторных открытых электронных торгов</w:t>
      </w:r>
      <w:r>
        <w:rPr>
          <w:rFonts w:ascii="Times New Roman" w:hAnsi="Times New Roman" w:cs="Times New Roman"/>
        </w:rPr>
        <w:t xml:space="preserve"> (далее – </w:t>
      </w:r>
      <w:r>
        <w:rPr>
          <w:rFonts w:ascii="Times New Roman" w:hAnsi="Times New Roman" w:cs="Times New Roman"/>
          <w:b/>
        </w:rPr>
        <w:t>повторные Торги</w:t>
      </w:r>
      <w:r>
        <w:rPr>
          <w:rFonts w:ascii="Times New Roman" w:hAnsi="Times New Roman" w:cs="Times New Roman"/>
        </w:rPr>
        <w:t xml:space="preserve">) на ЭП по нереализованным Лотам со снижением начальной цены Лотов на 10 (десять) %. </w:t>
      </w:r>
    </w:p>
    <w:p w14:paraId="6E8251D9" w14:textId="5026B0D2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Повторные торги реализуемым Имуществом будут проведены в следующие даты:</w:t>
      </w:r>
    </w:p>
    <w:p w14:paraId="188AEB98" w14:textId="419446E1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№№1-362 – 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</w:t>
      </w:r>
      <w:r w:rsidR="004D75FF" w:rsidRPr="004D75FF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C06452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27.10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по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.2025 до 23 час. 00 мин. Определение участников Торгов – 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0</w:t>
      </w:r>
      <w:r w:rsidR="004D75FF" w:rsidRPr="005878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8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C06452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.2025;</w:t>
      </w:r>
    </w:p>
    <w:p w14:paraId="247CE024" w14:textId="25506320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- по Лотам №№363-743 - 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</w:t>
      </w:r>
      <w:r w:rsidR="004D75FF" w:rsidRPr="005878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6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.2025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05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2.2025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 w:rsidRPr="005878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2.2025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65AF8836" w14:textId="2C8E9CCE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№№744-1097 - </w:t>
      </w:r>
      <w:r w:rsidR="004D75FF" w:rsidRPr="0058789A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10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12.2025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 w:rsidRPr="0058789A">
        <w:rPr>
          <w:rFonts w:ascii="Times New Roman" w:eastAsia="Times New Roman" w:hAnsi="Times New Roman" w:cs="Times New Roman"/>
          <w:shd w:val="clear" w:color="auto" w:fill="FFFFFF"/>
          <w:lang w:eastAsia="ru-RU"/>
        </w:rPr>
        <w:t>9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;</w:t>
      </w:r>
    </w:p>
    <w:p w14:paraId="1A09763B" w14:textId="20C7CF29" w:rsidR="0081289E" w:rsidRDefault="0081289E" w:rsidP="0081289E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Лотам №№1098-1318 - 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26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в 09 час.00 мин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Заявки на участие в Торгах принимаются с 09 час. 00 мин.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</w:t>
      </w:r>
      <w:r w:rsidR="004D75FF" w:rsidRPr="004D75FF">
        <w:rPr>
          <w:rFonts w:ascii="Times New Roman" w:eastAsia="Times New Roman" w:hAnsi="Times New Roman" w:cs="Times New Roman"/>
          <w:shd w:val="clear" w:color="auto" w:fill="FFFFFF"/>
          <w:lang w:eastAsia="ru-RU"/>
        </w:rPr>
        <w:t>7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11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по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12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до 23 час. 00 мин. Определение участников Торгов – 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25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.1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2</w:t>
      </w:r>
      <w:r>
        <w:rPr>
          <w:rFonts w:ascii="Times New Roman" w:eastAsia="Times New Roman" w:hAnsi="Times New Roman" w:cs="Times New Roman"/>
          <w:shd w:val="clear" w:color="auto" w:fill="FFFFFF"/>
          <w:lang w:eastAsia="ru-RU"/>
        </w:rPr>
        <w:t>.202</w:t>
      </w:r>
      <w:r w:rsidR="00AB71A7">
        <w:rPr>
          <w:rFonts w:ascii="Times New Roman" w:eastAsia="Times New Roman" w:hAnsi="Times New Roman" w:cs="Times New Roman"/>
          <w:shd w:val="clear" w:color="auto" w:fill="FFFFFF"/>
          <w:lang w:eastAsia="ru-RU"/>
        </w:rPr>
        <w:t>5.</w:t>
      </w:r>
    </w:p>
    <w:p w14:paraId="663A3DC1" w14:textId="42D60304" w:rsidR="003F5B9C" w:rsidRDefault="0058789A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58789A">
        <w:rPr>
          <w:rFonts w:ascii="Times New Roman" w:eastAsia="Times New Roman" w:hAnsi="Times New Roman" w:cs="Times New Roman"/>
          <w:lang w:eastAsia="ru-RU"/>
        </w:rPr>
        <w:t xml:space="preserve">Ознакомление с Лотами производится </w:t>
      </w:r>
      <w:proofErr w:type="gramStart"/>
      <w:r w:rsidRPr="0058789A"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 w:rsidRPr="0058789A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58789A">
        <w:rPr>
          <w:rFonts w:ascii="Times New Roman" w:eastAsia="Times New Roman" w:hAnsi="Times New Roman" w:cs="Times New Roman"/>
          <w:lang w:eastAsia="ru-RU"/>
        </w:rPr>
        <w:t>по</w:t>
      </w:r>
      <w:proofErr w:type="gramEnd"/>
      <w:r w:rsidRPr="0058789A">
        <w:rPr>
          <w:rFonts w:ascii="Times New Roman" w:eastAsia="Times New Roman" w:hAnsi="Times New Roman" w:cs="Times New Roman"/>
          <w:lang w:eastAsia="ru-RU"/>
        </w:rPr>
        <w:t xml:space="preserve"> предварительной договоренности с </w:t>
      </w:r>
      <w:r>
        <w:rPr>
          <w:rFonts w:ascii="Times New Roman" w:eastAsia="Times New Roman" w:hAnsi="Times New Roman" w:cs="Times New Roman"/>
          <w:lang w:eastAsia="ru-RU"/>
        </w:rPr>
        <w:t>КУ в рабочие дни: тел. + 7(967)</w:t>
      </w:r>
      <w:bookmarkStart w:id="1" w:name="_GoBack"/>
      <w:bookmarkEnd w:id="1"/>
      <w:r w:rsidRPr="0058789A">
        <w:rPr>
          <w:rFonts w:ascii="Times New Roman" w:eastAsia="Times New Roman" w:hAnsi="Times New Roman" w:cs="Times New Roman"/>
          <w:lang w:eastAsia="ru-RU"/>
        </w:rPr>
        <w:t>268-63-09 (с 9.00 до 18.00 по Московскому времени в рабочие дни), эл. почта: fokina@auction-house.ru.</w:t>
      </w:r>
      <w:r w:rsidR="003F5B9C">
        <w:rPr>
          <w:rFonts w:ascii="Times New Roman" w:eastAsia="Times New Roman" w:hAnsi="Times New Roman" w:cs="Times New Roman"/>
          <w:lang w:eastAsia="ru-RU"/>
        </w:rPr>
        <w:t xml:space="preserve"> </w:t>
      </w:r>
    </w:p>
    <w:p w14:paraId="636010F8" w14:textId="77777777" w:rsidR="003F5B9C" w:rsidRDefault="003F5B9C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eastAsia="ru-RU"/>
        </w:rPr>
        <w:t>Задаток для Торгов – 20 %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 соответствующего Лота,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шаг аукциона – 5 %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 от начальной цены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соответствующего Лота.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</w:t>
      </w:r>
      <w:r>
        <w:rPr>
          <w:rFonts w:ascii="Times New Roman" w:hAnsi="Times New Roman" w:cs="Times New Roman"/>
        </w:rPr>
        <w:t xml:space="preserve">Реквизиты для внесения задатка: получатель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–</w:t>
      </w:r>
      <w:r>
        <w:rPr>
          <w:rFonts w:ascii="Times New Roman" w:hAnsi="Times New Roman" w:cs="Times New Roman"/>
        </w:rPr>
        <w:t xml:space="preserve"> АО «Российский аукционный дом» (ИНН 7838430413, КПП 783801001): Северо-Западный Банк ПАО Сбербанк, г. Санкт-Петербург, БИК 044030653, К/с 30101810500000000653, </w:t>
      </w:r>
      <w:proofErr w:type="gramStart"/>
      <w:r>
        <w:rPr>
          <w:rFonts w:ascii="Times New Roman" w:hAnsi="Times New Roman" w:cs="Times New Roman"/>
        </w:rPr>
        <w:t>Р</w:t>
      </w:r>
      <w:proofErr w:type="gramEnd"/>
      <w:r>
        <w:rPr>
          <w:rFonts w:ascii="Times New Roman" w:hAnsi="Times New Roman" w:cs="Times New Roman"/>
        </w:rPr>
        <w:t>/с 40702810355000036459. В платежном документе в графе «назначение платежа» должна содержаться информация: «№ л/</w:t>
      </w:r>
      <w:proofErr w:type="gramStart"/>
      <w:r>
        <w:rPr>
          <w:rFonts w:ascii="Times New Roman" w:hAnsi="Times New Roman" w:cs="Times New Roman"/>
        </w:rPr>
        <w:t>с</w:t>
      </w:r>
      <w:proofErr w:type="gramEnd"/>
      <w:r>
        <w:rPr>
          <w:rFonts w:ascii="Times New Roman" w:hAnsi="Times New Roman" w:cs="Times New Roman"/>
        </w:rPr>
        <w:t xml:space="preserve"> ____ Средства для проведения операций по обеспечению участия в электронных процедурах. НДС не облагается».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Документом, подтверждающим поступление задатка на счет </w:t>
      </w:r>
      <w:proofErr w:type="gramStart"/>
      <w:r>
        <w:rPr>
          <w:rFonts w:ascii="Times New Roman" w:eastAsia="Times New Roman" w:hAnsi="Times New Roman" w:cs="Times New Roman"/>
          <w:bCs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bCs/>
          <w:lang w:eastAsia="ru-RU"/>
        </w:rPr>
        <w:t>, является выписка со счета ОТ.</w:t>
      </w:r>
      <w:r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Исполнение обязанности по внесению суммы задатка третьими лицами не допускается. </w:t>
      </w:r>
    </w:p>
    <w:p w14:paraId="7777DD98" w14:textId="77777777" w:rsidR="003F5B9C" w:rsidRDefault="003F5B9C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 xml:space="preserve">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№127-ФЗ «О несостоятельности (банкротстве)»: а) выписку из ЕГРЮЛ (для юр. лица), выписку из ЕГРИП (для </w:t>
      </w:r>
      <w:r>
        <w:rPr>
          <w:rFonts w:ascii="Times New Roman" w:eastAsia="Times New Roman" w:hAnsi="Times New Roman" w:cs="Times New Roman"/>
          <w:lang w:eastAsia="ru-RU"/>
        </w:rPr>
        <w:lastRenderedPageBreak/>
        <w:t>индивидуального предпринимателя, далее - ИП), документы, удостоверяющие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иностр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а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дрес (для юр. лица);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14:paraId="4C7D18D0" w14:textId="77777777" w:rsidR="003F5B9C" w:rsidRDefault="003F5B9C" w:rsidP="003F5B9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Победитель Торгов (далее – ПТ) – лицо, предложившее наиболее высокую цену.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имеет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право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отменить Торги в любое время до момента подведения итогов. Результаты Торгов подводятся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ОТ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ПТ. Проект договора купли-продажи (далее </w:t>
      </w:r>
      <w:bookmarkStart w:id="2" w:name="_Hlk151459397"/>
      <w:r>
        <w:rPr>
          <w:rFonts w:ascii="Times New Roman" w:eastAsia="Times New Roman" w:hAnsi="Times New Roman" w:cs="Times New Roman"/>
          <w:lang w:eastAsia="ru-RU"/>
        </w:rPr>
        <w:t>–</w:t>
      </w:r>
      <w:bookmarkEnd w:id="2"/>
      <w:r>
        <w:rPr>
          <w:rFonts w:ascii="Times New Roman" w:eastAsia="Times New Roman" w:hAnsi="Times New Roman" w:cs="Times New Roman"/>
          <w:lang w:eastAsia="ru-RU"/>
        </w:rPr>
        <w:t xml:space="preserve"> Договор) размещен на ЭП. Договор заключается с ПТ в течение 5 дней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с даты получения</w:t>
      </w:r>
      <w:proofErr w:type="gramEnd"/>
      <w:r>
        <w:rPr>
          <w:rFonts w:ascii="Times New Roman" w:eastAsia="Times New Roman" w:hAnsi="Times New Roman" w:cs="Times New Roman"/>
          <w:lang w:eastAsia="ru-RU"/>
        </w:rPr>
        <w:t xml:space="preserve"> ПТ Договора от КУ. Оплата – в течение 30 дней со дня подписания Договора на основной счет Должника: № 40702810212010127678 в Филиале «Корпоративный» ПАО «</w:t>
      </w:r>
      <w:proofErr w:type="spellStart"/>
      <w:r>
        <w:rPr>
          <w:rFonts w:ascii="Times New Roman" w:eastAsia="Times New Roman" w:hAnsi="Times New Roman" w:cs="Times New Roman"/>
          <w:lang w:eastAsia="ru-RU"/>
        </w:rPr>
        <w:t>Совкомбанк</w:t>
      </w:r>
      <w:proofErr w:type="spellEnd"/>
      <w:r>
        <w:rPr>
          <w:rFonts w:ascii="Times New Roman" w:eastAsia="Times New Roman" w:hAnsi="Times New Roman" w:cs="Times New Roman"/>
          <w:lang w:eastAsia="ru-RU"/>
        </w:rPr>
        <w:t xml:space="preserve">» (г. Москва), </w:t>
      </w:r>
      <w:proofErr w:type="gramStart"/>
      <w:r>
        <w:rPr>
          <w:rFonts w:ascii="Times New Roman" w:eastAsia="Times New Roman" w:hAnsi="Times New Roman" w:cs="Times New Roman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lang w:eastAsia="ru-RU"/>
        </w:rPr>
        <w:t>/с 30101810445250000360, БИК 044525360.</w:t>
      </w:r>
    </w:p>
    <w:p w14:paraId="486DDD52" w14:textId="7065F415" w:rsidR="00D46EB8" w:rsidRDefault="00D46EB8" w:rsidP="003F5B9C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D46EB8" w:rsidSect="00751DC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0F089E"/>
    <w:multiLevelType w:val="hybridMultilevel"/>
    <w:tmpl w:val="77B84194"/>
    <w:lvl w:ilvl="0" w:tplc="A5982BA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Кан Т.">
    <w15:presenceInfo w15:providerId="None" w15:userId="Кан Т.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894"/>
    <w:rsid w:val="00002F19"/>
    <w:rsid w:val="000046EA"/>
    <w:rsid w:val="0000774D"/>
    <w:rsid w:val="00010B92"/>
    <w:rsid w:val="000208A6"/>
    <w:rsid w:val="00025B10"/>
    <w:rsid w:val="00027C20"/>
    <w:rsid w:val="00032C4B"/>
    <w:rsid w:val="0003609E"/>
    <w:rsid w:val="00037C14"/>
    <w:rsid w:val="00047C74"/>
    <w:rsid w:val="000517EA"/>
    <w:rsid w:val="000605C9"/>
    <w:rsid w:val="00065C15"/>
    <w:rsid w:val="000804EA"/>
    <w:rsid w:val="00081BC6"/>
    <w:rsid w:val="00084542"/>
    <w:rsid w:val="00093AE0"/>
    <w:rsid w:val="000B001F"/>
    <w:rsid w:val="000B0A82"/>
    <w:rsid w:val="000B6641"/>
    <w:rsid w:val="000C0D8D"/>
    <w:rsid w:val="000D4A27"/>
    <w:rsid w:val="000F1DBE"/>
    <w:rsid w:val="000F7B75"/>
    <w:rsid w:val="00104F25"/>
    <w:rsid w:val="00117101"/>
    <w:rsid w:val="00136FA5"/>
    <w:rsid w:val="00140669"/>
    <w:rsid w:val="00151088"/>
    <w:rsid w:val="001516AB"/>
    <w:rsid w:val="001573A0"/>
    <w:rsid w:val="00162F90"/>
    <w:rsid w:val="0016548D"/>
    <w:rsid w:val="0017792B"/>
    <w:rsid w:val="001806F1"/>
    <w:rsid w:val="001836A6"/>
    <w:rsid w:val="001874B1"/>
    <w:rsid w:val="00190E3B"/>
    <w:rsid w:val="00197C33"/>
    <w:rsid w:val="001B7ACD"/>
    <w:rsid w:val="001C4723"/>
    <w:rsid w:val="001D738E"/>
    <w:rsid w:val="001E1C62"/>
    <w:rsid w:val="001F2E1F"/>
    <w:rsid w:val="001F3546"/>
    <w:rsid w:val="001F3BBF"/>
    <w:rsid w:val="001F5030"/>
    <w:rsid w:val="001F7770"/>
    <w:rsid w:val="00201ABD"/>
    <w:rsid w:val="002031CD"/>
    <w:rsid w:val="0021028F"/>
    <w:rsid w:val="00212636"/>
    <w:rsid w:val="00213CB2"/>
    <w:rsid w:val="00225176"/>
    <w:rsid w:val="00230BE8"/>
    <w:rsid w:val="00233BBD"/>
    <w:rsid w:val="00235A94"/>
    <w:rsid w:val="002473B4"/>
    <w:rsid w:val="0025084E"/>
    <w:rsid w:val="00264FEB"/>
    <w:rsid w:val="002726AD"/>
    <w:rsid w:val="00274CA4"/>
    <w:rsid w:val="0027770C"/>
    <w:rsid w:val="00277C3C"/>
    <w:rsid w:val="0028023C"/>
    <w:rsid w:val="00294C80"/>
    <w:rsid w:val="0029610F"/>
    <w:rsid w:val="002B5585"/>
    <w:rsid w:val="002B6BD1"/>
    <w:rsid w:val="002B7D84"/>
    <w:rsid w:val="002D1E7D"/>
    <w:rsid w:val="002D3655"/>
    <w:rsid w:val="002E1DD3"/>
    <w:rsid w:val="002E20C1"/>
    <w:rsid w:val="002E2446"/>
    <w:rsid w:val="002F1802"/>
    <w:rsid w:val="002F5A24"/>
    <w:rsid w:val="003043D0"/>
    <w:rsid w:val="00306DC0"/>
    <w:rsid w:val="003114E7"/>
    <w:rsid w:val="00311B5A"/>
    <w:rsid w:val="003162E1"/>
    <w:rsid w:val="00317AA2"/>
    <w:rsid w:val="00325625"/>
    <w:rsid w:val="0035201E"/>
    <w:rsid w:val="0035224C"/>
    <w:rsid w:val="00352867"/>
    <w:rsid w:val="00352A93"/>
    <w:rsid w:val="00364562"/>
    <w:rsid w:val="00366DA6"/>
    <w:rsid w:val="00367D4D"/>
    <w:rsid w:val="00373A4C"/>
    <w:rsid w:val="003B2B9E"/>
    <w:rsid w:val="003B3AB9"/>
    <w:rsid w:val="003B7C89"/>
    <w:rsid w:val="003D5B8C"/>
    <w:rsid w:val="003D5E93"/>
    <w:rsid w:val="003F5B9C"/>
    <w:rsid w:val="00416587"/>
    <w:rsid w:val="0041681F"/>
    <w:rsid w:val="00423831"/>
    <w:rsid w:val="00440360"/>
    <w:rsid w:val="00453D86"/>
    <w:rsid w:val="0046345C"/>
    <w:rsid w:val="004740CE"/>
    <w:rsid w:val="004836F8"/>
    <w:rsid w:val="00497EBA"/>
    <w:rsid w:val="004A33D4"/>
    <w:rsid w:val="004B6965"/>
    <w:rsid w:val="004B78E2"/>
    <w:rsid w:val="004C2E56"/>
    <w:rsid w:val="004D75FF"/>
    <w:rsid w:val="004E3315"/>
    <w:rsid w:val="004E6AC2"/>
    <w:rsid w:val="004F038D"/>
    <w:rsid w:val="004F6956"/>
    <w:rsid w:val="00503EA6"/>
    <w:rsid w:val="00504A11"/>
    <w:rsid w:val="00506962"/>
    <w:rsid w:val="00522A62"/>
    <w:rsid w:val="005244BA"/>
    <w:rsid w:val="00525D30"/>
    <w:rsid w:val="00530ED8"/>
    <w:rsid w:val="0053188E"/>
    <w:rsid w:val="00533C5F"/>
    <w:rsid w:val="00534697"/>
    <w:rsid w:val="0056735B"/>
    <w:rsid w:val="00567CA7"/>
    <w:rsid w:val="0058789A"/>
    <w:rsid w:val="00590803"/>
    <w:rsid w:val="00590AEE"/>
    <w:rsid w:val="00594AE0"/>
    <w:rsid w:val="005A16D3"/>
    <w:rsid w:val="005A2855"/>
    <w:rsid w:val="005A354B"/>
    <w:rsid w:val="005B0E5F"/>
    <w:rsid w:val="005C4AFA"/>
    <w:rsid w:val="005D07A2"/>
    <w:rsid w:val="005D6707"/>
    <w:rsid w:val="005D72A7"/>
    <w:rsid w:val="005F16F1"/>
    <w:rsid w:val="005F2791"/>
    <w:rsid w:val="005F2FE7"/>
    <w:rsid w:val="005F321A"/>
    <w:rsid w:val="0061205A"/>
    <w:rsid w:val="00616D24"/>
    <w:rsid w:val="006204B4"/>
    <w:rsid w:val="006229CE"/>
    <w:rsid w:val="00623785"/>
    <w:rsid w:val="00623C25"/>
    <w:rsid w:val="00626C9D"/>
    <w:rsid w:val="00650B93"/>
    <w:rsid w:val="00651A31"/>
    <w:rsid w:val="0065622A"/>
    <w:rsid w:val="00666CAC"/>
    <w:rsid w:val="006750F8"/>
    <w:rsid w:val="0068019F"/>
    <w:rsid w:val="00681D11"/>
    <w:rsid w:val="00684C6D"/>
    <w:rsid w:val="006878C4"/>
    <w:rsid w:val="00696AB8"/>
    <w:rsid w:val="00696B08"/>
    <w:rsid w:val="006A3B2A"/>
    <w:rsid w:val="006A4894"/>
    <w:rsid w:val="006A5229"/>
    <w:rsid w:val="006A5D09"/>
    <w:rsid w:val="006B02C6"/>
    <w:rsid w:val="006C4222"/>
    <w:rsid w:val="006D6127"/>
    <w:rsid w:val="006E59C7"/>
    <w:rsid w:val="006F3F52"/>
    <w:rsid w:val="006F691F"/>
    <w:rsid w:val="00713C28"/>
    <w:rsid w:val="00715241"/>
    <w:rsid w:val="007161E7"/>
    <w:rsid w:val="00725BF9"/>
    <w:rsid w:val="0074268A"/>
    <w:rsid w:val="0074711D"/>
    <w:rsid w:val="00751DCC"/>
    <w:rsid w:val="00752164"/>
    <w:rsid w:val="0075366D"/>
    <w:rsid w:val="00765541"/>
    <w:rsid w:val="00765CA1"/>
    <w:rsid w:val="00780774"/>
    <w:rsid w:val="0078120F"/>
    <w:rsid w:val="007A6721"/>
    <w:rsid w:val="007A6EE2"/>
    <w:rsid w:val="007B1E46"/>
    <w:rsid w:val="007C3828"/>
    <w:rsid w:val="007D3D2B"/>
    <w:rsid w:val="007E2108"/>
    <w:rsid w:val="007E5A44"/>
    <w:rsid w:val="007E5B63"/>
    <w:rsid w:val="007E5D9D"/>
    <w:rsid w:val="007E6507"/>
    <w:rsid w:val="007F7612"/>
    <w:rsid w:val="00800AF9"/>
    <w:rsid w:val="0080308E"/>
    <w:rsid w:val="00804253"/>
    <w:rsid w:val="008047ED"/>
    <w:rsid w:val="00804837"/>
    <w:rsid w:val="0081019D"/>
    <w:rsid w:val="00811BD5"/>
    <w:rsid w:val="0081289E"/>
    <w:rsid w:val="00812E02"/>
    <w:rsid w:val="008246A8"/>
    <w:rsid w:val="00840365"/>
    <w:rsid w:val="0084158B"/>
    <w:rsid w:val="0084289F"/>
    <w:rsid w:val="008432F1"/>
    <w:rsid w:val="00843A91"/>
    <w:rsid w:val="00861C6F"/>
    <w:rsid w:val="00866449"/>
    <w:rsid w:val="00872998"/>
    <w:rsid w:val="00880609"/>
    <w:rsid w:val="00887BFF"/>
    <w:rsid w:val="008A0CCB"/>
    <w:rsid w:val="008A2033"/>
    <w:rsid w:val="008A4ACD"/>
    <w:rsid w:val="008A4C0F"/>
    <w:rsid w:val="008A6917"/>
    <w:rsid w:val="008A7FAE"/>
    <w:rsid w:val="008C4A9F"/>
    <w:rsid w:val="008D0D15"/>
    <w:rsid w:val="008D29CF"/>
    <w:rsid w:val="008D2F6D"/>
    <w:rsid w:val="008E0811"/>
    <w:rsid w:val="008F4EA7"/>
    <w:rsid w:val="008F5B78"/>
    <w:rsid w:val="00901A90"/>
    <w:rsid w:val="00925CED"/>
    <w:rsid w:val="00933302"/>
    <w:rsid w:val="00945B92"/>
    <w:rsid w:val="00946647"/>
    <w:rsid w:val="0095335D"/>
    <w:rsid w:val="0095378A"/>
    <w:rsid w:val="00963E03"/>
    <w:rsid w:val="00982875"/>
    <w:rsid w:val="00983B1B"/>
    <w:rsid w:val="00985268"/>
    <w:rsid w:val="0099416E"/>
    <w:rsid w:val="009B0B6E"/>
    <w:rsid w:val="009B2688"/>
    <w:rsid w:val="009B63E0"/>
    <w:rsid w:val="009D347F"/>
    <w:rsid w:val="009D708C"/>
    <w:rsid w:val="009E12F7"/>
    <w:rsid w:val="00A00D14"/>
    <w:rsid w:val="00A0172E"/>
    <w:rsid w:val="00A04F85"/>
    <w:rsid w:val="00A06EC1"/>
    <w:rsid w:val="00A10A5D"/>
    <w:rsid w:val="00A50211"/>
    <w:rsid w:val="00A52F47"/>
    <w:rsid w:val="00A55F79"/>
    <w:rsid w:val="00A94B54"/>
    <w:rsid w:val="00A9547C"/>
    <w:rsid w:val="00AA130F"/>
    <w:rsid w:val="00AA1F1C"/>
    <w:rsid w:val="00AA42F2"/>
    <w:rsid w:val="00AB301D"/>
    <w:rsid w:val="00AB71A7"/>
    <w:rsid w:val="00AC4835"/>
    <w:rsid w:val="00AC5724"/>
    <w:rsid w:val="00AD03FD"/>
    <w:rsid w:val="00AE2C18"/>
    <w:rsid w:val="00AE728C"/>
    <w:rsid w:val="00AF0245"/>
    <w:rsid w:val="00AF3D19"/>
    <w:rsid w:val="00AF44BE"/>
    <w:rsid w:val="00AF7310"/>
    <w:rsid w:val="00B04174"/>
    <w:rsid w:val="00B04B84"/>
    <w:rsid w:val="00B10770"/>
    <w:rsid w:val="00B23B5F"/>
    <w:rsid w:val="00B265DD"/>
    <w:rsid w:val="00B2711D"/>
    <w:rsid w:val="00B33EE9"/>
    <w:rsid w:val="00B352F9"/>
    <w:rsid w:val="00B36D37"/>
    <w:rsid w:val="00B43FAD"/>
    <w:rsid w:val="00B4636F"/>
    <w:rsid w:val="00B46514"/>
    <w:rsid w:val="00B53740"/>
    <w:rsid w:val="00B53BB8"/>
    <w:rsid w:val="00B56A2A"/>
    <w:rsid w:val="00B60157"/>
    <w:rsid w:val="00B75601"/>
    <w:rsid w:val="00B83981"/>
    <w:rsid w:val="00B938EC"/>
    <w:rsid w:val="00BA171A"/>
    <w:rsid w:val="00BB12E7"/>
    <w:rsid w:val="00BB5833"/>
    <w:rsid w:val="00BC7856"/>
    <w:rsid w:val="00BD321B"/>
    <w:rsid w:val="00BD4A64"/>
    <w:rsid w:val="00BF0F7F"/>
    <w:rsid w:val="00BF1B18"/>
    <w:rsid w:val="00BF3311"/>
    <w:rsid w:val="00BF4F51"/>
    <w:rsid w:val="00BF7B29"/>
    <w:rsid w:val="00BF7F58"/>
    <w:rsid w:val="00C0550B"/>
    <w:rsid w:val="00C06452"/>
    <w:rsid w:val="00C17233"/>
    <w:rsid w:val="00C21438"/>
    <w:rsid w:val="00C22AA0"/>
    <w:rsid w:val="00C25DFC"/>
    <w:rsid w:val="00C34E20"/>
    <w:rsid w:val="00C35BA6"/>
    <w:rsid w:val="00C41C6D"/>
    <w:rsid w:val="00C44818"/>
    <w:rsid w:val="00C44FB7"/>
    <w:rsid w:val="00C50BA3"/>
    <w:rsid w:val="00C6565F"/>
    <w:rsid w:val="00C66AF2"/>
    <w:rsid w:val="00C7652E"/>
    <w:rsid w:val="00C8475D"/>
    <w:rsid w:val="00C8779B"/>
    <w:rsid w:val="00C948DF"/>
    <w:rsid w:val="00C960F5"/>
    <w:rsid w:val="00CA012B"/>
    <w:rsid w:val="00CC54F7"/>
    <w:rsid w:val="00CC5941"/>
    <w:rsid w:val="00CD0A3F"/>
    <w:rsid w:val="00CD2967"/>
    <w:rsid w:val="00CD455E"/>
    <w:rsid w:val="00CE24EE"/>
    <w:rsid w:val="00CE363D"/>
    <w:rsid w:val="00CE45BD"/>
    <w:rsid w:val="00CE6BA6"/>
    <w:rsid w:val="00CE76E7"/>
    <w:rsid w:val="00CF7D80"/>
    <w:rsid w:val="00D06047"/>
    <w:rsid w:val="00D16C84"/>
    <w:rsid w:val="00D16FCF"/>
    <w:rsid w:val="00D231F6"/>
    <w:rsid w:val="00D31521"/>
    <w:rsid w:val="00D32CEF"/>
    <w:rsid w:val="00D42A41"/>
    <w:rsid w:val="00D43EB3"/>
    <w:rsid w:val="00D46EB8"/>
    <w:rsid w:val="00D47F8D"/>
    <w:rsid w:val="00D5655A"/>
    <w:rsid w:val="00D71879"/>
    <w:rsid w:val="00D758C5"/>
    <w:rsid w:val="00D777DE"/>
    <w:rsid w:val="00D9708B"/>
    <w:rsid w:val="00DA1590"/>
    <w:rsid w:val="00DA270C"/>
    <w:rsid w:val="00DD6CA2"/>
    <w:rsid w:val="00DF14F2"/>
    <w:rsid w:val="00DF7232"/>
    <w:rsid w:val="00E05890"/>
    <w:rsid w:val="00E21536"/>
    <w:rsid w:val="00E2196A"/>
    <w:rsid w:val="00E47026"/>
    <w:rsid w:val="00E601C5"/>
    <w:rsid w:val="00E61880"/>
    <w:rsid w:val="00E63639"/>
    <w:rsid w:val="00E7114E"/>
    <w:rsid w:val="00E8069F"/>
    <w:rsid w:val="00E83500"/>
    <w:rsid w:val="00E849B0"/>
    <w:rsid w:val="00EA29C4"/>
    <w:rsid w:val="00EB2CE0"/>
    <w:rsid w:val="00EB453D"/>
    <w:rsid w:val="00EC09DB"/>
    <w:rsid w:val="00EC27F9"/>
    <w:rsid w:val="00EC4F0C"/>
    <w:rsid w:val="00ED6A68"/>
    <w:rsid w:val="00EE5015"/>
    <w:rsid w:val="00EF6236"/>
    <w:rsid w:val="00F00C82"/>
    <w:rsid w:val="00F11CE3"/>
    <w:rsid w:val="00F1269F"/>
    <w:rsid w:val="00F160EF"/>
    <w:rsid w:val="00F17E30"/>
    <w:rsid w:val="00F21CAA"/>
    <w:rsid w:val="00F22C04"/>
    <w:rsid w:val="00F37525"/>
    <w:rsid w:val="00F50F4C"/>
    <w:rsid w:val="00F54A8F"/>
    <w:rsid w:val="00F62DA8"/>
    <w:rsid w:val="00F64C9A"/>
    <w:rsid w:val="00F651B0"/>
    <w:rsid w:val="00F664EC"/>
    <w:rsid w:val="00F73F9E"/>
    <w:rsid w:val="00F74C6C"/>
    <w:rsid w:val="00F76B7F"/>
    <w:rsid w:val="00F77A17"/>
    <w:rsid w:val="00F829CA"/>
    <w:rsid w:val="00F849AE"/>
    <w:rsid w:val="00F853BB"/>
    <w:rsid w:val="00F86B2C"/>
    <w:rsid w:val="00F91175"/>
    <w:rsid w:val="00FA4581"/>
    <w:rsid w:val="00FC75A0"/>
    <w:rsid w:val="00FD17FF"/>
    <w:rsid w:val="00FD2164"/>
    <w:rsid w:val="00FD5300"/>
    <w:rsid w:val="00FE1DD7"/>
    <w:rsid w:val="00FF1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1884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B9C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E7114E"/>
    <w:rPr>
      <w:color w:val="0000FF"/>
      <w:u w:val="single"/>
    </w:rPr>
  </w:style>
  <w:style w:type="paragraph" w:styleId="a4">
    <w:name w:val="annotation text"/>
    <w:basedOn w:val="a"/>
    <w:link w:val="1"/>
    <w:uiPriority w:val="99"/>
    <w:unhideWhenUsed/>
    <w:qFormat/>
    <w:rsid w:val="00213CB2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uiPriority w:val="99"/>
    <w:semiHidden/>
    <w:rsid w:val="00213CB2"/>
    <w:rPr>
      <w:sz w:val="20"/>
      <w:szCs w:val="20"/>
    </w:rPr>
  </w:style>
  <w:style w:type="character" w:customStyle="1" w:styleId="1">
    <w:name w:val="Текст примечания Знак1"/>
    <w:basedOn w:val="a0"/>
    <w:link w:val="a4"/>
    <w:uiPriority w:val="99"/>
    <w:locked/>
    <w:rsid w:val="00213CB2"/>
    <w:rPr>
      <w:sz w:val="20"/>
      <w:szCs w:val="20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76B7F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A50211"/>
    <w:rPr>
      <w:sz w:val="16"/>
      <w:szCs w:val="16"/>
    </w:rPr>
  </w:style>
  <w:style w:type="paragraph" w:styleId="a7">
    <w:name w:val="annotation subject"/>
    <w:basedOn w:val="a4"/>
    <w:next w:val="a4"/>
    <w:link w:val="a8"/>
    <w:uiPriority w:val="99"/>
    <w:semiHidden/>
    <w:unhideWhenUsed/>
    <w:rsid w:val="00A50211"/>
    <w:rPr>
      <w:b/>
      <w:bCs/>
    </w:rPr>
  </w:style>
  <w:style w:type="character" w:customStyle="1" w:styleId="a8">
    <w:name w:val="Тема примечания Знак"/>
    <w:basedOn w:val="1"/>
    <w:link w:val="a7"/>
    <w:uiPriority w:val="99"/>
    <w:semiHidden/>
    <w:rsid w:val="00A50211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F160E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FD17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D17FF"/>
    <w:rPr>
      <w:rFonts w:ascii="Segoe UI" w:hAnsi="Segoe UI" w:cs="Segoe UI"/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FD21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16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9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sro-sirius.ru" TargetMode="External"/><Relationship Id="rId3" Type="http://schemas.openxmlformats.org/officeDocument/2006/relationships/styles" Target="styles.xml"/><Relationship Id="rId7" Type="http://schemas.openxmlformats.org/officeDocument/2006/relationships/hyperlink" Target="mailto:a.stepina@auction-house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lot-online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xn----ptbavjdcddt.xn--p1ai/" TargetMode="Externa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12AF11-33BD-4AD2-BF8D-454B8EB15E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1091</Words>
  <Characters>6220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Степина Алла Всеволодовна</dc:creator>
  <cp:keywords/>
  <dc:description/>
  <cp:lastModifiedBy>Олейник Антон</cp:lastModifiedBy>
  <cp:revision>124</cp:revision>
  <cp:lastPrinted>2024-11-18T08:35:00Z</cp:lastPrinted>
  <dcterms:created xsi:type="dcterms:W3CDTF">2024-07-08T08:36:00Z</dcterms:created>
  <dcterms:modified xsi:type="dcterms:W3CDTF">2025-09-10T12:44:00Z</dcterms:modified>
</cp:coreProperties>
</file>