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6F886" w14:textId="5C2A1160" w:rsidR="00BB32F9" w:rsidRPr="00200946" w:rsidRDefault="003419F7" w:rsidP="00DB57B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426913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42691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8(908)8747649, tf@auction-house.ru) (далее-Организатор торгов, ОТ), действующее на основании договора поручения с </w:t>
      </w:r>
      <w:r>
        <w:rPr>
          <w:rFonts w:ascii="Times New Roman" w:hAnsi="Times New Roman" w:cs="Times New Roman"/>
          <w:iCs/>
          <w:sz w:val="24"/>
          <w:szCs w:val="24"/>
        </w:rPr>
        <w:t>ООО</w:t>
      </w:r>
      <w:r w:rsidRPr="00DF2379">
        <w:rPr>
          <w:rFonts w:ascii="Times New Roman" w:hAnsi="Times New Roman" w:cs="Times New Roman"/>
          <w:iCs/>
          <w:sz w:val="24"/>
          <w:szCs w:val="24"/>
        </w:rPr>
        <w:t xml:space="preserve"> «Башкирская торгово-промышленная компания» (ОГРН 1090280020533, ИНН 0277105236, адрес: 450022, Респ</w:t>
      </w:r>
      <w:r>
        <w:rPr>
          <w:rFonts w:ascii="Times New Roman" w:hAnsi="Times New Roman" w:cs="Times New Roman"/>
          <w:iCs/>
          <w:sz w:val="24"/>
          <w:szCs w:val="24"/>
        </w:rPr>
        <w:t>ублика</w:t>
      </w:r>
      <w:r w:rsidRPr="00DF2379">
        <w:rPr>
          <w:rFonts w:ascii="Times New Roman" w:hAnsi="Times New Roman" w:cs="Times New Roman"/>
          <w:iCs/>
          <w:sz w:val="24"/>
          <w:szCs w:val="24"/>
        </w:rPr>
        <w:t xml:space="preserve"> Башкортостан, г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Pr="00DF2379">
        <w:rPr>
          <w:rFonts w:ascii="Times New Roman" w:hAnsi="Times New Roman" w:cs="Times New Roman"/>
          <w:iCs/>
          <w:sz w:val="24"/>
          <w:szCs w:val="24"/>
        </w:rPr>
        <w:t xml:space="preserve"> Уфа, ул. Менделеева, 134/6, 60)</w:t>
      </w:r>
      <w:r>
        <w:rPr>
          <w:rFonts w:ascii="Times New Roman" w:hAnsi="Times New Roman" w:cs="Times New Roman"/>
          <w:iCs/>
          <w:sz w:val="24"/>
          <w:szCs w:val="24"/>
        </w:rPr>
        <w:t xml:space="preserve"> (далее – Должник)</w:t>
      </w:r>
      <w:r w:rsidRPr="00DF2379">
        <w:rPr>
          <w:rFonts w:ascii="Times New Roman" w:hAnsi="Times New Roman" w:cs="Times New Roman"/>
          <w:iCs/>
          <w:sz w:val="24"/>
          <w:szCs w:val="24"/>
        </w:rPr>
        <w:t xml:space="preserve">, в лице конкурсного управляющего Салихов Ильдар </w:t>
      </w:r>
      <w:proofErr w:type="spellStart"/>
      <w:r w:rsidRPr="00DF2379">
        <w:rPr>
          <w:rFonts w:ascii="Times New Roman" w:hAnsi="Times New Roman" w:cs="Times New Roman"/>
          <w:iCs/>
          <w:sz w:val="24"/>
          <w:szCs w:val="24"/>
        </w:rPr>
        <w:t>Асхатович</w:t>
      </w:r>
      <w:proofErr w:type="spellEnd"/>
      <w:r w:rsidRPr="00DF2379">
        <w:rPr>
          <w:rFonts w:ascii="Times New Roman" w:hAnsi="Times New Roman" w:cs="Times New Roman"/>
          <w:iCs/>
          <w:sz w:val="24"/>
          <w:szCs w:val="24"/>
        </w:rPr>
        <w:t xml:space="preserve"> (ИНН 027404995082, СНИЛС 052-481-021 26) - член САУ «СРО «ДЕЛО» (ОГРН 1035002205919, ИНН 5010029544, адрес: 125284, г. Москва, Хорошевское шоссе, д. 32а, оф. 300), действующий на основании Решения Арбитражного суда Республики Башкортостан от 04.10.2021 г. (резолютивная часть объявлена 04.10.2021) по делу № А07-8677/2020</w:t>
      </w:r>
      <w:r w:rsidRPr="00DF237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(далее–КУ), сообщает о проведении</w:t>
      </w:r>
      <w:r w:rsidR="005D48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77E0" w:rsidRPr="00B677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дополнительных этапов</w:t>
      </w:r>
      <w:r w:rsidR="00060C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60C81" w:rsidRPr="00060C81">
        <w:rPr>
          <w:rFonts w:ascii="Times New Roman" w:hAnsi="Times New Roman" w:cs="Times New Roman"/>
          <w:color w:val="000000"/>
          <w:sz w:val="24"/>
          <w:szCs w:val="24"/>
        </w:rPr>
        <w:t>открытых электронных</w:t>
      </w:r>
      <w:r w:rsidR="00B677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3BC8">
        <w:rPr>
          <w:rFonts w:ascii="Times New Roman" w:hAnsi="Times New Roman" w:cs="Times New Roman"/>
          <w:b/>
          <w:color w:val="000000"/>
          <w:sz w:val="24"/>
          <w:szCs w:val="24"/>
        </w:rPr>
        <w:t>т</w:t>
      </w:r>
      <w:r w:rsidR="00516C38" w:rsidRPr="00200946">
        <w:rPr>
          <w:rFonts w:ascii="Times New Roman" w:hAnsi="Times New Roman" w:cs="Times New Roman"/>
          <w:b/>
          <w:color w:val="000000"/>
          <w:sz w:val="24"/>
          <w:szCs w:val="24"/>
        </w:rPr>
        <w:t>орг</w:t>
      </w:r>
      <w:r w:rsidR="00CB37D2" w:rsidRPr="00200946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="009322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22C6" w:rsidRPr="003117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(далее</w:t>
      </w:r>
      <w:r w:rsidR="009322C6" w:rsidRPr="009322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9322C6" w:rsidRPr="003117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ТППП). Предмет ТППП:</w:t>
      </w:r>
      <w:r w:rsidR="00516C38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DDF9A40" w14:textId="77777777" w:rsidR="00847344" w:rsidRDefault="00847344" w:rsidP="00847344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48840748"/>
      <w:r w:rsidRPr="00A416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№3: 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>Сооружение (Железнодорожный путь необщего пользования), кадастровый номер 02:60:010303:376, протяженность 264 м. Адрес: Республика Башкортостан, г. Кумертау, ул. Магистральная, д. 14, корп. 2. Обременение: Имущество, не обеспеченное залогом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62D3455" w14:textId="77777777" w:rsidR="00847344" w:rsidRPr="001F1581" w:rsidRDefault="00847344" w:rsidP="00847344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Помещение (1 этаж), кадастровый номер 02:60:010303:381, площадь 810,50кв.м., адрес: Республика Башкортостан, </w:t>
      </w:r>
      <w:proofErr w:type="spellStart"/>
      <w:r w:rsidRPr="001F1581">
        <w:rPr>
          <w:rFonts w:ascii="Times New Roman" w:hAnsi="Times New Roman" w:cs="Times New Roman"/>
          <w:color w:val="000000"/>
          <w:sz w:val="24"/>
          <w:szCs w:val="24"/>
        </w:rPr>
        <w:t>г.Кумертау</w:t>
      </w:r>
      <w:proofErr w:type="spellEnd"/>
      <w:r w:rsidRPr="001F1581">
        <w:rPr>
          <w:rFonts w:ascii="Times New Roman" w:hAnsi="Times New Roman" w:cs="Times New Roman"/>
          <w:color w:val="000000"/>
          <w:sz w:val="24"/>
          <w:szCs w:val="24"/>
        </w:rPr>
        <w:t>, ул. Магистральная, д. 14, корп. 2, пом. 3. Обременение: Договор залога (ипотеки) недвижимости 035/16/ЮЛ/02 ООО «</w:t>
      </w:r>
      <w:proofErr w:type="spellStart"/>
      <w:r w:rsidRPr="001F1581">
        <w:rPr>
          <w:rFonts w:ascii="Times New Roman" w:hAnsi="Times New Roman" w:cs="Times New Roman"/>
          <w:color w:val="000000"/>
          <w:sz w:val="24"/>
          <w:szCs w:val="24"/>
        </w:rPr>
        <w:t>УралКапиталБанк</w:t>
      </w:r>
      <w:proofErr w:type="spellEnd"/>
      <w:r w:rsidRPr="001F1581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1F3D8BBB" w14:textId="341A7A49" w:rsidR="00847344" w:rsidRPr="001F1581" w:rsidRDefault="00847344" w:rsidP="00847344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Право аренды по договору аренды земельного участка со множественностью лиц на стороне арендатора № 3641-21-52 от 18.02.2021 г. в отношении земельного участка с кадастровым номером 02:60:010303:634 (РБ, г. Кумертау, ул. Магистральная, земельный участок 14/2), площадь 25 873 +/- 56. Обременение: Имущество, не обеспеченное залогом. Начальная цена (далее – НЦ) – </w:t>
      </w:r>
      <w:r w:rsidR="00750D1A" w:rsidRPr="001F15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4 283 175,93 </w:t>
      </w:r>
      <w:r w:rsidRPr="001F15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1DD1BB4" w14:textId="1C012CA6" w:rsidR="00BB32F9" w:rsidRPr="001F1581" w:rsidRDefault="009322C6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5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ТППП</w:t>
      </w:r>
      <w:r w:rsidR="00B0260A"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Должника будут проводиться </w:t>
      </w:r>
      <w:r w:rsidR="00B0260A" w:rsidRPr="001F15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электронной </w:t>
      </w:r>
      <w:r w:rsidR="00FB2486" w:rsidRPr="001F15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торговой </w:t>
      </w:r>
      <w:r w:rsidR="00B0260A" w:rsidRPr="001F15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площадке АО «Российский аукционный дом» по адресу: </w:t>
      </w:r>
      <w:hyperlink r:id="rId5" w:history="1">
        <w:r w:rsidR="00B0260A" w:rsidRPr="001F1581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http://lot-online.ru</w:t>
        </w:r>
      </w:hyperlink>
      <w:r w:rsidR="00B0260A" w:rsidRPr="001F15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(далее–ЭТП).</w:t>
      </w:r>
      <w:r w:rsidR="00B0260A" w:rsidRPr="001F15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5643A" w:rsidRPr="001F1581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ТППП на ЭТП, в соответствии с п.4 ст.139 Федерального закона № 127-ФЗ «О несостоятельности (банкротстве)» (далее – Закон о банкротстве).</w:t>
      </w:r>
    </w:p>
    <w:p w14:paraId="0541C7A7" w14:textId="1F4F1DDB" w:rsidR="0025643A" w:rsidRPr="001F1581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Начало приема заявок на ТППП </w:t>
      </w:r>
      <w:r w:rsidR="002437EC"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7D457B" w:rsidRPr="001F15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 w:rsidRPr="001F15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750D1A" w:rsidRPr="001F15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Pr="001F15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750D1A" w:rsidRPr="001F15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2025 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с 10:00 (МСК). Прием заявок и величина снижения составляет: в 1-ом </w:t>
      </w:r>
      <w:r w:rsidR="00A91D47"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периоде </w:t>
      </w:r>
      <w:r w:rsidR="003402B0"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– 37 календарных дня 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действует НЦ; со 2-го по </w:t>
      </w:r>
      <w:r w:rsidR="00750D1A" w:rsidRPr="001F158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>-й период –</w:t>
      </w:r>
      <w:r w:rsidR="00F450CB"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 каждые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 7 к</w:t>
      </w:r>
      <w:r w:rsidR="004C3C1B"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алендарных 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>дн</w:t>
      </w:r>
      <w:r w:rsidR="004C3C1B" w:rsidRPr="001F1581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 цена снижается</w:t>
      </w:r>
      <w:r w:rsidR="004C3C1B"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 на 7% 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>от НЦ первого периода ТППП</w:t>
      </w:r>
      <w:r w:rsidR="006139DC"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 до достижения минимальной цены лота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271228C" w14:textId="39D519DF" w:rsidR="00A94C6F" w:rsidRPr="001F1581" w:rsidRDefault="00A94C6F" w:rsidP="00A94C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581">
        <w:rPr>
          <w:rFonts w:ascii="Times New Roman" w:hAnsi="Times New Roman" w:cs="Times New Roman"/>
          <w:color w:val="000000"/>
          <w:sz w:val="24"/>
          <w:szCs w:val="24"/>
        </w:rPr>
        <w:t>Рассмотрение заявок ОТ и определение победителя ТППП – 1 рабочий день после окончания соответствующего периода.</w:t>
      </w:r>
      <w:r w:rsidRPr="001F15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заявок на участие в ТППП, рассмотрение заявок ОТ и определение победителя ТППП ОТ проводит </w:t>
      </w:r>
      <w:r w:rsidR="003402B0"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после 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402B0" w:rsidRPr="001F1581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>:00 (МСК) следующего рабочего дня за днем окончания приема заявок на периоде, в котором поступили заявки на участие.</w:t>
      </w:r>
    </w:p>
    <w:p w14:paraId="02812435" w14:textId="77777777" w:rsidR="00A94C6F" w:rsidRPr="001F1581" w:rsidRDefault="00A94C6F" w:rsidP="00A94C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581">
        <w:rPr>
          <w:rFonts w:ascii="Times New Roman" w:hAnsi="Times New Roman" w:cs="Times New Roman"/>
          <w:color w:val="000000"/>
          <w:sz w:val="24"/>
          <w:szCs w:val="24"/>
        </w:rPr>
        <w:t>К участию в ТППП допускаются физ. и юр. лица (далее – Заявитель), зарегистрированные в установленном порядке на ЭТП. Для участия в ТППП Заявитель представляет Оператору заявку на участие в ТППП.</w:t>
      </w:r>
    </w:p>
    <w:p w14:paraId="2F56B775" w14:textId="77777777" w:rsidR="00A94C6F" w:rsidRPr="001F1581" w:rsidRDefault="00A94C6F" w:rsidP="00A94C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Заявка на участие в ТППП должна содержать: наименование, организационно-правовая форма, место нахождения, почтовый адрес (для </w:t>
      </w:r>
      <w:proofErr w:type="spellStart"/>
      <w:r w:rsidRPr="001F1581">
        <w:rPr>
          <w:rFonts w:ascii="Times New Roman" w:hAnsi="Times New Roman" w:cs="Times New Roman"/>
          <w:color w:val="000000"/>
          <w:sz w:val="24"/>
          <w:szCs w:val="24"/>
        </w:rPr>
        <w:t>юр.лица</w:t>
      </w:r>
      <w:proofErr w:type="spellEnd"/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1F1581">
        <w:rPr>
          <w:rFonts w:ascii="Times New Roman" w:hAnsi="Times New Roman" w:cs="Times New Roman"/>
          <w:color w:val="000000"/>
          <w:sz w:val="24"/>
          <w:szCs w:val="24"/>
        </w:rPr>
        <w:t>физ.лица</w:t>
      </w:r>
      <w:proofErr w:type="spellEnd"/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финансовому управляющему (ликвидатору) и о характере этой заинтересованности, сведения об участии в капитале Заявителя финансового управляющего (ликвидатора), предложение о цене имущества. К заявке на участие в ТППП должны быть приложены копии документов согласно требованиям п.11 ст.110 Закона о банкротстве. </w:t>
      </w:r>
    </w:p>
    <w:p w14:paraId="2CC8D1CF" w14:textId="2A2A0B73" w:rsidR="00A94C6F" w:rsidRPr="001F1581" w:rsidRDefault="0025643A" w:rsidP="00A94C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ТППП Заявитель представляет Оператору в электронной форме подписанный электронной подписью Заявителя Договор о задатке (далее–ДЗ). Заявитель 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обязан в срок, указанный в настоящем извещении внести задаток в </w:t>
      </w:r>
      <w:r w:rsidRPr="001F1581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Pr="001F1581">
        <w:rPr>
          <w:rFonts w:ascii="Times New Roman" w:hAnsi="Times New Roman" w:cs="Times New Roman"/>
          <w:b/>
          <w:bCs/>
          <w:sz w:val="24"/>
          <w:szCs w:val="24"/>
        </w:rPr>
        <w:t>5%</w:t>
      </w:r>
      <w:r w:rsidRPr="001F1581">
        <w:rPr>
          <w:rFonts w:ascii="Times New Roman" w:hAnsi="Times New Roman" w:cs="Times New Roman"/>
          <w:sz w:val="24"/>
          <w:szCs w:val="24"/>
        </w:rPr>
        <w:t xml:space="preserve"> от НЦ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 лота, </w:t>
      </w:r>
      <w:r w:rsidRPr="001F158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en-US"/>
        </w:rPr>
        <w:t>действующей на периоде,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 путем перечисления денежных средств на счет для зачисления задатков Оператора ЭТП: получатель платежа - АО «Российский аукционный дом» (ИНН 7838430413, КПП 783801001): р/с 40702810355000036459 в Северо-Западном банке ПАО Сбербанка России </w:t>
      </w:r>
      <w:proofErr w:type="spellStart"/>
      <w:r w:rsidRPr="001F1581">
        <w:rPr>
          <w:rFonts w:ascii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-Петербург, к/с 30101810500000000653, БИК 044030653. В назначении платежа необходимо указывать: «№ л/с ________ Средства для проведения операций по обеспечению участия в электронных процедурах. НДС не облагается». </w:t>
      </w:r>
      <w:r w:rsidR="00B677E0" w:rsidRPr="001F15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Внесение суммы задатка третьими лицами не допускается</w:t>
      </w:r>
      <w:r w:rsidR="00B677E0"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ден</w:t>
      </w:r>
      <w:r w:rsidR="00B677E0"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ежных 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>средств, перечисленных в качестве задатка, на счет Оператора ЭТП.</w:t>
      </w:r>
    </w:p>
    <w:p w14:paraId="56789746" w14:textId="77777777" w:rsidR="0025643A" w:rsidRPr="001F1581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15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ТППП </w:t>
      </w:r>
      <w:r w:rsidRPr="001F1581">
        <w:rPr>
          <w:rFonts w:ascii="Times New Roman" w:hAnsi="Times New Roman" w:cs="Times New Roman"/>
          <w:sz w:val="24"/>
          <w:szCs w:val="24"/>
        </w:rPr>
        <w:t>(далее– Победитель) 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6B504C9B" w14:textId="77777777" w:rsidR="0025643A" w:rsidRPr="001F1581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1581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0297B552" w14:textId="77777777" w:rsidR="0025643A" w:rsidRPr="001F1581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1581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1113CA8E" w14:textId="77777777" w:rsidR="0025643A" w:rsidRPr="001F1581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1581">
        <w:rPr>
          <w:rFonts w:ascii="Times New Roman" w:hAnsi="Times New Roman" w:cs="Times New Roman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3F4E732B" w14:textId="77777777" w:rsidR="0025643A" w:rsidRPr="001F1581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1581">
        <w:rPr>
          <w:rFonts w:ascii="Times New Roman" w:hAnsi="Times New Roman" w:cs="Times New Roman"/>
          <w:sz w:val="24"/>
          <w:szCs w:val="24"/>
        </w:rPr>
        <w:t xml:space="preserve">Результаты ТППП оформляются протоколом о результатах проведения ТППП -в день их проведения. Протокол о результатах проведения ТППП, утвержденный ОТ, размещается на ЭТП. </w:t>
      </w:r>
    </w:p>
    <w:p w14:paraId="3FA51156" w14:textId="31CF565C" w:rsidR="0025643A" w:rsidRPr="001F1581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581">
        <w:rPr>
          <w:rFonts w:ascii="Times New Roman" w:hAnsi="Times New Roman" w:cs="Times New Roman"/>
          <w:color w:val="000000"/>
          <w:sz w:val="24"/>
          <w:szCs w:val="24"/>
        </w:rPr>
        <w:t>КУ в течение 5</w:t>
      </w:r>
      <w:r w:rsidR="00847344"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дней с даты подписания протокола о результатах проведения </w:t>
      </w:r>
      <w:bookmarkStart w:id="1" w:name="_Hlk91231193"/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ТППП </w:t>
      </w:r>
      <w:bookmarkEnd w:id="1"/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направляет Победителю на адрес электронной почты, указанный в заявке на участие в Торгах, предложение заключить </w:t>
      </w:r>
      <w:r w:rsidR="00847344" w:rsidRPr="001F158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>ог</w:t>
      </w:r>
      <w:r w:rsidR="00847344"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овор купли продажи (далее – ДКП) 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с приложением проекта </w:t>
      </w:r>
      <w:r w:rsidR="00847344" w:rsidRPr="001F1581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A96EC7B" w14:textId="1A3C757E" w:rsidR="0025643A" w:rsidRPr="001F1581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5дней с даты направления на адрес его электронной почты, указанный в заявке на участие в ТППП, предложения заключить </w:t>
      </w:r>
      <w:r w:rsidR="00847344" w:rsidRPr="001F1581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, подписать </w:t>
      </w:r>
      <w:r w:rsidR="00847344"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ДКП 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и не позднее 2 дней с даты подписания направить его КУ. О факте подписания </w:t>
      </w:r>
      <w:r w:rsidR="00847344" w:rsidRPr="001F1581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Победитель любым доступным для него способом обязан немедленно уведомить КУ. Неподписание </w:t>
      </w:r>
      <w:r w:rsidR="00847344" w:rsidRPr="001F1581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5 дней с даты его направления Победителю означает отказ (уклонение) Победителя от заключения</w:t>
      </w:r>
      <w:r w:rsidR="008501AB"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7344" w:rsidRPr="001F1581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="008501AB" w:rsidRPr="001F158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 Сумма внесенного Победителем задатка засчитывается в счет цены приобретенного лота.</w:t>
      </w:r>
    </w:p>
    <w:p w14:paraId="0991FD1A" w14:textId="077F33F9" w:rsidR="0025643A" w:rsidRPr="001F1581" w:rsidRDefault="0025643A" w:rsidP="00A94C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дней с даты заключения </w:t>
      </w:r>
      <w:r w:rsidR="00847344"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ДКП 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определенную на ТППП цену продажи лота за вычетом внесенного ранее задатка (Единственный участник - полную цену) по следующим реквизитам: </w:t>
      </w:r>
      <w:r w:rsidR="00A94C6F" w:rsidRPr="001F15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ООО «БТПК» (ОГРН 1090280020533, ИНН 0277105236), Р</w:t>
      </w:r>
      <w:r w:rsidR="00847344" w:rsidRPr="001F15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 w:rsidR="00A94C6F" w:rsidRPr="001F15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сч</w:t>
      </w:r>
      <w:proofErr w:type="spellEnd"/>
      <w:r w:rsidR="00A94C6F" w:rsidRPr="001F15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40702810806000058314, Башкирское отделение №8598 ПАО Сбербанк, БИК 048073601, к/с 30101810300000000601. </w:t>
      </w:r>
    </w:p>
    <w:p w14:paraId="4EFAAE8C" w14:textId="16BCCC6C" w:rsidR="00A94C6F" w:rsidRPr="001F1581" w:rsidRDefault="00A94C6F" w:rsidP="00A94C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 реквизиты </w:t>
      </w:r>
      <w:r w:rsidR="00847344" w:rsidRPr="001F1581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, номер лота и дату проведения ТППП. В случае, если Победитель не исполнит свои обязательства, указанные в </w:t>
      </w:r>
      <w:r w:rsidR="00847344" w:rsidRPr="001F1581">
        <w:rPr>
          <w:rFonts w:ascii="Times New Roman" w:hAnsi="Times New Roman" w:cs="Times New Roman"/>
          <w:color w:val="000000"/>
          <w:sz w:val="24"/>
          <w:szCs w:val="24"/>
        </w:rPr>
        <w:t>извещении о торгах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, ОТ и продавец освобождаются от всех обязательств, связанных с проведением ТППП, с заключением </w:t>
      </w:r>
      <w:r w:rsidR="00847344" w:rsidRPr="001F1581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>, внесенный Победителем задаток ему не возвращается, а ТППП признаются несостоявшимися.</w:t>
      </w:r>
    </w:p>
    <w:p w14:paraId="1DC79080" w14:textId="63FB13FD" w:rsidR="008E1F4C" w:rsidRPr="001F1581" w:rsidRDefault="00A94C6F" w:rsidP="00A94C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5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ТППП не позднее, чем за 1</w:t>
      </w:r>
      <w:r w:rsidR="00847344"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день до даты </w:t>
      </w:r>
      <w:r w:rsidRPr="001F15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подведения итогов ТППП.</w:t>
      </w:r>
      <w:r w:rsidR="008E1F4C" w:rsidRPr="001F15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BB18804" w14:textId="0BFF5353" w:rsidR="00A94C6F" w:rsidRPr="001F1581" w:rsidRDefault="008E1F4C" w:rsidP="00A94C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581">
        <w:rPr>
          <w:rFonts w:ascii="Times New Roman" w:hAnsi="Times New Roman" w:cs="Times New Roman"/>
          <w:color w:val="000000"/>
          <w:sz w:val="24"/>
          <w:szCs w:val="24"/>
        </w:rPr>
        <w:t>ОТ и КУ не несут ответственность в случае невозможности личного ознакомления с имуществом по не зависящим от них причинам.</w:t>
      </w:r>
    </w:p>
    <w:bookmarkEnd w:id="0"/>
    <w:p w14:paraId="25EBD80E" w14:textId="6AE35957" w:rsidR="0025643A" w:rsidRPr="001F1581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1581">
        <w:rPr>
          <w:rFonts w:ascii="Times New Roman" w:hAnsi="Times New Roman" w:cs="Times New Roman"/>
          <w:sz w:val="24"/>
          <w:szCs w:val="24"/>
        </w:rPr>
        <w:t>Ознакомление с имеющейся документацией производится ОТ в рабочие дни с 9:00 до 17:00. Все запросы, а также подробную информацию об ознакомлении с имуществом можно получить у ОТ по электронной почте: ekb@auction-house.ru, тел: +7(9</w:t>
      </w:r>
      <w:r w:rsidR="00D71B6D" w:rsidRPr="001F1581">
        <w:rPr>
          <w:rFonts w:ascii="Times New Roman" w:hAnsi="Times New Roman" w:cs="Times New Roman"/>
          <w:sz w:val="24"/>
          <w:szCs w:val="24"/>
        </w:rPr>
        <w:t>67</w:t>
      </w:r>
      <w:r w:rsidRPr="001F1581">
        <w:rPr>
          <w:rFonts w:ascii="Times New Roman" w:hAnsi="Times New Roman" w:cs="Times New Roman"/>
          <w:sz w:val="24"/>
          <w:szCs w:val="24"/>
        </w:rPr>
        <w:t xml:space="preserve">) </w:t>
      </w:r>
      <w:r w:rsidR="00D71B6D" w:rsidRPr="001F1581">
        <w:rPr>
          <w:rFonts w:ascii="Times New Roman" w:hAnsi="Times New Roman" w:cs="Times New Roman"/>
          <w:sz w:val="24"/>
          <w:szCs w:val="24"/>
        </w:rPr>
        <w:t>246</w:t>
      </w:r>
      <w:r w:rsidRPr="001F1581">
        <w:rPr>
          <w:rFonts w:ascii="Times New Roman" w:hAnsi="Times New Roman" w:cs="Times New Roman"/>
          <w:sz w:val="24"/>
          <w:szCs w:val="24"/>
        </w:rPr>
        <w:t>-</w:t>
      </w:r>
      <w:r w:rsidR="00D71B6D" w:rsidRPr="001F1581">
        <w:rPr>
          <w:rFonts w:ascii="Times New Roman" w:hAnsi="Times New Roman" w:cs="Times New Roman"/>
          <w:sz w:val="24"/>
          <w:szCs w:val="24"/>
        </w:rPr>
        <w:t>44</w:t>
      </w:r>
      <w:r w:rsidRPr="001F1581">
        <w:rPr>
          <w:rFonts w:ascii="Times New Roman" w:hAnsi="Times New Roman" w:cs="Times New Roman"/>
          <w:sz w:val="24"/>
          <w:szCs w:val="24"/>
        </w:rPr>
        <w:t>-</w:t>
      </w:r>
      <w:r w:rsidR="00D71B6D" w:rsidRPr="001F1581">
        <w:rPr>
          <w:rFonts w:ascii="Times New Roman" w:hAnsi="Times New Roman" w:cs="Times New Roman"/>
          <w:sz w:val="24"/>
          <w:szCs w:val="24"/>
        </w:rPr>
        <w:t>35</w:t>
      </w:r>
      <w:r w:rsidRPr="001F1581">
        <w:rPr>
          <w:rFonts w:ascii="Times New Roman" w:hAnsi="Times New Roman" w:cs="Times New Roman"/>
          <w:sz w:val="24"/>
          <w:szCs w:val="24"/>
        </w:rPr>
        <w:t>.</w:t>
      </w:r>
    </w:p>
    <w:p w14:paraId="5825FA9B" w14:textId="651AFA11" w:rsidR="00C53749" w:rsidRPr="001F1581" w:rsidRDefault="001A74F2" w:rsidP="00BB3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15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1F1581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proofErr w:type="gramEnd"/>
      <w:r w:rsidRPr="001F1581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  <w:r w:rsidR="000F782A" w:rsidRPr="001F15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59B515" w14:textId="77777777" w:rsidR="00C41BF9" w:rsidRPr="001F1581" w:rsidRDefault="00C41BF9" w:rsidP="00BB3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10E620" w14:textId="77777777" w:rsidR="0034248B" w:rsidRPr="001F1581" w:rsidRDefault="0034248B" w:rsidP="00A55A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7D455ED" w14:textId="11DA60B9" w:rsidR="0034248B" w:rsidRPr="001F1581" w:rsidRDefault="0034248B" w:rsidP="00A55A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15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График снижения цены по Лоту </w:t>
      </w:r>
      <w:r w:rsidR="00847344" w:rsidRPr="001F15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1F15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67F1266F" w14:textId="77777777" w:rsidR="0034248B" w:rsidRPr="001F1581" w:rsidRDefault="0034248B" w:rsidP="00A55A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1828"/>
        <w:gridCol w:w="1843"/>
        <w:gridCol w:w="2013"/>
        <w:gridCol w:w="1560"/>
        <w:gridCol w:w="2097"/>
      </w:tblGrid>
      <w:tr w:rsidR="0034248B" w:rsidRPr="001F1581" w14:paraId="7E6C02C8" w14:textId="77777777" w:rsidTr="00F31405">
        <w:trPr>
          <w:trHeight w:val="418"/>
          <w:jc w:val="center"/>
        </w:trPr>
        <w:tc>
          <w:tcPr>
            <w:tcW w:w="4111" w:type="dxa"/>
            <w:gridSpan w:val="3"/>
          </w:tcPr>
          <w:p w14:paraId="295C5927" w14:textId="77777777" w:rsidR="0034248B" w:rsidRPr="001F1581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581">
              <w:rPr>
                <w:rFonts w:ascii="Times New Roman" w:hAnsi="Times New Roman" w:cs="Times New Roman"/>
              </w:rPr>
              <w:t>Дополнительные периоды ТППП</w:t>
            </w:r>
          </w:p>
        </w:tc>
        <w:tc>
          <w:tcPr>
            <w:tcW w:w="2013" w:type="dxa"/>
            <w:vMerge w:val="restart"/>
            <w:hideMark/>
          </w:tcPr>
          <w:p w14:paraId="56D4E510" w14:textId="77777777" w:rsidR="0034248B" w:rsidRPr="001F1581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1F1581">
              <w:rPr>
                <w:rFonts w:ascii="Times New Roman" w:hAnsi="Times New Roman" w:cs="Times New Roman"/>
              </w:rPr>
              <w:t>Начальная цена периода, руб.</w:t>
            </w:r>
          </w:p>
        </w:tc>
        <w:tc>
          <w:tcPr>
            <w:tcW w:w="1560" w:type="dxa"/>
            <w:vMerge w:val="restart"/>
            <w:hideMark/>
          </w:tcPr>
          <w:p w14:paraId="406483FC" w14:textId="77777777" w:rsidR="0034248B" w:rsidRPr="001F1581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1F1581">
              <w:rPr>
                <w:rFonts w:ascii="Times New Roman" w:hAnsi="Times New Roman" w:cs="Times New Roman"/>
              </w:rPr>
              <w:t>Шаг снижения (7%), руб.</w:t>
            </w:r>
          </w:p>
        </w:tc>
        <w:tc>
          <w:tcPr>
            <w:tcW w:w="2097" w:type="dxa"/>
            <w:vMerge w:val="restart"/>
            <w:hideMark/>
          </w:tcPr>
          <w:p w14:paraId="6B2826F9" w14:textId="77777777" w:rsidR="0034248B" w:rsidRPr="001F1581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1F1581">
              <w:rPr>
                <w:rFonts w:ascii="Times New Roman" w:hAnsi="Times New Roman" w:cs="Times New Roman"/>
              </w:rPr>
              <w:t>Сумма задатка на периоде (5%), руб.</w:t>
            </w:r>
          </w:p>
        </w:tc>
      </w:tr>
      <w:tr w:rsidR="0034248B" w:rsidRPr="001F1581" w14:paraId="2C7893F0" w14:textId="77777777" w:rsidTr="00F31405">
        <w:trPr>
          <w:trHeight w:val="374"/>
          <w:jc w:val="center"/>
        </w:trPr>
        <w:tc>
          <w:tcPr>
            <w:tcW w:w="440" w:type="dxa"/>
          </w:tcPr>
          <w:p w14:paraId="10B3BB41" w14:textId="77777777" w:rsidR="0034248B" w:rsidRPr="001F1581" w:rsidRDefault="0034248B" w:rsidP="00A55A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5A23652F" w14:textId="77777777" w:rsidR="0034248B" w:rsidRPr="001F1581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581">
              <w:rPr>
                <w:rFonts w:ascii="Times New Roman" w:hAnsi="Times New Roman" w:cs="Times New Roman"/>
                <w:lang w:eastAsia="en-US"/>
              </w:rPr>
              <w:t>Начало периода</w:t>
            </w:r>
          </w:p>
        </w:tc>
        <w:tc>
          <w:tcPr>
            <w:tcW w:w="1843" w:type="dxa"/>
          </w:tcPr>
          <w:p w14:paraId="1AED9B3C" w14:textId="77777777" w:rsidR="0034248B" w:rsidRPr="001F1581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581">
              <w:rPr>
                <w:rFonts w:ascii="Times New Roman" w:hAnsi="Times New Roman" w:cs="Times New Roman"/>
              </w:rPr>
              <w:t>Окончание периода</w:t>
            </w:r>
          </w:p>
        </w:tc>
        <w:tc>
          <w:tcPr>
            <w:tcW w:w="2013" w:type="dxa"/>
            <w:vMerge/>
          </w:tcPr>
          <w:p w14:paraId="28691A80" w14:textId="77777777" w:rsidR="0034248B" w:rsidRPr="001F1581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632A61D6" w14:textId="77777777" w:rsidR="0034248B" w:rsidRPr="001F1581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  <w:vMerge/>
          </w:tcPr>
          <w:p w14:paraId="6BF83791" w14:textId="77777777" w:rsidR="0034248B" w:rsidRPr="001F1581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D1A" w:rsidRPr="001F1581" w14:paraId="3360B65C" w14:textId="77777777" w:rsidTr="00684D44">
        <w:trPr>
          <w:trHeight w:val="316"/>
          <w:jc w:val="center"/>
        </w:trPr>
        <w:tc>
          <w:tcPr>
            <w:tcW w:w="440" w:type="dxa"/>
          </w:tcPr>
          <w:p w14:paraId="28D02525" w14:textId="77777777" w:rsidR="00750D1A" w:rsidRPr="001F1581" w:rsidRDefault="00750D1A" w:rsidP="00750D1A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5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8" w:type="dxa"/>
          </w:tcPr>
          <w:p w14:paraId="542DD6CE" w14:textId="74912F2D" w:rsidR="00750D1A" w:rsidRPr="001F1581" w:rsidRDefault="007D457B" w:rsidP="00750D1A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581">
              <w:t>20</w:t>
            </w:r>
            <w:r w:rsidR="00750D1A" w:rsidRPr="001F1581">
              <w:t>.10.2025 10:00</w:t>
            </w:r>
          </w:p>
        </w:tc>
        <w:tc>
          <w:tcPr>
            <w:tcW w:w="1843" w:type="dxa"/>
          </w:tcPr>
          <w:p w14:paraId="55AC8A55" w14:textId="7E88E89D" w:rsidR="00750D1A" w:rsidRPr="001F1581" w:rsidRDefault="007D457B" w:rsidP="00750D1A">
            <w:pPr>
              <w:autoSpaceDE/>
              <w:autoSpaceDN/>
              <w:adjustRightInd/>
              <w:spacing w:after="0" w:line="240" w:lineRule="auto"/>
              <w:jc w:val="center"/>
            </w:pPr>
            <w:r w:rsidRPr="001F1581">
              <w:t>26</w:t>
            </w:r>
            <w:r w:rsidR="00750D1A" w:rsidRPr="001F1581">
              <w:t>.11.2025 14:00</w:t>
            </w:r>
          </w:p>
          <w:p w14:paraId="7D9678EB" w14:textId="151CA0F4" w:rsidR="00750D1A" w:rsidRPr="001F1581" w:rsidRDefault="00750D1A" w:rsidP="00750D1A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noWrap/>
          </w:tcPr>
          <w:p w14:paraId="5EE8DC6D" w14:textId="2BA7FE3F" w:rsidR="00750D1A" w:rsidRPr="001F1581" w:rsidRDefault="00750D1A" w:rsidP="00750D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1F1581">
              <w:t xml:space="preserve"> 4 283 175,9</w:t>
            </w:r>
            <w:r w:rsidR="008A7FE4">
              <w:t>3</w:t>
            </w:r>
            <w:r w:rsidRPr="001F1581">
              <w:t xml:space="preserve"> </w:t>
            </w:r>
          </w:p>
        </w:tc>
        <w:tc>
          <w:tcPr>
            <w:tcW w:w="1560" w:type="dxa"/>
            <w:noWrap/>
          </w:tcPr>
          <w:p w14:paraId="265D1B10" w14:textId="2AF56285" w:rsidR="00750D1A" w:rsidRPr="001F1581" w:rsidRDefault="00750D1A" w:rsidP="00750D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</w:p>
        </w:tc>
        <w:tc>
          <w:tcPr>
            <w:tcW w:w="2097" w:type="dxa"/>
            <w:noWrap/>
          </w:tcPr>
          <w:p w14:paraId="5CE40A01" w14:textId="563945D3" w:rsidR="00750D1A" w:rsidRPr="001F1581" w:rsidRDefault="00750D1A" w:rsidP="0075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</w:rPr>
            </w:pPr>
            <w:r w:rsidRPr="001F1581">
              <w:t xml:space="preserve"> 214 158,80 </w:t>
            </w:r>
          </w:p>
        </w:tc>
      </w:tr>
      <w:tr w:rsidR="00750D1A" w:rsidRPr="001F1581" w14:paraId="1A4B4651" w14:textId="77777777" w:rsidTr="00684D44">
        <w:trPr>
          <w:trHeight w:val="176"/>
          <w:jc w:val="center"/>
        </w:trPr>
        <w:tc>
          <w:tcPr>
            <w:tcW w:w="440" w:type="dxa"/>
          </w:tcPr>
          <w:p w14:paraId="2040B3C7" w14:textId="77777777" w:rsidR="00750D1A" w:rsidRPr="001F1581" w:rsidRDefault="00750D1A" w:rsidP="00750D1A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5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8" w:type="dxa"/>
          </w:tcPr>
          <w:p w14:paraId="6D3D904A" w14:textId="3424F82A" w:rsidR="00750D1A" w:rsidRPr="001F1581" w:rsidRDefault="007D457B" w:rsidP="00750D1A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581">
              <w:t>26</w:t>
            </w:r>
            <w:r w:rsidR="00750D1A" w:rsidRPr="001F1581">
              <w:t>.11.2025 14:00</w:t>
            </w:r>
          </w:p>
        </w:tc>
        <w:tc>
          <w:tcPr>
            <w:tcW w:w="1843" w:type="dxa"/>
          </w:tcPr>
          <w:p w14:paraId="6DD54D28" w14:textId="77B9E8DE" w:rsidR="00750D1A" w:rsidRPr="001F1581" w:rsidRDefault="007D457B" w:rsidP="00750D1A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581">
              <w:t xml:space="preserve">03.12.2025 </w:t>
            </w:r>
            <w:r w:rsidR="00750D1A" w:rsidRPr="001F1581">
              <w:t>14:00</w:t>
            </w:r>
          </w:p>
        </w:tc>
        <w:tc>
          <w:tcPr>
            <w:tcW w:w="2013" w:type="dxa"/>
            <w:noWrap/>
          </w:tcPr>
          <w:p w14:paraId="6BBF7CEC" w14:textId="3601D2FA" w:rsidR="00750D1A" w:rsidRPr="001F1581" w:rsidRDefault="00750D1A" w:rsidP="00750D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1F1581">
              <w:t xml:space="preserve"> 3 983 353,6</w:t>
            </w:r>
            <w:r w:rsidR="008A7FE4">
              <w:t>1</w:t>
            </w:r>
            <w:r w:rsidRPr="001F1581">
              <w:t xml:space="preserve"> </w:t>
            </w:r>
          </w:p>
        </w:tc>
        <w:tc>
          <w:tcPr>
            <w:tcW w:w="1560" w:type="dxa"/>
            <w:noWrap/>
          </w:tcPr>
          <w:p w14:paraId="2C2852A3" w14:textId="5E5F6322" w:rsidR="00750D1A" w:rsidRPr="001F1581" w:rsidRDefault="00750D1A" w:rsidP="00750D1A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1F1581">
              <w:t xml:space="preserve"> 299 822,32 </w:t>
            </w:r>
          </w:p>
        </w:tc>
        <w:tc>
          <w:tcPr>
            <w:tcW w:w="2097" w:type="dxa"/>
            <w:noWrap/>
          </w:tcPr>
          <w:p w14:paraId="21F6F615" w14:textId="7F2CEFB1" w:rsidR="00750D1A" w:rsidRPr="001F1581" w:rsidRDefault="00750D1A" w:rsidP="0075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</w:rPr>
            </w:pPr>
            <w:r w:rsidRPr="001F1581">
              <w:t xml:space="preserve"> 199 167,68 </w:t>
            </w:r>
          </w:p>
        </w:tc>
      </w:tr>
      <w:tr w:rsidR="00750D1A" w:rsidRPr="001F1581" w14:paraId="2CE46D5E" w14:textId="77777777" w:rsidTr="00684D44">
        <w:trPr>
          <w:trHeight w:val="223"/>
          <w:jc w:val="center"/>
        </w:trPr>
        <w:tc>
          <w:tcPr>
            <w:tcW w:w="440" w:type="dxa"/>
          </w:tcPr>
          <w:p w14:paraId="54D55E3A" w14:textId="77777777" w:rsidR="00750D1A" w:rsidRPr="001F1581" w:rsidRDefault="00750D1A" w:rsidP="00750D1A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5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8" w:type="dxa"/>
          </w:tcPr>
          <w:p w14:paraId="188CB7E1" w14:textId="30A9EC15" w:rsidR="00750D1A" w:rsidRPr="001F1581" w:rsidRDefault="007D457B" w:rsidP="00750D1A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581">
              <w:t xml:space="preserve">03.12.2025 </w:t>
            </w:r>
            <w:r w:rsidR="00750D1A" w:rsidRPr="001F1581">
              <w:t>14:00</w:t>
            </w:r>
          </w:p>
        </w:tc>
        <w:tc>
          <w:tcPr>
            <w:tcW w:w="1843" w:type="dxa"/>
          </w:tcPr>
          <w:p w14:paraId="69770049" w14:textId="1917B309" w:rsidR="00750D1A" w:rsidRPr="001F1581" w:rsidRDefault="007D457B" w:rsidP="00750D1A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581">
              <w:t xml:space="preserve">10.12.2025 </w:t>
            </w:r>
            <w:r w:rsidR="00750D1A" w:rsidRPr="001F1581">
              <w:t>14:00</w:t>
            </w:r>
          </w:p>
        </w:tc>
        <w:tc>
          <w:tcPr>
            <w:tcW w:w="2013" w:type="dxa"/>
            <w:noWrap/>
          </w:tcPr>
          <w:p w14:paraId="29E6DB03" w14:textId="2AC7A1E4" w:rsidR="00750D1A" w:rsidRPr="001F1581" w:rsidRDefault="00750D1A" w:rsidP="00750D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1F1581">
              <w:t xml:space="preserve"> 3 683 531,30 </w:t>
            </w:r>
          </w:p>
        </w:tc>
        <w:tc>
          <w:tcPr>
            <w:tcW w:w="1560" w:type="dxa"/>
            <w:noWrap/>
          </w:tcPr>
          <w:p w14:paraId="186CB93D" w14:textId="0D3F50DE" w:rsidR="00750D1A" w:rsidRPr="001F1581" w:rsidRDefault="00750D1A" w:rsidP="00750D1A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1F1581">
              <w:t xml:space="preserve"> 299 822,32 </w:t>
            </w:r>
          </w:p>
        </w:tc>
        <w:tc>
          <w:tcPr>
            <w:tcW w:w="2097" w:type="dxa"/>
            <w:noWrap/>
          </w:tcPr>
          <w:p w14:paraId="1E0B2703" w14:textId="20AB58B3" w:rsidR="00750D1A" w:rsidRPr="001F1581" w:rsidRDefault="00750D1A" w:rsidP="0075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</w:rPr>
            </w:pPr>
            <w:r w:rsidRPr="001F1581">
              <w:t xml:space="preserve"> 184 176,57 </w:t>
            </w:r>
          </w:p>
        </w:tc>
      </w:tr>
      <w:tr w:rsidR="00750D1A" w:rsidRPr="001F1581" w14:paraId="077E6F9D" w14:textId="77777777" w:rsidTr="00684D44">
        <w:trPr>
          <w:trHeight w:val="272"/>
          <w:jc w:val="center"/>
        </w:trPr>
        <w:tc>
          <w:tcPr>
            <w:tcW w:w="440" w:type="dxa"/>
          </w:tcPr>
          <w:p w14:paraId="5244695E" w14:textId="77777777" w:rsidR="00750D1A" w:rsidRPr="001F1581" w:rsidRDefault="00750D1A" w:rsidP="00750D1A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5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8" w:type="dxa"/>
          </w:tcPr>
          <w:p w14:paraId="258B1A29" w14:textId="49535401" w:rsidR="00750D1A" w:rsidRPr="001F1581" w:rsidRDefault="007D457B" w:rsidP="00750D1A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581">
              <w:t xml:space="preserve">10.12.2025 </w:t>
            </w:r>
            <w:r w:rsidR="00750D1A" w:rsidRPr="001F1581">
              <w:t>14:00</w:t>
            </w:r>
          </w:p>
        </w:tc>
        <w:tc>
          <w:tcPr>
            <w:tcW w:w="1843" w:type="dxa"/>
          </w:tcPr>
          <w:p w14:paraId="647756A8" w14:textId="2DBADAC6" w:rsidR="00750D1A" w:rsidRPr="001F1581" w:rsidRDefault="007D457B" w:rsidP="00750D1A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581">
              <w:t xml:space="preserve">17.12.2025 </w:t>
            </w:r>
            <w:r w:rsidR="00750D1A" w:rsidRPr="001F1581">
              <w:t>14:00</w:t>
            </w:r>
          </w:p>
        </w:tc>
        <w:tc>
          <w:tcPr>
            <w:tcW w:w="2013" w:type="dxa"/>
            <w:noWrap/>
          </w:tcPr>
          <w:p w14:paraId="4662EA88" w14:textId="257565D0" w:rsidR="00750D1A" w:rsidRPr="001F1581" w:rsidRDefault="00750D1A" w:rsidP="00750D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1F1581">
              <w:t xml:space="preserve"> 3 383 708,98 </w:t>
            </w:r>
          </w:p>
        </w:tc>
        <w:tc>
          <w:tcPr>
            <w:tcW w:w="1560" w:type="dxa"/>
            <w:noWrap/>
          </w:tcPr>
          <w:p w14:paraId="5BCC48B5" w14:textId="6F25C6A9" w:rsidR="00750D1A" w:rsidRPr="001F1581" w:rsidRDefault="00750D1A" w:rsidP="00750D1A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1F1581">
              <w:t xml:space="preserve"> 299 822,32 </w:t>
            </w:r>
          </w:p>
        </w:tc>
        <w:tc>
          <w:tcPr>
            <w:tcW w:w="2097" w:type="dxa"/>
            <w:noWrap/>
          </w:tcPr>
          <w:p w14:paraId="470E37C6" w14:textId="096965A5" w:rsidR="00750D1A" w:rsidRPr="001F1581" w:rsidRDefault="00750D1A" w:rsidP="0075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</w:rPr>
            </w:pPr>
            <w:r w:rsidRPr="001F1581">
              <w:t xml:space="preserve"> 169 185,45 </w:t>
            </w:r>
          </w:p>
        </w:tc>
      </w:tr>
      <w:tr w:rsidR="00750D1A" w:rsidRPr="001F1581" w14:paraId="35A368B1" w14:textId="77777777" w:rsidTr="00684D44">
        <w:trPr>
          <w:trHeight w:val="306"/>
          <w:jc w:val="center"/>
        </w:trPr>
        <w:tc>
          <w:tcPr>
            <w:tcW w:w="440" w:type="dxa"/>
          </w:tcPr>
          <w:p w14:paraId="188C94DB" w14:textId="77777777" w:rsidR="00750D1A" w:rsidRPr="001F1581" w:rsidRDefault="00750D1A" w:rsidP="00750D1A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5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8" w:type="dxa"/>
          </w:tcPr>
          <w:p w14:paraId="64375F96" w14:textId="48CE4013" w:rsidR="00750D1A" w:rsidRPr="001F1581" w:rsidRDefault="007D457B" w:rsidP="00750D1A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581">
              <w:t xml:space="preserve">17.12.2025 </w:t>
            </w:r>
            <w:r w:rsidR="00750D1A" w:rsidRPr="001F1581">
              <w:t>14:00</w:t>
            </w:r>
          </w:p>
        </w:tc>
        <w:tc>
          <w:tcPr>
            <w:tcW w:w="1843" w:type="dxa"/>
          </w:tcPr>
          <w:p w14:paraId="3B5AE904" w14:textId="79CA1BAB" w:rsidR="00750D1A" w:rsidRPr="001F1581" w:rsidRDefault="007D457B" w:rsidP="00750D1A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581">
              <w:t xml:space="preserve">24.12.2025 </w:t>
            </w:r>
            <w:r w:rsidR="00750D1A" w:rsidRPr="001F1581">
              <w:t>14:00</w:t>
            </w:r>
          </w:p>
        </w:tc>
        <w:tc>
          <w:tcPr>
            <w:tcW w:w="2013" w:type="dxa"/>
            <w:noWrap/>
          </w:tcPr>
          <w:p w14:paraId="7B75FDCE" w14:textId="5E529EC5" w:rsidR="00750D1A" w:rsidRPr="001F1581" w:rsidRDefault="00750D1A" w:rsidP="00750D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1F1581">
              <w:t xml:space="preserve"> 3 083 886,6</w:t>
            </w:r>
            <w:r w:rsidR="008A7FE4">
              <w:t>7</w:t>
            </w:r>
            <w:r w:rsidRPr="001F1581">
              <w:t xml:space="preserve"> </w:t>
            </w:r>
          </w:p>
        </w:tc>
        <w:tc>
          <w:tcPr>
            <w:tcW w:w="1560" w:type="dxa"/>
            <w:noWrap/>
          </w:tcPr>
          <w:p w14:paraId="7896C81C" w14:textId="63A811C1" w:rsidR="00750D1A" w:rsidRPr="001F1581" w:rsidRDefault="00750D1A" w:rsidP="00750D1A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1F1581">
              <w:t xml:space="preserve"> 299 822,32 </w:t>
            </w:r>
          </w:p>
        </w:tc>
        <w:tc>
          <w:tcPr>
            <w:tcW w:w="2097" w:type="dxa"/>
            <w:noWrap/>
          </w:tcPr>
          <w:p w14:paraId="4B87D92D" w14:textId="2FDEE3A6" w:rsidR="00750D1A" w:rsidRPr="001F1581" w:rsidRDefault="00750D1A" w:rsidP="0075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</w:rPr>
            </w:pPr>
            <w:r w:rsidRPr="001F1581">
              <w:t xml:space="preserve"> 154 194,33 </w:t>
            </w:r>
          </w:p>
        </w:tc>
      </w:tr>
      <w:tr w:rsidR="00750D1A" w:rsidRPr="00A55A2D" w14:paraId="49D5B141" w14:textId="77777777" w:rsidTr="00684D44">
        <w:trPr>
          <w:trHeight w:val="306"/>
          <w:jc w:val="center"/>
        </w:trPr>
        <w:tc>
          <w:tcPr>
            <w:tcW w:w="440" w:type="dxa"/>
          </w:tcPr>
          <w:p w14:paraId="64458995" w14:textId="758D208B" w:rsidR="00750D1A" w:rsidRPr="001F1581" w:rsidRDefault="00750D1A" w:rsidP="00750D1A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5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8" w:type="dxa"/>
          </w:tcPr>
          <w:p w14:paraId="5ABC17E8" w14:textId="2EC77198" w:rsidR="00750D1A" w:rsidRPr="001F1581" w:rsidRDefault="007D457B" w:rsidP="00750D1A">
            <w:pPr>
              <w:autoSpaceDE/>
              <w:autoSpaceDN/>
              <w:adjustRightInd/>
              <w:spacing w:after="0" w:line="240" w:lineRule="auto"/>
              <w:jc w:val="center"/>
              <w:rPr>
                <w:color w:val="262626"/>
              </w:rPr>
            </w:pPr>
            <w:r w:rsidRPr="001F1581">
              <w:t xml:space="preserve">24.12.2025 </w:t>
            </w:r>
            <w:r w:rsidR="00750D1A" w:rsidRPr="001F1581">
              <w:t>14:00</w:t>
            </w:r>
          </w:p>
        </w:tc>
        <w:tc>
          <w:tcPr>
            <w:tcW w:w="1843" w:type="dxa"/>
          </w:tcPr>
          <w:p w14:paraId="7CEE0601" w14:textId="00CBCD95" w:rsidR="00750D1A" w:rsidRPr="001F1581" w:rsidRDefault="007D457B" w:rsidP="00750D1A">
            <w:pPr>
              <w:autoSpaceDE/>
              <w:autoSpaceDN/>
              <w:adjustRightInd/>
              <w:spacing w:after="0" w:line="240" w:lineRule="auto"/>
              <w:jc w:val="center"/>
              <w:rPr>
                <w:color w:val="262626"/>
              </w:rPr>
            </w:pPr>
            <w:r w:rsidRPr="001F1581">
              <w:t>31</w:t>
            </w:r>
            <w:r w:rsidR="00750D1A" w:rsidRPr="001F1581">
              <w:t>.12.2025 14:00</w:t>
            </w:r>
          </w:p>
        </w:tc>
        <w:tc>
          <w:tcPr>
            <w:tcW w:w="2013" w:type="dxa"/>
            <w:noWrap/>
          </w:tcPr>
          <w:p w14:paraId="526955B0" w14:textId="10C697F4" w:rsidR="00750D1A" w:rsidRPr="001F1581" w:rsidRDefault="00750D1A" w:rsidP="00750D1A">
            <w:pPr>
              <w:spacing w:after="0" w:line="240" w:lineRule="auto"/>
              <w:jc w:val="center"/>
            </w:pPr>
            <w:r w:rsidRPr="001F1581">
              <w:t xml:space="preserve"> 2 784 064,33 </w:t>
            </w:r>
          </w:p>
        </w:tc>
        <w:tc>
          <w:tcPr>
            <w:tcW w:w="1560" w:type="dxa"/>
            <w:noWrap/>
          </w:tcPr>
          <w:p w14:paraId="2E092E8F" w14:textId="32F0FA86" w:rsidR="00750D1A" w:rsidRPr="001F1581" w:rsidRDefault="00750D1A" w:rsidP="00750D1A">
            <w:pPr>
              <w:autoSpaceDE/>
              <w:autoSpaceDN/>
              <w:adjustRightInd/>
              <w:jc w:val="center"/>
            </w:pPr>
            <w:r w:rsidRPr="001F1581">
              <w:t xml:space="preserve"> 299 822,3</w:t>
            </w:r>
            <w:r w:rsidR="008A7FE4">
              <w:t>4</w:t>
            </w:r>
            <w:r w:rsidRPr="001F1581">
              <w:t xml:space="preserve"> </w:t>
            </w:r>
          </w:p>
        </w:tc>
        <w:tc>
          <w:tcPr>
            <w:tcW w:w="2097" w:type="dxa"/>
            <w:noWrap/>
          </w:tcPr>
          <w:p w14:paraId="314BF3D3" w14:textId="0F98A946" w:rsidR="00750D1A" w:rsidRPr="00DF3B7C" w:rsidRDefault="00750D1A" w:rsidP="00750D1A">
            <w:pPr>
              <w:spacing w:after="0" w:line="240" w:lineRule="auto"/>
              <w:jc w:val="center"/>
            </w:pPr>
            <w:r w:rsidRPr="001F1581">
              <w:t xml:space="preserve"> 139 203,22</w:t>
            </w:r>
            <w:r w:rsidRPr="00EB778B">
              <w:t xml:space="preserve"> </w:t>
            </w:r>
          </w:p>
        </w:tc>
      </w:tr>
    </w:tbl>
    <w:p w14:paraId="7E1803CE" w14:textId="77777777" w:rsidR="00C41BF9" w:rsidRDefault="00C41BF9" w:rsidP="00B602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41BF9" w:rsidSect="00B6025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312829407">
    <w:abstractNumId w:val="7"/>
  </w:num>
  <w:num w:numId="2" w16cid:durableId="1455176053">
    <w:abstractNumId w:val="14"/>
  </w:num>
  <w:num w:numId="3" w16cid:durableId="1534922527">
    <w:abstractNumId w:val="11"/>
  </w:num>
  <w:num w:numId="4" w16cid:durableId="94206115">
    <w:abstractNumId w:val="15"/>
  </w:num>
  <w:num w:numId="5" w16cid:durableId="1207184213">
    <w:abstractNumId w:val="5"/>
  </w:num>
  <w:num w:numId="6" w16cid:durableId="1828860006">
    <w:abstractNumId w:val="3"/>
  </w:num>
  <w:num w:numId="7" w16cid:durableId="1596866761">
    <w:abstractNumId w:val="4"/>
  </w:num>
  <w:num w:numId="8" w16cid:durableId="1821195680">
    <w:abstractNumId w:val="1"/>
  </w:num>
  <w:num w:numId="9" w16cid:durableId="828987393">
    <w:abstractNumId w:val="8"/>
  </w:num>
  <w:num w:numId="10" w16cid:durableId="1859656604">
    <w:abstractNumId w:val="10"/>
  </w:num>
  <w:num w:numId="11" w16cid:durableId="1871525072">
    <w:abstractNumId w:val="12"/>
  </w:num>
  <w:num w:numId="12" w16cid:durableId="955450989">
    <w:abstractNumId w:val="0"/>
  </w:num>
  <w:num w:numId="13" w16cid:durableId="1375159466">
    <w:abstractNumId w:val="9"/>
  </w:num>
  <w:num w:numId="14" w16cid:durableId="1266965296">
    <w:abstractNumId w:val="6"/>
  </w:num>
  <w:num w:numId="15" w16cid:durableId="701594794">
    <w:abstractNumId w:val="13"/>
  </w:num>
  <w:num w:numId="16" w16cid:durableId="1817406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7975"/>
    <w:rsid w:val="00001359"/>
    <w:rsid w:val="00003A7E"/>
    <w:rsid w:val="00047FDA"/>
    <w:rsid w:val="00060C81"/>
    <w:rsid w:val="00072F86"/>
    <w:rsid w:val="000924ED"/>
    <w:rsid w:val="000973D8"/>
    <w:rsid w:val="000D6B2D"/>
    <w:rsid w:val="000E27E7"/>
    <w:rsid w:val="000E5767"/>
    <w:rsid w:val="000E5D3A"/>
    <w:rsid w:val="000F3BC8"/>
    <w:rsid w:val="000F782A"/>
    <w:rsid w:val="00142C54"/>
    <w:rsid w:val="001743C2"/>
    <w:rsid w:val="00191E36"/>
    <w:rsid w:val="001A4F9E"/>
    <w:rsid w:val="001A74F2"/>
    <w:rsid w:val="001C0ADC"/>
    <w:rsid w:val="001C136D"/>
    <w:rsid w:val="001C4FB4"/>
    <w:rsid w:val="001D5473"/>
    <w:rsid w:val="001E761F"/>
    <w:rsid w:val="001F1581"/>
    <w:rsid w:val="00200946"/>
    <w:rsid w:val="002065D5"/>
    <w:rsid w:val="00210691"/>
    <w:rsid w:val="00214B12"/>
    <w:rsid w:val="00222ABB"/>
    <w:rsid w:val="00230773"/>
    <w:rsid w:val="002437EC"/>
    <w:rsid w:val="00255EB0"/>
    <w:rsid w:val="0025608B"/>
    <w:rsid w:val="0025643A"/>
    <w:rsid w:val="002609D3"/>
    <w:rsid w:val="00267776"/>
    <w:rsid w:val="0028076B"/>
    <w:rsid w:val="002B070C"/>
    <w:rsid w:val="002D21EA"/>
    <w:rsid w:val="002D3014"/>
    <w:rsid w:val="0031156B"/>
    <w:rsid w:val="003154D9"/>
    <w:rsid w:val="003402B0"/>
    <w:rsid w:val="003419F7"/>
    <w:rsid w:val="0034218C"/>
    <w:rsid w:val="0034248B"/>
    <w:rsid w:val="00344219"/>
    <w:rsid w:val="00354A98"/>
    <w:rsid w:val="003720A3"/>
    <w:rsid w:val="00396672"/>
    <w:rsid w:val="003972F3"/>
    <w:rsid w:val="003B2D37"/>
    <w:rsid w:val="003C0C02"/>
    <w:rsid w:val="003D71A1"/>
    <w:rsid w:val="003D769C"/>
    <w:rsid w:val="003F2153"/>
    <w:rsid w:val="0040028D"/>
    <w:rsid w:val="0040536B"/>
    <w:rsid w:val="00443210"/>
    <w:rsid w:val="0049312A"/>
    <w:rsid w:val="004A4499"/>
    <w:rsid w:val="004A554B"/>
    <w:rsid w:val="004B3493"/>
    <w:rsid w:val="004C3C1B"/>
    <w:rsid w:val="004D1A3F"/>
    <w:rsid w:val="004F7F7B"/>
    <w:rsid w:val="00507F73"/>
    <w:rsid w:val="00516C38"/>
    <w:rsid w:val="00522FAC"/>
    <w:rsid w:val="00530213"/>
    <w:rsid w:val="0054162F"/>
    <w:rsid w:val="005457F0"/>
    <w:rsid w:val="00554B2D"/>
    <w:rsid w:val="00572AD5"/>
    <w:rsid w:val="0057555C"/>
    <w:rsid w:val="00576ED6"/>
    <w:rsid w:val="00594A83"/>
    <w:rsid w:val="00595369"/>
    <w:rsid w:val="005D2DDF"/>
    <w:rsid w:val="005D4841"/>
    <w:rsid w:val="005E2DA9"/>
    <w:rsid w:val="005E3764"/>
    <w:rsid w:val="006139DC"/>
    <w:rsid w:val="0061570A"/>
    <w:rsid w:val="006271D4"/>
    <w:rsid w:val="006605CF"/>
    <w:rsid w:val="006715B7"/>
    <w:rsid w:val="00672859"/>
    <w:rsid w:val="006912DB"/>
    <w:rsid w:val="006A11A1"/>
    <w:rsid w:val="006B1892"/>
    <w:rsid w:val="006B2E98"/>
    <w:rsid w:val="006B4690"/>
    <w:rsid w:val="006F0DF9"/>
    <w:rsid w:val="007043CD"/>
    <w:rsid w:val="0071308B"/>
    <w:rsid w:val="00717A9F"/>
    <w:rsid w:val="00736A36"/>
    <w:rsid w:val="0075048B"/>
    <w:rsid w:val="00750D1A"/>
    <w:rsid w:val="007512ED"/>
    <w:rsid w:val="0076516D"/>
    <w:rsid w:val="007679DC"/>
    <w:rsid w:val="007B6D49"/>
    <w:rsid w:val="007C35DF"/>
    <w:rsid w:val="007D3994"/>
    <w:rsid w:val="007D457B"/>
    <w:rsid w:val="007E60A5"/>
    <w:rsid w:val="007F0A2C"/>
    <w:rsid w:val="00833D0C"/>
    <w:rsid w:val="00847344"/>
    <w:rsid w:val="008501AB"/>
    <w:rsid w:val="00860D12"/>
    <w:rsid w:val="008615CC"/>
    <w:rsid w:val="00872207"/>
    <w:rsid w:val="008723EF"/>
    <w:rsid w:val="00884DC1"/>
    <w:rsid w:val="00886424"/>
    <w:rsid w:val="008A7FE4"/>
    <w:rsid w:val="008B2921"/>
    <w:rsid w:val="008B34A3"/>
    <w:rsid w:val="008D5838"/>
    <w:rsid w:val="008E111F"/>
    <w:rsid w:val="008E1F4C"/>
    <w:rsid w:val="008E37CD"/>
    <w:rsid w:val="009024E6"/>
    <w:rsid w:val="00903374"/>
    <w:rsid w:val="009322C6"/>
    <w:rsid w:val="00935C3E"/>
    <w:rsid w:val="00993C49"/>
    <w:rsid w:val="009B7CBF"/>
    <w:rsid w:val="009C6500"/>
    <w:rsid w:val="009D26C4"/>
    <w:rsid w:val="009D6766"/>
    <w:rsid w:val="00A07D93"/>
    <w:rsid w:val="00A11B7A"/>
    <w:rsid w:val="00A32C3C"/>
    <w:rsid w:val="00A34AB9"/>
    <w:rsid w:val="00A36D00"/>
    <w:rsid w:val="00A430C0"/>
    <w:rsid w:val="00A43773"/>
    <w:rsid w:val="00A55A2D"/>
    <w:rsid w:val="00A57BC7"/>
    <w:rsid w:val="00A80252"/>
    <w:rsid w:val="00A863D9"/>
    <w:rsid w:val="00A91D47"/>
    <w:rsid w:val="00A94905"/>
    <w:rsid w:val="00A94C6F"/>
    <w:rsid w:val="00AC3118"/>
    <w:rsid w:val="00AD7975"/>
    <w:rsid w:val="00AF2F23"/>
    <w:rsid w:val="00B0260A"/>
    <w:rsid w:val="00B13EA7"/>
    <w:rsid w:val="00B265CD"/>
    <w:rsid w:val="00B350D2"/>
    <w:rsid w:val="00B4122B"/>
    <w:rsid w:val="00B45D51"/>
    <w:rsid w:val="00B5077F"/>
    <w:rsid w:val="00B60259"/>
    <w:rsid w:val="00B677E0"/>
    <w:rsid w:val="00B72FD2"/>
    <w:rsid w:val="00B80ADD"/>
    <w:rsid w:val="00B81106"/>
    <w:rsid w:val="00B85AA5"/>
    <w:rsid w:val="00B93ACA"/>
    <w:rsid w:val="00BB32F9"/>
    <w:rsid w:val="00BC7B2C"/>
    <w:rsid w:val="00BE754D"/>
    <w:rsid w:val="00C11002"/>
    <w:rsid w:val="00C11014"/>
    <w:rsid w:val="00C11BB0"/>
    <w:rsid w:val="00C16314"/>
    <w:rsid w:val="00C16E44"/>
    <w:rsid w:val="00C24E1B"/>
    <w:rsid w:val="00C27746"/>
    <w:rsid w:val="00C41BF9"/>
    <w:rsid w:val="00C44945"/>
    <w:rsid w:val="00C53749"/>
    <w:rsid w:val="00C66345"/>
    <w:rsid w:val="00C830F3"/>
    <w:rsid w:val="00C8652B"/>
    <w:rsid w:val="00CA68B3"/>
    <w:rsid w:val="00CA71D2"/>
    <w:rsid w:val="00CB37D2"/>
    <w:rsid w:val="00CB6DB6"/>
    <w:rsid w:val="00CD1222"/>
    <w:rsid w:val="00CE600B"/>
    <w:rsid w:val="00CF11E1"/>
    <w:rsid w:val="00CF15C5"/>
    <w:rsid w:val="00D079FD"/>
    <w:rsid w:val="00D36508"/>
    <w:rsid w:val="00D71B6D"/>
    <w:rsid w:val="00D84D5D"/>
    <w:rsid w:val="00D91178"/>
    <w:rsid w:val="00D91CF9"/>
    <w:rsid w:val="00DB0A7D"/>
    <w:rsid w:val="00DB57B9"/>
    <w:rsid w:val="00DF234A"/>
    <w:rsid w:val="00DF57B0"/>
    <w:rsid w:val="00E12FAC"/>
    <w:rsid w:val="00E17893"/>
    <w:rsid w:val="00E32622"/>
    <w:rsid w:val="00E40C61"/>
    <w:rsid w:val="00E441FA"/>
    <w:rsid w:val="00E52A2E"/>
    <w:rsid w:val="00E751E3"/>
    <w:rsid w:val="00E7523A"/>
    <w:rsid w:val="00EA134E"/>
    <w:rsid w:val="00EC236E"/>
    <w:rsid w:val="00EC6BB8"/>
    <w:rsid w:val="00ED76DF"/>
    <w:rsid w:val="00EE0265"/>
    <w:rsid w:val="00EE11FA"/>
    <w:rsid w:val="00EE1337"/>
    <w:rsid w:val="00EF116A"/>
    <w:rsid w:val="00F1077F"/>
    <w:rsid w:val="00F22A60"/>
    <w:rsid w:val="00F323D6"/>
    <w:rsid w:val="00F43B4D"/>
    <w:rsid w:val="00F450CB"/>
    <w:rsid w:val="00F55A39"/>
    <w:rsid w:val="00FA683D"/>
    <w:rsid w:val="00FB0275"/>
    <w:rsid w:val="00FB2486"/>
    <w:rsid w:val="00FB56BA"/>
    <w:rsid w:val="00FD2B92"/>
    <w:rsid w:val="00FE5418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B9E68266-E063-4F41-8356-FF6ABBBC3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  <w:lang w:val="x-none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16</cp:revision>
  <cp:lastPrinted>2019-07-08T08:38:00Z</cp:lastPrinted>
  <dcterms:created xsi:type="dcterms:W3CDTF">2024-04-17T06:26:00Z</dcterms:created>
  <dcterms:modified xsi:type="dcterms:W3CDTF">2025-10-16T13:16:00Z</dcterms:modified>
</cp:coreProperties>
</file>