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5A698D17" w:rsidR="00CB638E" w:rsidRPr="009D6D82" w:rsidRDefault="00065938" w:rsidP="00CB638E">
      <w:pPr>
        <w:spacing w:after="0" w:line="240" w:lineRule="auto"/>
        <w:ind w:firstLine="567"/>
        <w:jc w:val="both"/>
      </w:pPr>
      <w:r w:rsidRPr="009D6D8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+7 (812) 334-26-04, 8 (800) 777-57-57,  </w:t>
      </w:r>
      <w:r w:rsidRPr="009D6D82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9D6D82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(далее-Организатор торгов, ОТ), действующее на основании договора с </w:t>
      </w:r>
      <w:r w:rsidRPr="009D6D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Публичным акционерным обществом Банк «ВВБ» (ПАО Банк «ВВБ»),</w:t>
      </w:r>
      <w:r w:rsidRPr="009D6D82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299011, г. Севастополь, ул. 4-я Бастионная, д. 3а, ИНН 7604014087, ОГРН 1027600000020) (далее – финансовая организация), конкурсным управляющим (ликвидатором) которого на основании решения Арбитражного суда г. Севастополя от 17 мая 2018 года по делу № А84-1175/18 является государственная корпорация «Агентство по страхованию вкладов» (109240, г. Москва, ул. Высоцкого, д. 4</w:t>
      </w:r>
      <w:r w:rsidR="00CB638E" w:rsidRPr="009D6D8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9D6D82">
        <w:t xml:space="preserve"> </w:t>
      </w:r>
      <w:r w:rsidR="00CB638E" w:rsidRPr="009D6D82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9D6D82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9D6D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9D6D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9D6D8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D82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2D219C9A" w14:textId="046168B5" w:rsidR="00065938" w:rsidRPr="00BD7858" w:rsidRDefault="000659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D82">
        <w:rPr>
          <w:rFonts w:ascii="Times New Roman" w:hAnsi="Times New Roman" w:cs="Times New Roman"/>
          <w:color w:val="000000"/>
          <w:sz w:val="24"/>
          <w:szCs w:val="24"/>
        </w:rPr>
        <w:t>Транспортные средства:</w:t>
      </w:r>
    </w:p>
    <w:p w14:paraId="1A82965D" w14:textId="6FDFA85A" w:rsidR="00CB638E" w:rsidRPr="009D6D82" w:rsidRDefault="00065938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9D6D82">
        <w:rPr>
          <w:rFonts w:ascii="Times New Roman CYR" w:hAnsi="Times New Roman CYR" w:cs="Times New Roman CYR"/>
          <w:color w:val="000000"/>
        </w:rPr>
        <w:t>Лот 1 - Hyundai Genesis, черный, 2016, 137 379 км, 3.0 АТ (249 л. с.), бензин, передний, VIN XWEGN41CDG0000593, седан, VIN KMHGN41CDGU161836 (Корея), требуется диагностика ДВС и коробки передач, г. Москва, ограничения и обременения: зарегистрировано за должником Банка, перерегистрация автомобиля будет осуществлена после заключения договора купли-продажи - 1 900 000,00 руб.</w:t>
      </w:r>
    </w:p>
    <w:p w14:paraId="72CEA841" w14:textId="4AB4F0B1" w:rsidR="009E6456" w:rsidRPr="009D6D8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9D6D82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9D6D82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9D6D82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9D6D82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9D6D82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36E98297" w:rsidR="009E6456" w:rsidRPr="009D6D8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9D6D82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="00065938" w:rsidRPr="009D6D82">
        <w:rPr>
          <w:rFonts w:ascii="Times New Roman CYR" w:hAnsi="Times New Roman CYR" w:cs="Times New Roman CYR"/>
          <w:color w:val="000000"/>
        </w:rPr>
        <w:t xml:space="preserve">- </w:t>
      </w:r>
      <w:r w:rsidR="00065938" w:rsidRPr="009D6D82">
        <w:rPr>
          <w:rFonts w:ascii="Times New Roman CYR" w:hAnsi="Times New Roman CYR" w:cs="Times New Roman CYR"/>
          <w:b/>
          <w:bCs/>
          <w:color w:val="000000"/>
        </w:rPr>
        <w:t>10</w:t>
      </w:r>
      <w:r w:rsidR="009E7E5E" w:rsidRPr="009D6D82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37642D" w:rsidRPr="009D6D82">
        <w:rPr>
          <w:rFonts w:ascii="Times New Roman CYR" w:hAnsi="Times New Roman CYR" w:cs="Times New Roman CYR"/>
          <w:color w:val="000000"/>
        </w:rPr>
        <w:t>(</w:t>
      </w:r>
      <w:r w:rsidR="00065938" w:rsidRPr="009D6D82">
        <w:rPr>
          <w:rFonts w:ascii="Times New Roman CYR" w:hAnsi="Times New Roman CYR" w:cs="Times New Roman CYR"/>
          <w:color w:val="000000"/>
        </w:rPr>
        <w:t>Десять</w:t>
      </w:r>
      <w:r w:rsidR="0037642D" w:rsidRPr="009D6D82">
        <w:rPr>
          <w:rFonts w:ascii="Times New Roman CYR" w:hAnsi="Times New Roman CYR" w:cs="Times New Roman CYR"/>
          <w:color w:val="000000"/>
        </w:rPr>
        <w:t>)</w:t>
      </w:r>
      <w:r w:rsidRPr="009D6D82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42F173B8" w:rsidR="009E6456" w:rsidRPr="009D6D8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D6D82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9D6D82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9D6D82">
        <w:rPr>
          <w:rFonts w:ascii="Times New Roman CYR" w:hAnsi="Times New Roman CYR" w:cs="Times New Roman CYR"/>
          <w:color w:val="000000"/>
        </w:rPr>
        <w:t xml:space="preserve"> </w:t>
      </w:r>
      <w:r w:rsidR="00065938" w:rsidRPr="009D6D82">
        <w:rPr>
          <w:rFonts w:ascii="Times New Roman CYR" w:hAnsi="Times New Roman CYR" w:cs="Times New Roman CYR"/>
          <w:b/>
          <w:bCs/>
          <w:color w:val="000000"/>
        </w:rPr>
        <w:t>13 октября</w:t>
      </w:r>
      <w:r w:rsidR="009E7E5E" w:rsidRPr="009D6D82">
        <w:rPr>
          <w:rFonts w:ascii="Times New Roman CYR" w:hAnsi="Times New Roman CYR" w:cs="Times New Roman CYR"/>
          <w:color w:val="000000"/>
        </w:rPr>
        <w:t xml:space="preserve"> </w:t>
      </w:r>
      <w:r w:rsidR="00BD0E8E" w:rsidRPr="009D6D82">
        <w:rPr>
          <w:b/>
        </w:rPr>
        <w:t>202</w:t>
      </w:r>
      <w:r w:rsidR="00924745" w:rsidRPr="009D6D82">
        <w:rPr>
          <w:b/>
        </w:rPr>
        <w:t>5</w:t>
      </w:r>
      <w:r w:rsidRPr="009D6D82">
        <w:rPr>
          <w:b/>
        </w:rPr>
        <w:t xml:space="preserve"> г.</w:t>
      </w:r>
      <w:r w:rsidRPr="009D6D82">
        <w:t xml:space="preserve"> </w:t>
      </w:r>
      <w:r w:rsidRPr="009D6D82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9D6D82">
        <w:rPr>
          <w:color w:val="000000"/>
        </w:rPr>
        <w:t xml:space="preserve">АО «Российский аукционный дом» по адресу: </w:t>
      </w:r>
      <w:hyperlink r:id="rId6" w:history="1">
        <w:r w:rsidRPr="009D6D82">
          <w:rPr>
            <w:rStyle w:val="a4"/>
          </w:rPr>
          <w:t>http://lot-online.ru</w:t>
        </w:r>
      </w:hyperlink>
      <w:r w:rsidRPr="009D6D82">
        <w:rPr>
          <w:color w:val="000000"/>
        </w:rPr>
        <w:t xml:space="preserve"> (далее – ЭТП)</w:t>
      </w:r>
      <w:r w:rsidRPr="009D6D82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9D6D8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D6D82">
        <w:rPr>
          <w:color w:val="000000"/>
        </w:rPr>
        <w:t>Время окончания Торгов:</w:t>
      </w:r>
    </w:p>
    <w:p w14:paraId="3271C2BD" w14:textId="77777777" w:rsidR="009E6456" w:rsidRPr="009D6D8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D6D82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9D6D8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D6D82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5578CB6A" w:rsidR="009E6456" w:rsidRPr="009D6D8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D6D82">
        <w:rPr>
          <w:color w:val="000000"/>
        </w:rPr>
        <w:t>В случае, если по итогам Торгов, назначенных на</w:t>
      </w:r>
      <w:r w:rsidR="00065938" w:rsidRPr="009D6D82">
        <w:rPr>
          <w:color w:val="000000"/>
        </w:rPr>
        <w:t xml:space="preserve"> 13 октября 2025 г.,</w:t>
      </w:r>
      <w:r w:rsidRPr="009D6D82">
        <w:rPr>
          <w:color w:val="000000"/>
        </w:rPr>
        <w:t xml:space="preserve"> лоты не реализованы, то в 14:00 часов по московскому времени </w:t>
      </w:r>
      <w:r w:rsidR="00065938" w:rsidRPr="009D6D82">
        <w:rPr>
          <w:b/>
          <w:bCs/>
          <w:color w:val="000000"/>
        </w:rPr>
        <w:t>01 декабря</w:t>
      </w:r>
      <w:r w:rsidR="009E7E5E" w:rsidRPr="009D6D82">
        <w:rPr>
          <w:color w:val="000000"/>
        </w:rPr>
        <w:t xml:space="preserve"> </w:t>
      </w:r>
      <w:r w:rsidR="009E7E5E" w:rsidRPr="009D6D82">
        <w:rPr>
          <w:b/>
          <w:bCs/>
          <w:color w:val="000000"/>
        </w:rPr>
        <w:t>202</w:t>
      </w:r>
      <w:r w:rsidR="00410CA1" w:rsidRPr="009D6D82">
        <w:rPr>
          <w:b/>
          <w:bCs/>
          <w:color w:val="000000"/>
        </w:rPr>
        <w:t>5</w:t>
      </w:r>
      <w:r w:rsidRPr="009D6D82">
        <w:rPr>
          <w:b/>
        </w:rPr>
        <w:t xml:space="preserve"> г.</w:t>
      </w:r>
      <w:r w:rsidRPr="009D6D82">
        <w:t xml:space="preserve"> </w:t>
      </w:r>
      <w:r w:rsidRPr="009D6D82">
        <w:rPr>
          <w:color w:val="000000"/>
        </w:rPr>
        <w:t>на ЭТП</w:t>
      </w:r>
      <w:r w:rsidRPr="009D6D82">
        <w:t xml:space="preserve"> </w:t>
      </w:r>
      <w:r w:rsidRPr="009D6D82">
        <w:rPr>
          <w:color w:val="000000"/>
        </w:rPr>
        <w:t>будут проведены</w:t>
      </w:r>
      <w:r w:rsidRPr="009D6D82">
        <w:rPr>
          <w:b/>
          <w:bCs/>
          <w:color w:val="000000"/>
        </w:rPr>
        <w:t xml:space="preserve"> повторные Торги </w:t>
      </w:r>
      <w:r w:rsidRPr="009D6D82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9D6D8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D6D82">
        <w:rPr>
          <w:color w:val="000000"/>
        </w:rPr>
        <w:t>Оператор ЭТП (далее – Оператор) обеспечивает проведение Торгов.</w:t>
      </w:r>
    </w:p>
    <w:p w14:paraId="11C03E9D" w14:textId="44506D67" w:rsidR="009E6456" w:rsidRPr="009D6D8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D6D82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9D6D82">
        <w:rPr>
          <w:color w:val="000000"/>
        </w:rPr>
        <w:t>первых Торгах начинается в 00:00</w:t>
      </w:r>
      <w:r w:rsidRPr="009D6D82">
        <w:rPr>
          <w:color w:val="000000"/>
        </w:rPr>
        <w:t xml:space="preserve"> часов по московскому времени </w:t>
      </w:r>
      <w:r w:rsidR="00065938" w:rsidRPr="009D6D82">
        <w:rPr>
          <w:b/>
          <w:bCs/>
          <w:color w:val="000000"/>
        </w:rPr>
        <w:t>02 сентября</w:t>
      </w:r>
      <w:r w:rsidR="009E7E5E" w:rsidRPr="009D6D82">
        <w:rPr>
          <w:color w:val="000000"/>
        </w:rPr>
        <w:t xml:space="preserve"> </w:t>
      </w:r>
      <w:r w:rsidR="009E7E5E" w:rsidRPr="009D6D82">
        <w:rPr>
          <w:b/>
          <w:bCs/>
          <w:color w:val="000000"/>
        </w:rPr>
        <w:t>202</w:t>
      </w:r>
      <w:r w:rsidR="00924745" w:rsidRPr="009D6D82">
        <w:rPr>
          <w:b/>
          <w:bCs/>
          <w:color w:val="000000"/>
        </w:rPr>
        <w:t>5</w:t>
      </w:r>
      <w:r w:rsidR="009E7E5E" w:rsidRPr="009D6D82">
        <w:rPr>
          <w:b/>
          <w:bCs/>
          <w:color w:val="000000"/>
        </w:rPr>
        <w:t xml:space="preserve"> г.</w:t>
      </w:r>
      <w:r w:rsidRPr="009D6D82">
        <w:rPr>
          <w:b/>
          <w:bCs/>
          <w:color w:val="000000"/>
        </w:rPr>
        <w:t>,</w:t>
      </w:r>
      <w:r w:rsidRPr="009D6D82">
        <w:rPr>
          <w:color w:val="000000"/>
        </w:rPr>
        <w:t xml:space="preserve"> а на участие в пов</w:t>
      </w:r>
      <w:r w:rsidR="007B55CF" w:rsidRPr="009D6D82">
        <w:rPr>
          <w:color w:val="000000"/>
        </w:rPr>
        <w:t>торных Торгах начинается в 00:00</w:t>
      </w:r>
      <w:r w:rsidRPr="009D6D82">
        <w:rPr>
          <w:color w:val="000000"/>
        </w:rPr>
        <w:t xml:space="preserve"> часов по московскому времени </w:t>
      </w:r>
      <w:r w:rsidR="00065938" w:rsidRPr="009D6D82">
        <w:rPr>
          <w:b/>
          <w:bCs/>
          <w:color w:val="000000"/>
        </w:rPr>
        <w:t>20 октября</w:t>
      </w:r>
      <w:r w:rsidR="009E7E5E" w:rsidRPr="009D6D82">
        <w:rPr>
          <w:color w:val="000000"/>
        </w:rPr>
        <w:t xml:space="preserve"> </w:t>
      </w:r>
      <w:r w:rsidR="009E7E5E" w:rsidRPr="009D6D82">
        <w:rPr>
          <w:b/>
          <w:bCs/>
          <w:color w:val="000000"/>
        </w:rPr>
        <w:t>202</w:t>
      </w:r>
      <w:r w:rsidR="00924745" w:rsidRPr="009D6D82">
        <w:rPr>
          <w:b/>
          <w:bCs/>
          <w:color w:val="000000"/>
        </w:rPr>
        <w:t>5</w:t>
      </w:r>
      <w:r w:rsidRPr="009D6D82">
        <w:rPr>
          <w:b/>
          <w:bCs/>
        </w:rPr>
        <w:t xml:space="preserve"> г.</w:t>
      </w:r>
      <w:r w:rsidRPr="009D6D82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9D6D82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9D6D82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2F077C65" w:rsidR="00950CC9" w:rsidRPr="009D6D82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9D6D82">
        <w:rPr>
          <w:b/>
          <w:bCs/>
          <w:color w:val="000000"/>
        </w:rPr>
        <w:t>Торги ППП</w:t>
      </w:r>
      <w:r w:rsidRPr="009D6D82">
        <w:rPr>
          <w:color w:val="000000"/>
          <w:shd w:val="clear" w:color="auto" w:fill="FFFFFF"/>
        </w:rPr>
        <w:t xml:space="preserve"> будут проведены на ЭТП:</w:t>
      </w:r>
      <w:r w:rsidR="00F17038" w:rsidRPr="009D6D82">
        <w:rPr>
          <w:color w:val="000000"/>
          <w:shd w:val="clear" w:color="auto" w:fill="FFFFFF"/>
        </w:rPr>
        <w:t xml:space="preserve"> </w:t>
      </w:r>
      <w:r w:rsidR="00950CC9" w:rsidRPr="009D6D82">
        <w:rPr>
          <w:b/>
          <w:bCs/>
          <w:color w:val="000000"/>
        </w:rPr>
        <w:t xml:space="preserve">с </w:t>
      </w:r>
      <w:r w:rsidR="00A53CE5" w:rsidRPr="009D6D82">
        <w:rPr>
          <w:b/>
          <w:bCs/>
          <w:color w:val="000000"/>
        </w:rPr>
        <w:t>17 декабря</w:t>
      </w:r>
      <w:r w:rsidRPr="009D6D82">
        <w:rPr>
          <w:b/>
          <w:bCs/>
          <w:color w:val="000000"/>
        </w:rPr>
        <w:t xml:space="preserve"> </w:t>
      </w:r>
      <w:r w:rsidR="00BD0E8E" w:rsidRPr="009D6D82">
        <w:rPr>
          <w:b/>
          <w:bCs/>
          <w:color w:val="000000"/>
        </w:rPr>
        <w:t>202</w:t>
      </w:r>
      <w:r w:rsidR="00410CA1" w:rsidRPr="009D6D82">
        <w:rPr>
          <w:b/>
          <w:bCs/>
          <w:color w:val="000000"/>
        </w:rPr>
        <w:t>5</w:t>
      </w:r>
      <w:r w:rsidR="00950CC9" w:rsidRPr="009D6D82">
        <w:rPr>
          <w:b/>
          <w:bCs/>
          <w:color w:val="000000"/>
        </w:rPr>
        <w:t xml:space="preserve"> г. по </w:t>
      </w:r>
      <w:r w:rsidR="00A53CE5" w:rsidRPr="009D6D82">
        <w:rPr>
          <w:b/>
          <w:bCs/>
          <w:color w:val="000000"/>
        </w:rPr>
        <w:t>02 февраля</w:t>
      </w:r>
      <w:r w:rsidR="009E7E5E" w:rsidRPr="009D6D82">
        <w:rPr>
          <w:b/>
          <w:bCs/>
          <w:color w:val="000000"/>
        </w:rPr>
        <w:t xml:space="preserve"> </w:t>
      </w:r>
      <w:r w:rsidR="00BD0E8E" w:rsidRPr="009D6D82">
        <w:rPr>
          <w:b/>
          <w:bCs/>
          <w:color w:val="000000"/>
        </w:rPr>
        <w:t>202</w:t>
      </w:r>
      <w:r w:rsidR="00BD7858">
        <w:rPr>
          <w:b/>
          <w:bCs/>
          <w:color w:val="000000"/>
        </w:rPr>
        <w:t>6</w:t>
      </w:r>
      <w:r w:rsidR="00950CC9" w:rsidRPr="009D6D82">
        <w:rPr>
          <w:b/>
          <w:bCs/>
          <w:color w:val="000000"/>
        </w:rPr>
        <w:t xml:space="preserve"> г.</w:t>
      </w:r>
    </w:p>
    <w:p w14:paraId="287E4339" w14:textId="0D52E9FD" w:rsidR="009E6456" w:rsidRPr="009D6D8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D6D82">
        <w:rPr>
          <w:color w:val="000000"/>
        </w:rPr>
        <w:t>Заявки на участие в Торгах ППП принима</w:t>
      </w:r>
      <w:r w:rsidR="007B55CF" w:rsidRPr="009D6D82">
        <w:rPr>
          <w:color w:val="000000"/>
        </w:rPr>
        <w:t>ются Оператором, начиная с 00:00</w:t>
      </w:r>
      <w:r w:rsidRPr="009D6D82">
        <w:rPr>
          <w:color w:val="000000"/>
        </w:rPr>
        <w:t xml:space="preserve"> часов по московскому времени </w:t>
      </w:r>
      <w:r w:rsidR="00A53CE5" w:rsidRPr="009D6D82">
        <w:rPr>
          <w:b/>
          <w:bCs/>
          <w:color w:val="000000"/>
        </w:rPr>
        <w:t>17 декабря</w:t>
      </w:r>
      <w:r w:rsidR="009E7E5E" w:rsidRPr="009D6D82">
        <w:rPr>
          <w:color w:val="000000"/>
        </w:rPr>
        <w:t xml:space="preserve"> </w:t>
      </w:r>
      <w:r w:rsidR="009E7E5E" w:rsidRPr="009D6D82">
        <w:rPr>
          <w:b/>
          <w:bCs/>
          <w:color w:val="000000"/>
        </w:rPr>
        <w:t>202</w:t>
      </w:r>
      <w:r w:rsidR="00410CA1" w:rsidRPr="009D6D82">
        <w:rPr>
          <w:b/>
          <w:bCs/>
          <w:color w:val="000000"/>
        </w:rPr>
        <w:t>5</w:t>
      </w:r>
      <w:r w:rsidR="0024147A" w:rsidRPr="009D6D82">
        <w:rPr>
          <w:b/>
          <w:bCs/>
          <w:color w:val="000000"/>
        </w:rPr>
        <w:t xml:space="preserve"> </w:t>
      </w:r>
      <w:r w:rsidRPr="009D6D82">
        <w:rPr>
          <w:b/>
          <w:bCs/>
          <w:color w:val="000000"/>
        </w:rPr>
        <w:t>г.</w:t>
      </w:r>
      <w:r w:rsidRPr="009D6D82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9D6D82">
        <w:rPr>
          <w:color w:val="000000"/>
        </w:rPr>
        <w:t>1</w:t>
      </w:r>
      <w:r w:rsidRPr="009D6D82">
        <w:rPr>
          <w:color w:val="000000"/>
        </w:rPr>
        <w:t xml:space="preserve"> (</w:t>
      </w:r>
      <w:r w:rsidR="00F17038" w:rsidRPr="009D6D82">
        <w:rPr>
          <w:color w:val="000000"/>
        </w:rPr>
        <w:t>Один</w:t>
      </w:r>
      <w:r w:rsidRPr="009D6D82">
        <w:rPr>
          <w:color w:val="000000"/>
        </w:rPr>
        <w:t>) календарны</w:t>
      </w:r>
      <w:r w:rsidR="00F17038" w:rsidRPr="009D6D82">
        <w:rPr>
          <w:color w:val="000000"/>
        </w:rPr>
        <w:t>й</w:t>
      </w:r>
      <w:r w:rsidRPr="009D6D82">
        <w:rPr>
          <w:color w:val="000000"/>
        </w:rPr>
        <w:t xml:space="preserve"> де</w:t>
      </w:r>
      <w:r w:rsidR="00F17038" w:rsidRPr="009D6D82">
        <w:rPr>
          <w:color w:val="000000"/>
        </w:rPr>
        <w:t>нь</w:t>
      </w:r>
      <w:r w:rsidRPr="009D6D82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9D6D8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D6D82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9D6D8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D6D82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9D6D82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9D6D82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9D6D82">
        <w:rPr>
          <w:color w:val="000000"/>
        </w:rPr>
        <w:t>:</w:t>
      </w:r>
    </w:p>
    <w:p w14:paraId="44967383" w14:textId="77777777" w:rsidR="00A53CE5" w:rsidRPr="009D6D82" w:rsidRDefault="00A53CE5" w:rsidP="00A53C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D82">
        <w:rPr>
          <w:rFonts w:ascii="Times New Roman" w:hAnsi="Times New Roman" w:cs="Times New Roman"/>
          <w:color w:val="000000"/>
          <w:sz w:val="24"/>
          <w:szCs w:val="24"/>
        </w:rPr>
        <w:t>с 17 декабря 2025 г. по 23 декабря 2025 г. - в размере начальной цены продажи лота;</w:t>
      </w:r>
    </w:p>
    <w:p w14:paraId="5ADA3EFB" w14:textId="77777777" w:rsidR="00A53CE5" w:rsidRPr="009D6D82" w:rsidRDefault="00A53CE5" w:rsidP="00A53C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D82">
        <w:rPr>
          <w:rFonts w:ascii="Times New Roman" w:hAnsi="Times New Roman" w:cs="Times New Roman"/>
          <w:color w:val="000000"/>
          <w:sz w:val="24"/>
          <w:szCs w:val="24"/>
        </w:rPr>
        <w:t>с 24 декабря 2025 г. по 30 декабря 2025 г. - в размере 97,00% от начальной цены продажи лота;</w:t>
      </w:r>
    </w:p>
    <w:p w14:paraId="01AF0D96" w14:textId="77777777" w:rsidR="00A53CE5" w:rsidRPr="009D6D82" w:rsidRDefault="00A53CE5" w:rsidP="00A53C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D82">
        <w:rPr>
          <w:rFonts w:ascii="Times New Roman" w:hAnsi="Times New Roman" w:cs="Times New Roman"/>
          <w:color w:val="000000"/>
          <w:sz w:val="24"/>
          <w:szCs w:val="24"/>
        </w:rPr>
        <w:t>с 31 декабря 2025 г. по 06 января 2026 г. - в размере 94,00% от начальной цены продажи лота;</w:t>
      </w:r>
    </w:p>
    <w:p w14:paraId="33A8E446" w14:textId="77777777" w:rsidR="00A53CE5" w:rsidRPr="009D6D82" w:rsidRDefault="00A53CE5" w:rsidP="00A53C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D82">
        <w:rPr>
          <w:rFonts w:ascii="Times New Roman" w:hAnsi="Times New Roman" w:cs="Times New Roman"/>
          <w:color w:val="000000"/>
          <w:sz w:val="24"/>
          <w:szCs w:val="24"/>
        </w:rPr>
        <w:t>с 07 января 2026 г. по 13 января 2026 г. - в размере 91,00% от начальной цены продажи лота;</w:t>
      </w:r>
    </w:p>
    <w:p w14:paraId="714A0E6C" w14:textId="77777777" w:rsidR="00A53CE5" w:rsidRPr="009D6D82" w:rsidRDefault="00A53CE5" w:rsidP="00A53C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D82">
        <w:rPr>
          <w:rFonts w:ascii="Times New Roman" w:hAnsi="Times New Roman" w:cs="Times New Roman"/>
          <w:color w:val="000000"/>
          <w:sz w:val="24"/>
          <w:szCs w:val="24"/>
        </w:rPr>
        <w:t>с 14 января 2026 г. по 20 января 2026 г. - в размере 88,00% от начальной цены продажи лота;</w:t>
      </w:r>
    </w:p>
    <w:p w14:paraId="41183088" w14:textId="77777777" w:rsidR="00A53CE5" w:rsidRPr="009D6D82" w:rsidRDefault="00A53CE5" w:rsidP="00A53C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D82">
        <w:rPr>
          <w:rFonts w:ascii="Times New Roman" w:hAnsi="Times New Roman" w:cs="Times New Roman"/>
          <w:color w:val="000000"/>
          <w:sz w:val="24"/>
          <w:szCs w:val="24"/>
        </w:rPr>
        <w:t>с 21 января 2026 г. по 27 января 2026 г. - в размере 85,00% от начальной цены продажи лота;</w:t>
      </w:r>
    </w:p>
    <w:p w14:paraId="6CE0A093" w14:textId="2E7F92CC" w:rsidR="005C5BB0" w:rsidRPr="009D6D82" w:rsidRDefault="00A53CE5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D82">
        <w:rPr>
          <w:rFonts w:ascii="Times New Roman" w:hAnsi="Times New Roman" w:cs="Times New Roman"/>
          <w:color w:val="000000"/>
          <w:sz w:val="24"/>
          <w:szCs w:val="24"/>
        </w:rPr>
        <w:t>с 28 января 2026 г. по 02 февраля 2026 г. - в размере 82,00% от начальной цены продажи лота.</w:t>
      </w:r>
    </w:p>
    <w:p w14:paraId="3CAE2E63" w14:textId="51585326" w:rsidR="00097526" w:rsidRPr="009D6D8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9D6D82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9D6D8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D82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9D6D8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D82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9D6D8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 w:rsidRPr="009D6D8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9D6D82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DF5DC09" w:rsidR="00097526" w:rsidRPr="009D6D8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D82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A53CE5" w:rsidRPr="009D6D8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D6D8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A53CE5" w:rsidRPr="009D6D82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9D6D82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A53CE5" w:rsidRPr="009D6D8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D6D8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A53CE5" w:rsidRPr="009D6D82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9D6D82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9D6D8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D82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9D6D8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D82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9D6D8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6D82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</w:t>
      </w:r>
      <w:r w:rsidRPr="009D6D82">
        <w:rPr>
          <w:rFonts w:ascii="Times New Roman" w:hAnsi="Times New Roman" w:cs="Times New Roman"/>
          <w:sz w:val="24"/>
          <w:szCs w:val="24"/>
        </w:rPr>
        <w:lastRenderedPageBreak/>
        <w:t>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9D6D8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D82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9D6D82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9D6D8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6D82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9D6D8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D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9D6D82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9D6D8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D8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9D6D8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D8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9D6D8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D82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9D6D8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D82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9D6D8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D8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9D6D8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D8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</w:t>
      </w:r>
      <w:r w:rsidRPr="009D6D82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9D6D8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D82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4AC82832" w:rsidR="00097526" w:rsidRPr="009D6D8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D82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9D6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A53CE5" w:rsidRPr="009D6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9D6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9D6D82">
        <w:rPr>
          <w:rFonts w:ascii="Times New Roman" w:hAnsi="Times New Roman" w:cs="Times New Roman"/>
          <w:sz w:val="24"/>
          <w:szCs w:val="24"/>
        </w:rPr>
        <w:t xml:space="preserve"> д</w:t>
      </w:r>
      <w:r w:rsidRPr="009D6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9D6D82">
        <w:rPr>
          <w:rFonts w:ascii="Times New Roman" w:hAnsi="Times New Roman" w:cs="Times New Roman"/>
          <w:sz w:val="24"/>
          <w:szCs w:val="24"/>
        </w:rPr>
        <w:t xml:space="preserve"> </w:t>
      </w:r>
      <w:r w:rsidRPr="009D6D82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9D6D82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9D6D82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9D6D82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C5236B" w:rsidRPr="009D6D82">
        <w:rPr>
          <w:rFonts w:ascii="Times New Roman" w:hAnsi="Times New Roman" w:cs="Times New Roman"/>
          <w:color w:val="000000"/>
          <w:sz w:val="24"/>
          <w:szCs w:val="24"/>
        </w:rPr>
        <w:t>Фокина Виктория, тел. 7967-268-63-09, эл. почта: fokina@auction-house.ru</w:t>
      </w:r>
      <w:r w:rsidRPr="009D6D82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9D6D8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D82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D82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65938"/>
    <w:rsid w:val="00097526"/>
    <w:rsid w:val="00136CF2"/>
    <w:rsid w:val="00137FC5"/>
    <w:rsid w:val="00145293"/>
    <w:rsid w:val="0015099D"/>
    <w:rsid w:val="001D79B8"/>
    <w:rsid w:val="001F039D"/>
    <w:rsid w:val="0021751B"/>
    <w:rsid w:val="0024147A"/>
    <w:rsid w:val="00257B84"/>
    <w:rsid w:val="00266DD6"/>
    <w:rsid w:val="00277C2B"/>
    <w:rsid w:val="00357F4D"/>
    <w:rsid w:val="0037642D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761BD"/>
    <w:rsid w:val="005C5BB0"/>
    <w:rsid w:val="005E08B3"/>
    <w:rsid w:val="005F1F68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D6D82"/>
    <w:rsid w:val="009E11A5"/>
    <w:rsid w:val="009E6456"/>
    <w:rsid w:val="009E7E5E"/>
    <w:rsid w:val="00A53CE5"/>
    <w:rsid w:val="00A95FD6"/>
    <w:rsid w:val="00AB284E"/>
    <w:rsid w:val="00AB7409"/>
    <w:rsid w:val="00AE1E52"/>
    <w:rsid w:val="00AF25EA"/>
    <w:rsid w:val="00B4083B"/>
    <w:rsid w:val="00B967DC"/>
    <w:rsid w:val="00BC165C"/>
    <w:rsid w:val="00BD0E8E"/>
    <w:rsid w:val="00BD7858"/>
    <w:rsid w:val="00C11EFF"/>
    <w:rsid w:val="00C5236B"/>
    <w:rsid w:val="00CB638E"/>
    <w:rsid w:val="00CC76B5"/>
    <w:rsid w:val="00D62667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1989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49</cp:revision>
  <cp:lastPrinted>2025-08-22T07:31:00Z</cp:lastPrinted>
  <dcterms:created xsi:type="dcterms:W3CDTF">2019-07-23T07:47:00Z</dcterms:created>
  <dcterms:modified xsi:type="dcterms:W3CDTF">2025-08-27T06:54:00Z</dcterms:modified>
</cp:coreProperties>
</file>