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9306E" w14:textId="77777777" w:rsidR="007A68BE" w:rsidRDefault="00A36883" w:rsidP="007E5AAE">
      <w:pPr>
        <w:jc w:val="center"/>
        <w:rPr>
          <w:b/>
          <w:sz w:val="32"/>
        </w:rPr>
      </w:pPr>
      <w:r>
        <w:rPr>
          <w:b/>
          <w:sz w:val="32"/>
        </w:rPr>
        <w:t>ДОГ</w:t>
      </w:r>
      <w:bookmarkStart w:id="0" w:name="_GoBack"/>
      <w:bookmarkEnd w:id="0"/>
      <w:r>
        <w:rPr>
          <w:b/>
          <w:sz w:val="32"/>
        </w:rPr>
        <w:t>ОВОР</w:t>
      </w:r>
    </w:p>
    <w:p w14:paraId="1C539C71" w14:textId="77777777" w:rsidR="007A68BE" w:rsidRDefault="00A36883">
      <w:pPr>
        <w:jc w:val="center"/>
        <w:rPr>
          <w:b/>
          <w:sz w:val="28"/>
        </w:rPr>
      </w:pPr>
      <w:r>
        <w:rPr>
          <w:b/>
          <w:sz w:val="32"/>
        </w:rPr>
        <w:t>купли-продажи</w:t>
      </w:r>
    </w:p>
    <w:p w14:paraId="4EA56288" w14:textId="77777777" w:rsidR="007A68BE" w:rsidRDefault="007A68BE">
      <w:pPr>
        <w:jc w:val="center"/>
        <w:rPr>
          <w:b/>
          <w:sz w:val="10"/>
        </w:rPr>
      </w:pPr>
    </w:p>
    <w:p w14:paraId="39C1E02F" w14:textId="77777777" w:rsidR="007A68BE" w:rsidRDefault="00A36883">
      <w:pPr>
        <w:jc w:val="center"/>
        <w:rPr>
          <w:sz w:val="22"/>
        </w:rPr>
      </w:pPr>
      <w:r>
        <w:rPr>
          <w:sz w:val="22"/>
        </w:rPr>
        <w:t>Российская Федерация</w:t>
      </w:r>
    </w:p>
    <w:p w14:paraId="5DC250AD" w14:textId="77777777" w:rsidR="007A68BE" w:rsidRDefault="00A36883">
      <w:pPr>
        <w:jc w:val="center"/>
        <w:rPr>
          <w:sz w:val="22"/>
        </w:rPr>
      </w:pPr>
      <w:r>
        <w:rPr>
          <w:sz w:val="22"/>
        </w:rPr>
        <w:t>Санкт-Петербург.</w:t>
      </w:r>
    </w:p>
    <w:p w14:paraId="029DE261" w14:textId="5D893978" w:rsidR="007A68BE" w:rsidRDefault="00E76108">
      <w:pPr>
        <w:jc w:val="center"/>
        <w:rPr>
          <w:sz w:val="22"/>
        </w:rPr>
      </w:pPr>
      <w:r>
        <w:rPr>
          <w:sz w:val="22"/>
        </w:rPr>
        <w:t>________________________</w:t>
      </w:r>
      <w:r w:rsidR="00A36883">
        <w:rPr>
          <w:sz w:val="22"/>
        </w:rPr>
        <w:t>две тысячи двадцать пятого года.</w:t>
      </w:r>
    </w:p>
    <w:p w14:paraId="7E025B6E" w14:textId="77777777" w:rsidR="007A68BE" w:rsidRDefault="007A68BE">
      <w:pPr>
        <w:ind w:firstLine="709"/>
        <w:jc w:val="both"/>
        <w:rPr>
          <w:sz w:val="22"/>
        </w:rPr>
      </w:pPr>
    </w:p>
    <w:p w14:paraId="3B7A9402" w14:textId="465D4069" w:rsidR="007A68BE" w:rsidRDefault="00A36883">
      <w:pPr>
        <w:ind w:firstLine="708"/>
        <w:contextualSpacing/>
        <w:jc w:val="both"/>
        <w:rPr>
          <w:sz w:val="22"/>
        </w:rPr>
      </w:pPr>
      <w:r>
        <w:rPr>
          <w:sz w:val="22"/>
        </w:rPr>
        <w:t>Мы,</w:t>
      </w:r>
      <w:r w:rsidR="007E5AAE">
        <w:rPr>
          <w:sz w:val="22"/>
        </w:rPr>
        <w:t>____________________________</w:t>
      </w:r>
      <w:r>
        <w:rPr>
          <w:sz w:val="22"/>
        </w:rPr>
        <w:t xml:space="preserve"> </w:t>
      </w:r>
      <w:r>
        <w:rPr>
          <w:b/>
          <w:vanish/>
          <w:sz w:val="22"/>
        </w:rPr>
        <w:t>⌠⌡</w:t>
      </w:r>
      <w:r>
        <w:rPr>
          <w:vanish/>
          <w:sz w:val="22"/>
        </w:rPr>
        <w:t>⌠⌡</w:t>
      </w:r>
      <w:r>
        <w:rPr>
          <w:sz w:val="22"/>
        </w:rPr>
        <w:t xml:space="preserve">, </w:t>
      </w:r>
      <w:r>
        <w:rPr>
          <w:vanish/>
          <w:sz w:val="22"/>
        </w:rPr>
        <w:t>⌠⌡</w:t>
      </w:r>
      <w:r>
        <w:rPr>
          <w:i/>
          <w:sz w:val="22"/>
        </w:rPr>
        <w:t xml:space="preserve">далее именуемый по тексту </w:t>
      </w:r>
      <w:r>
        <w:rPr>
          <w:b/>
          <w:i/>
          <w:sz w:val="22"/>
        </w:rPr>
        <w:t>«Продавец»</w:t>
      </w:r>
      <w:r w:rsidR="007E5AAE">
        <w:rPr>
          <w:b/>
          <w:i/>
          <w:sz w:val="22"/>
        </w:rPr>
        <w:t>,</w:t>
      </w:r>
      <w:r>
        <w:rPr>
          <w:i/>
          <w:sz w:val="22"/>
        </w:rPr>
        <w:t xml:space="preserve"> </w:t>
      </w:r>
      <w:r>
        <w:rPr>
          <w:sz w:val="22"/>
        </w:rPr>
        <w:t>и</w:t>
      </w:r>
    </w:p>
    <w:p w14:paraId="688CE3AC" w14:textId="027CE8F2" w:rsidR="007A68BE" w:rsidRDefault="00A36883">
      <w:pPr>
        <w:ind w:firstLine="708"/>
        <w:contextualSpacing/>
        <w:jc w:val="both"/>
        <w:rPr>
          <w:i/>
          <w:sz w:val="22"/>
        </w:rPr>
      </w:pPr>
      <w:r>
        <w:rPr>
          <w:b/>
          <w:vanish/>
          <w:sz w:val="22"/>
        </w:rPr>
        <w:t>⌠⌡</w:t>
      </w:r>
      <w:r>
        <w:rPr>
          <w:vanish/>
          <w:sz w:val="22"/>
        </w:rPr>
        <w:t>⌠⌡</w:t>
      </w:r>
      <w:r w:rsidR="007E5AAE">
        <w:rPr>
          <w:sz w:val="22"/>
        </w:rPr>
        <w:t>________________________________,</w:t>
      </w:r>
      <w:r>
        <w:rPr>
          <w:sz w:val="22"/>
        </w:rPr>
        <w:t xml:space="preserve"> </w:t>
      </w:r>
      <w:r>
        <w:rPr>
          <w:vanish/>
          <w:sz w:val="22"/>
        </w:rPr>
        <w:t>⌠⌡</w:t>
      </w:r>
      <w:r>
        <w:rPr>
          <w:i/>
          <w:sz w:val="22"/>
        </w:rPr>
        <w:t xml:space="preserve">далее именуемый по тексту </w:t>
      </w:r>
      <w:r>
        <w:rPr>
          <w:b/>
          <w:i/>
          <w:sz w:val="22"/>
        </w:rPr>
        <w:t>«Покупатель»</w:t>
      </w:r>
      <w:r>
        <w:rPr>
          <w:i/>
          <w:sz w:val="22"/>
        </w:rPr>
        <w:t>,</w:t>
      </w:r>
    </w:p>
    <w:p w14:paraId="00071A40" w14:textId="77777777" w:rsidR="007A68BE" w:rsidRDefault="00A36883">
      <w:pPr>
        <w:ind w:firstLine="708"/>
        <w:jc w:val="both"/>
        <w:rPr>
          <w:sz w:val="22"/>
        </w:rPr>
      </w:pPr>
      <w:r>
        <w:rPr>
          <w:i/>
          <w:sz w:val="22"/>
        </w:rPr>
        <w:t xml:space="preserve">вместе далее именуемые </w:t>
      </w:r>
      <w:r>
        <w:rPr>
          <w:b/>
          <w:i/>
          <w:sz w:val="22"/>
        </w:rPr>
        <w:t>«Стороны»</w:t>
      </w:r>
      <w:r>
        <w:rPr>
          <w:i/>
          <w:sz w:val="22"/>
        </w:rPr>
        <w:t xml:space="preserve">, находясь в здравом уме и твердой памяти, действуя добровольно, понимая значение совершаемой сделки, права и обязанности, вытекающие из нее, последствия нарушения ее условий, после разъяснения нам нотариусом содержания статьи 9 (Осуществление гражданских прав) и статьи 10 (Предел осуществления гражданских прав) Гражданского кодекса Российской Федерации и подтверждения нами в присутствии нотариуса, что при заключении настоящего договора мы действуем добросовестно и разумно, при наличии полномочий, руководствуясь принципами, определенными статьей 421 (Свобода договора) и статьей 424 (Цена) Гражданского Кодекса Российской Федерации, заключили настоящий договор (далее - </w:t>
      </w:r>
      <w:r>
        <w:rPr>
          <w:b/>
          <w:i/>
          <w:sz w:val="22"/>
        </w:rPr>
        <w:t>«Договор»</w:t>
      </w:r>
      <w:r>
        <w:rPr>
          <w:i/>
          <w:sz w:val="22"/>
        </w:rPr>
        <w:t>)</w:t>
      </w:r>
      <w:r>
        <w:rPr>
          <w:b/>
          <w:i/>
          <w:sz w:val="22"/>
        </w:rPr>
        <w:t xml:space="preserve"> </w:t>
      </w:r>
      <w:r>
        <w:rPr>
          <w:i/>
          <w:sz w:val="22"/>
        </w:rPr>
        <w:t>о нижеследующем:</w:t>
      </w:r>
    </w:p>
    <w:p w14:paraId="2B86B7C8" w14:textId="77777777" w:rsidR="007A68BE" w:rsidRDefault="00A36883">
      <w:pPr>
        <w:ind w:firstLine="708"/>
        <w:jc w:val="both"/>
        <w:rPr>
          <w:sz w:val="22"/>
        </w:rPr>
      </w:pPr>
      <w:r>
        <w:rPr>
          <w:b/>
          <w:sz w:val="22"/>
        </w:rPr>
        <w:t>1.</w:t>
      </w:r>
      <w:r>
        <w:rPr>
          <w:sz w:val="22"/>
        </w:rPr>
        <w:t xml:space="preserve"> </w:t>
      </w:r>
      <w:r>
        <w:rPr>
          <w:i/>
          <w:sz w:val="22"/>
        </w:rPr>
        <w:t xml:space="preserve">Продавец </w:t>
      </w:r>
      <w:r>
        <w:rPr>
          <w:sz w:val="22"/>
        </w:rPr>
        <w:t xml:space="preserve">обязуется передать </w:t>
      </w:r>
      <w:r>
        <w:rPr>
          <w:i/>
          <w:sz w:val="22"/>
        </w:rPr>
        <w:t>Покупателю</w:t>
      </w:r>
      <w:r>
        <w:rPr>
          <w:sz w:val="22"/>
        </w:rPr>
        <w:t xml:space="preserve">, а </w:t>
      </w:r>
      <w:r>
        <w:rPr>
          <w:i/>
          <w:sz w:val="22"/>
        </w:rPr>
        <w:t xml:space="preserve">Покупатель </w:t>
      </w:r>
      <w:r>
        <w:rPr>
          <w:sz w:val="22"/>
        </w:rPr>
        <w:t xml:space="preserve">обязуется принять и оплатить принадлежащую </w:t>
      </w:r>
      <w:r>
        <w:rPr>
          <w:i/>
          <w:sz w:val="22"/>
        </w:rPr>
        <w:t xml:space="preserve">Продавцу </w:t>
      </w:r>
      <w:r>
        <w:rPr>
          <w:sz w:val="22"/>
        </w:rPr>
        <w:t xml:space="preserve">долю, составляющую </w:t>
      </w:r>
      <w:r w:rsidR="008113E9" w:rsidRPr="007E5AAE">
        <w:rPr>
          <w:b/>
          <w:sz w:val="22"/>
        </w:rPr>
        <w:t>100</w:t>
      </w:r>
      <w:r w:rsidRPr="007E5AAE">
        <w:rPr>
          <w:b/>
          <w:vanish/>
          <w:sz w:val="22"/>
        </w:rPr>
        <w:t>⌠⌡</w:t>
      </w:r>
      <w:r w:rsidRPr="007E5AAE">
        <w:rPr>
          <w:b/>
          <w:sz w:val="22"/>
        </w:rPr>
        <w:t>%</w:t>
      </w:r>
      <w:r>
        <w:rPr>
          <w:b/>
          <w:sz w:val="22"/>
        </w:rPr>
        <w:t xml:space="preserve"> (</w:t>
      </w:r>
      <w:r w:rsidR="008113E9">
        <w:rPr>
          <w:b/>
          <w:sz w:val="22"/>
        </w:rPr>
        <w:t>Сто процентов</w:t>
      </w:r>
      <w:r>
        <w:rPr>
          <w:b/>
          <w:vanish/>
          <w:sz w:val="22"/>
        </w:rPr>
        <w:t>⌠⌡</w:t>
      </w:r>
      <w:r>
        <w:rPr>
          <w:sz w:val="22"/>
        </w:rPr>
        <w:t xml:space="preserve">) </w:t>
      </w:r>
      <w:r>
        <w:rPr>
          <w:b/>
          <w:sz w:val="22"/>
        </w:rPr>
        <w:t>уставного капитала</w:t>
      </w:r>
      <w:r>
        <w:rPr>
          <w:sz w:val="22"/>
        </w:rPr>
        <w:t xml:space="preserve"> </w:t>
      </w:r>
      <w:r>
        <w:rPr>
          <w:b/>
          <w:vanish/>
          <w:sz w:val="22"/>
        </w:rPr>
        <w:t>⌠⌡</w:t>
      </w:r>
      <w:r>
        <w:rPr>
          <w:b/>
          <w:sz w:val="22"/>
        </w:rPr>
        <w:t xml:space="preserve"> </w:t>
      </w:r>
      <w:r>
        <w:rPr>
          <w:b/>
          <w:vanish/>
          <w:sz w:val="22"/>
        </w:rPr>
        <w:t>⌠⌡</w:t>
      </w:r>
      <w:r>
        <w:rPr>
          <w:sz w:val="22"/>
        </w:rPr>
        <w:t xml:space="preserve"> </w:t>
      </w:r>
      <w:r w:rsidR="008113E9">
        <w:rPr>
          <w:sz w:val="22"/>
        </w:rPr>
        <w:t xml:space="preserve">Общества с ограниченной ответственностью «Звезда» </w:t>
      </w:r>
      <w:r>
        <w:rPr>
          <w:sz w:val="22"/>
        </w:rPr>
        <w:t>(</w:t>
      </w:r>
      <w:r>
        <w:rPr>
          <w:i/>
          <w:sz w:val="22"/>
        </w:rPr>
        <w:t>далее именуемое</w:t>
      </w:r>
      <w:r>
        <w:rPr>
          <w:sz w:val="22"/>
        </w:rPr>
        <w:t xml:space="preserve"> </w:t>
      </w:r>
      <w:r>
        <w:rPr>
          <w:b/>
          <w:i/>
          <w:sz w:val="22"/>
        </w:rPr>
        <w:t>«Общество»</w:t>
      </w:r>
      <w:r>
        <w:rPr>
          <w:sz w:val="22"/>
        </w:rPr>
        <w:t>), (</w:t>
      </w:r>
      <w:r>
        <w:rPr>
          <w:i/>
          <w:sz w:val="22"/>
        </w:rPr>
        <w:t>далее именуемую</w:t>
      </w:r>
      <w:r>
        <w:rPr>
          <w:sz w:val="22"/>
        </w:rPr>
        <w:t xml:space="preserve"> </w:t>
      </w:r>
      <w:r>
        <w:rPr>
          <w:b/>
          <w:i/>
          <w:sz w:val="22"/>
        </w:rPr>
        <w:t>«Доля»</w:t>
      </w:r>
      <w:r>
        <w:rPr>
          <w:sz w:val="22"/>
        </w:rPr>
        <w:t xml:space="preserve">) за цену и на условиях, предусмотренных </w:t>
      </w:r>
      <w:r>
        <w:rPr>
          <w:i/>
          <w:sz w:val="22"/>
        </w:rPr>
        <w:t>Договором.</w:t>
      </w:r>
    </w:p>
    <w:p w14:paraId="6A4545C7" w14:textId="77777777" w:rsidR="007A68BE" w:rsidRDefault="00A36883">
      <w:pPr>
        <w:ind w:firstLine="708"/>
        <w:jc w:val="both"/>
        <w:rPr>
          <w:sz w:val="22"/>
        </w:rPr>
      </w:pPr>
      <w:r>
        <w:rPr>
          <w:b/>
          <w:sz w:val="22"/>
        </w:rPr>
        <w:t xml:space="preserve">1.1. </w:t>
      </w:r>
      <w:r>
        <w:rPr>
          <w:sz w:val="22"/>
        </w:rPr>
        <w:t xml:space="preserve">Сведения об </w:t>
      </w:r>
      <w:r>
        <w:rPr>
          <w:i/>
          <w:sz w:val="22"/>
        </w:rPr>
        <w:t>Обществе</w:t>
      </w:r>
      <w:r>
        <w:rPr>
          <w:sz w:val="22"/>
        </w:rPr>
        <w:t>:</w:t>
      </w:r>
    </w:p>
    <w:p w14:paraId="7E92CDC3" w14:textId="29FD3374" w:rsidR="007A68BE" w:rsidRDefault="00A36883">
      <w:pPr>
        <w:ind w:firstLine="708"/>
        <w:jc w:val="both"/>
        <w:rPr>
          <w:sz w:val="22"/>
        </w:rPr>
      </w:pPr>
      <w:r>
        <w:rPr>
          <w:sz w:val="22"/>
        </w:rPr>
        <w:t xml:space="preserve">Наименование полное: </w:t>
      </w:r>
      <w:r w:rsidR="008113E9">
        <w:rPr>
          <w:sz w:val="22"/>
        </w:rPr>
        <w:t>Общество с ограниченной ответственностью «Звезда»</w:t>
      </w:r>
      <w:r>
        <w:rPr>
          <w:vanish/>
          <w:sz w:val="22"/>
        </w:rPr>
        <w:t>⌠⌡⌠⌡</w:t>
      </w:r>
      <w:r>
        <w:rPr>
          <w:sz w:val="22"/>
        </w:rPr>
        <w:t>;</w:t>
      </w:r>
    </w:p>
    <w:p w14:paraId="60ECB650" w14:textId="71ABC1DA" w:rsidR="007A68BE" w:rsidRDefault="00A36883">
      <w:pPr>
        <w:ind w:firstLine="708"/>
        <w:jc w:val="both"/>
        <w:rPr>
          <w:sz w:val="22"/>
        </w:rPr>
      </w:pPr>
      <w:r>
        <w:rPr>
          <w:sz w:val="22"/>
        </w:rPr>
        <w:t>Место нахождения:</w:t>
      </w:r>
      <w:r w:rsidR="008113E9" w:rsidRPr="008113E9">
        <w:t xml:space="preserve"> </w:t>
      </w:r>
      <w:r w:rsidR="008113E9" w:rsidRPr="008113E9">
        <w:rPr>
          <w:sz w:val="22"/>
        </w:rPr>
        <w:t>193079, г Санкт-Петербург, наб</w:t>
      </w:r>
      <w:r w:rsidR="008113E9">
        <w:rPr>
          <w:sz w:val="22"/>
        </w:rPr>
        <w:t>.</w:t>
      </w:r>
      <w:r w:rsidR="008113E9" w:rsidRPr="008113E9">
        <w:rPr>
          <w:sz w:val="22"/>
        </w:rPr>
        <w:t xml:space="preserve"> Октябрьская, 17В, помещ</w:t>
      </w:r>
      <w:r w:rsidR="008113E9">
        <w:rPr>
          <w:sz w:val="22"/>
        </w:rPr>
        <w:t>.</w:t>
      </w:r>
      <w:r w:rsidR="008113E9" w:rsidRPr="008113E9">
        <w:rPr>
          <w:sz w:val="22"/>
        </w:rPr>
        <w:t xml:space="preserve"> 1</w:t>
      </w:r>
      <w:r>
        <w:rPr>
          <w:vanish/>
          <w:sz w:val="22"/>
        </w:rPr>
        <w:t>⌠⌡</w:t>
      </w:r>
      <w:r>
        <w:rPr>
          <w:sz w:val="22"/>
        </w:rPr>
        <w:t>;</w:t>
      </w:r>
    </w:p>
    <w:p w14:paraId="741AFA4B" w14:textId="77777777" w:rsidR="007A68BE" w:rsidRDefault="00A36883">
      <w:pPr>
        <w:ind w:firstLine="708"/>
        <w:jc w:val="both"/>
        <w:rPr>
          <w:sz w:val="22"/>
        </w:rPr>
      </w:pPr>
      <w:r>
        <w:rPr>
          <w:sz w:val="22"/>
        </w:rPr>
        <w:t xml:space="preserve">Основной государственный регистрационный номер (ОГРН): </w:t>
      </w:r>
      <w:r w:rsidR="008113E9" w:rsidRPr="008113E9">
        <w:rPr>
          <w:sz w:val="22"/>
        </w:rPr>
        <w:t>1197847065459</w:t>
      </w:r>
      <w:r>
        <w:rPr>
          <w:vanish/>
          <w:sz w:val="22"/>
        </w:rPr>
        <w:t>⌠⌡</w:t>
      </w:r>
      <w:r>
        <w:rPr>
          <w:sz w:val="22"/>
        </w:rPr>
        <w:t>;</w:t>
      </w:r>
    </w:p>
    <w:p w14:paraId="4A010A47" w14:textId="77777777" w:rsidR="007A68BE" w:rsidRDefault="00A36883">
      <w:pPr>
        <w:ind w:firstLine="708"/>
        <w:jc w:val="both"/>
        <w:rPr>
          <w:sz w:val="22"/>
        </w:rPr>
      </w:pPr>
      <w:r>
        <w:rPr>
          <w:sz w:val="22"/>
        </w:rPr>
        <w:t xml:space="preserve">Идентификационный номер налогоплательщика (ИНН): </w:t>
      </w:r>
      <w:r w:rsidR="008113E9" w:rsidRPr="008113E9">
        <w:rPr>
          <w:sz w:val="22"/>
        </w:rPr>
        <w:t>7811724328</w:t>
      </w:r>
      <w:r>
        <w:rPr>
          <w:vanish/>
          <w:sz w:val="22"/>
        </w:rPr>
        <w:t>⌠⌡</w:t>
      </w:r>
      <w:r>
        <w:rPr>
          <w:sz w:val="22"/>
        </w:rPr>
        <w:t>;</w:t>
      </w:r>
    </w:p>
    <w:p w14:paraId="24F42986" w14:textId="77777777" w:rsidR="007A68BE" w:rsidRDefault="00A36883">
      <w:pPr>
        <w:ind w:firstLine="708"/>
        <w:jc w:val="both"/>
        <w:rPr>
          <w:sz w:val="22"/>
        </w:rPr>
      </w:pPr>
      <w:r>
        <w:rPr>
          <w:sz w:val="22"/>
        </w:rPr>
        <w:t xml:space="preserve">Код причины постановки на учет (КПП): </w:t>
      </w:r>
      <w:r w:rsidR="008113E9" w:rsidRPr="008113E9">
        <w:rPr>
          <w:sz w:val="22"/>
        </w:rPr>
        <w:t>781101001</w:t>
      </w:r>
      <w:r>
        <w:rPr>
          <w:vanish/>
          <w:sz w:val="22"/>
        </w:rPr>
        <w:t>⌠⌡</w:t>
      </w:r>
      <w:r>
        <w:rPr>
          <w:sz w:val="22"/>
        </w:rPr>
        <w:t>;</w:t>
      </w:r>
    </w:p>
    <w:p w14:paraId="45E9CA74" w14:textId="0D013581" w:rsidR="007A68BE" w:rsidRDefault="00A36883">
      <w:pPr>
        <w:ind w:firstLine="708"/>
        <w:jc w:val="both"/>
        <w:rPr>
          <w:sz w:val="22"/>
        </w:rPr>
      </w:pPr>
      <w:r>
        <w:rPr>
          <w:sz w:val="22"/>
        </w:rPr>
        <w:t xml:space="preserve">Сведения о государственной регистрации: </w:t>
      </w:r>
      <w:r>
        <w:rPr>
          <w:i/>
          <w:sz w:val="22"/>
        </w:rPr>
        <w:t xml:space="preserve">Общество </w:t>
      </w:r>
      <w:r>
        <w:rPr>
          <w:sz w:val="22"/>
        </w:rPr>
        <w:t>зарегистрировано в Едином государственном реестре юридических лиц (</w:t>
      </w:r>
      <w:r>
        <w:rPr>
          <w:i/>
          <w:sz w:val="22"/>
        </w:rPr>
        <w:t xml:space="preserve">далее именуемый </w:t>
      </w:r>
      <w:r>
        <w:rPr>
          <w:b/>
          <w:i/>
          <w:sz w:val="22"/>
        </w:rPr>
        <w:t>«ЕГРЮЛ»</w:t>
      </w:r>
      <w:r>
        <w:rPr>
          <w:sz w:val="22"/>
        </w:rPr>
        <w:t xml:space="preserve">) </w:t>
      </w:r>
      <w:r>
        <w:rPr>
          <w:vanish/>
          <w:sz w:val="22"/>
        </w:rPr>
        <w:t>⌠⌡⌠⌡</w:t>
      </w:r>
      <w:r>
        <w:rPr>
          <w:sz w:val="22"/>
        </w:rPr>
        <w:t>;</w:t>
      </w:r>
    </w:p>
    <w:p w14:paraId="350896A3" w14:textId="6538CACB" w:rsidR="007A68BE" w:rsidRDefault="00A36883">
      <w:pPr>
        <w:ind w:firstLine="708"/>
        <w:jc w:val="both"/>
        <w:rPr>
          <w:sz w:val="22"/>
        </w:rPr>
      </w:pPr>
      <w:r>
        <w:rPr>
          <w:sz w:val="22"/>
        </w:rPr>
        <w:t xml:space="preserve">Размер уставного капитала на дату подписания </w:t>
      </w:r>
      <w:r>
        <w:rPr>
          <w:i/>
          <w:sz w:val="22"/>
        </w:rPr>
        <w:t xml:space="preserve">Договора </w:t>
      </w:r>
      <w:r>
        <w:rPr>
          <w:sz w:val="22"/>
        </w:rPr>
        <w:t xml:space="preserve">составляет </w:t>
      </w:r>
      <w:r w:rsidR="008113E9">
        <w:rPr>
          <w:sz w:val="22"/>
        </w:rPr>
        <w:t xml:space="preserve">10 000 </w:t>
      </w:r>
      <w:r w:rsidR="00F63CED" w:rsidRPr="007E5AAE">
        <w:rPr>
          <w:sz w:val="22"/>
        </w:rPr>
        <w:t>(</w:t>
      </w:r>
      <w:r w:rsidR="008113E9">
        <w:rPr>
          <w:sz w:val="22"/>
        </w:rPr>
        <w:t>десять тысяч) рублей</w:t>
      </w:r>
      <w:r>
        <w:rPr>
          <w:vanish/>
          <w:sz w:val="22"/>
        </w:rPr>
        <w:t>⌠⌡</w:t>
      </w:r>
      <w:r>
        <w:rPr>
          <w:sz w:val="22"/>
        </w:rPr>
        <w:t xml:space="preserve">, что подтверждается </w:t>
      </w:r>
      <w:r w:rsidR="008113E9">
        <w:rPr>
          <w:sz w:val="22"/>
        </w:rPr>
        <w:t>Уставом общества</w:t>
      </w:r>
      <w:r>
        <w:rPr>
          <w:vanish/>
          <w:sz w:val="22"/>
        </w:rPr>
        <w:t>⌠⌡</w:t>
      </w:r>
      <w:r>
        <w:rPr>
          <w:sz w:val="22"/>
        </w:rPr>
        <w:t xml:space="preserve">, утвержденным </w:t>
      </w:r>
      <w:r w:rsidR="008113E9">
        <w:rPr>
          <w:sz w:val="22"/>
        </w:rPr>
        <w:t>Решением единственного учредителя</w:t>
      </w:r>
      <w:r>
        <w:rPr>
          <w:vanish/>
          <w:sz w:val="22"/>
        </w:rPr>
        <w:t>⌠⌡</w:t>
      </w:r>
      <w:r>
        <w:rPr>
          <w:sz w:val="22"/>
        </w:rPr>
        <w:t xml:space="preserve"> № </w:t>
      </w:r>
      <w:r w:rsidR="008113E9">
        <w:rPr>
          <w:sz w:val="22"/>
        </w:rPr>
        <w:t>1</w:t>
      </w:r>
      <w:r>
        <w:rPr>
          <w:vanish/>
          <w:sz w:val="22"/>
        </w:rPr>
        <w:t>⌠⌡</w:t>
      </w:r>
      <w:r>
        <w:rPr>
          <w:sz w:val="22"/>
        </w:rPr>
        <w:t xml:space="preserve"> от </w:t>
      </w:r>
      <w:r w:rsidR="008113E9">
        <w:rPr>
          <w:sz w:val="22"/>
        </w:rPr>
        <w:t>07 марта 2019 года</w:t>
      </w:r>
      <w:r>
        <w:rPr>
          <w:vanish/>
          <w:sz w:val="22"/>
        </w:rPr>
        <w:t>⌠⌡</w:t>
      </w:r>
      <w:r>
        <w:rPr>
          <w:sz w:val="22"/>
        </w:rPr>
        <w:t xml:space="preserve">, зарегистрированным </w:t>
      </w:r>
      <w:r>
        <w:rPr>
          <w:vanish/>
          <w:sz w:val="22"/>
        </w:rPr>
        <w:t>⌠⌡</w:t>
      </w:r>
      <w:r>
        <w:rPr>
          <w:sz w:val="22"/>
        </w:rPr>
        <w:t xml:space="preserve"> </w:t>
      </w:r>
      <w:r w:rsidR="008113E9">
        <w:rPr>
          <w:sz w:val="22"/>
        </w:rPr>
        <w:t>МИФНС России №15 по Санкт-Петербургу за ГРН 1197847065459</w:t>
      </w:r>
      <w:r>
        <w:rPr>
          <w:vanish/>
          <w:sz w:val="22"/>
        </w:rPr>
        <w:t>⌠⌡</w:t>
      </w:r>
      <w:r>
        <w:rPr>
          <w:sz w:val="22"/>
        </w:rPr>
        <w:t xml:space="preserve">, </w:t>
      </w:r>
      <w:r>
        <w:rPr>
          <w:vanish/>
          <w:sz w:val="22"/>
        </w:rPr>
        <w:t>⌠⌡</w:t>
      </w:r>
      <w:r>
        <w:rPr>
          <w:sz w:val="22"/>
        </w:rPr>
        <w:t xml:space="preserve"> (</w:t>
      </w:r>
      <w:r>
        <w:rPr>
          <w:i/>
          <w:sz w:val="22"/>
        </w:rPr>
        <w:t xml:space="preserve">далее по тексту </w:t>
      </w:r>
      <w:r>
        <w:rPr>
          <w:b/>
          <w:i/>
          <w:sz w:val="22"/>
        </w:rPr>
        <w:t>«Устав Общества»</w:t>
      </w:r>
      <w:r>
        <w:rPr>
          <w:sz w:val="22"/>
        </w:rPr>
        <w:t>)</w:t>
      </w:r>
      <w:r w:rsidR="008113E9">
        <w:rPr>
          <w:sz w:val="22"/>
        </w:rPr>
        <w:t xml:space="preserve"> </w:t>
      </w:r>
      <w:r>
        <w:rPr>
          <w:sz w:val="22"/>
        </w:rPr>
        <w:t>и Выпиской из ЕГРЮЛ № </w:t>
      </w:r>
      <w:r>
        <w:rPr>
          <w:vanish/>
          <w:sz w:val="22"/>
        </w:rPr>
        <w:t>⌠⌡</w:t>
      </w:r>
      <w:r>
        <w:rPr>
          <w:sz w:val="22"/>
        </w:rPr>
        <w:t xml:space="preserve">, полученной временно исполняющей обязанности нотариуса в день удостоверения </w:t>
      </w:r>
      <w:r>
        <w:rPr>
          <w:i/>
          <w:sz w:val="22"/>
        </w:rPr>
        <w:t xml:space="preserve">Договора </w:t>
      </w:r>
      <w:r>
        <w:rPr>
          <w:sz w:val="22"/>
        </w:rPr>
        <w:t>в соответствии со статьей  21 Федерального закона № 14-ФЗ от 08 февраля 1998 года «Об обществах с ограниченной ответственностью» (</w:t>
      </w:r>
      <w:r>
        <w:rPr>
          <w:i/>
          <w:sz w:val="22"/>
        </w:rPr>
        <w:t xml:space="preserve">далее именуемый как </w:t>
      </w:r>
      <w:r>
        <w:rPr>
          <w:b/>
          <w:i/>
          <w:sz w:val="22"/>
        </w:rPr>
        <w:t>«Закон об обществах с ограниченной ответственностью»</w:t>
      </w:r>
      <w:r>
        <w:rPr>
          <w:i/>
          <w:sz w:val="22"/>
        </w:rPr>
        <w:t xml:space="preserve">) </w:t>
      </w:r>
      <w:r>
        <w:rPr>
          <w:sz w:val="22"/>
        </w:rPr>
        <w:t>в электронной форме на официальном сайте ФНС России с использованием телекоммуникационной сети Интернет и подписанной усиленной квалифицированной электронной подписью,</w:t>
      </w:r>
      <w:r>
        <w:rPr>
          <w:i/>
          <w:sz w:val="22"/>
        </w:rPr>
        <w:t xml:space="preserve"> </w:t>
      </w:r>
      <w:r>
        <w:rPr>
          <w:sz w:val="22"/>
        </w:rPr>
        <w:t>(</w:t>
      </w:r>
      <w:r>
        <w:rPr>
          <w:i/>
          <w:sz w:val="22"/>
        </w:rPr>
        <w:t xml:space="preserve">далее именуемая </w:t>
      </w:r>
      <w:r>
        <w:rPr>
          <w:b/>
          <w:i/>
          <w:sz w:val="22"/>
        </w:rPr>
        <w:t>«Выписка из ЕГРЮЛ»</w:t>
      </w:r>
      <w:r>
        <w:rPr>
          <w:sz w:val="22"/>
        </w:rPr>
        <w:t>).</w:t>
      </w:r>
    </w:p>
    <w:p w14:paraId="2587C488" w14:textId="77777777" w:rsidR="007A68BE" w:rsidRDefault="00A36883">
      <w:pPr>
        <w:ind w:firstLine="708"/>
        <w:jc w:val="both"/>
        <w:rPr>
          <w:sz w:val="22"/>
        </w:rPr>
      </w:pPr>
      <w:r>
        <w:rPr>
          <w:b/>
          <w:sz w:val="22"/>
        </w:rPr>
        <w:t xml:space="preserve">1.2. </w:t>
      </w:r>
      <w:r>
        <w:rPr>
          <w:sz w:val="22"/>
        </w:rPr>
        <w:t xml:space="preserve">Во исполнение обязательства, указанного в пункте 1 </w:t>
      </w:r>
      <w:r>
        <w:rPr>
          <w:i/>
          <w:sz w:val="22"/>
        </w:rPr>
        <w:t>Договора</w:t>
      </w:r>
      <w:r>
        <w:rPr>
          <w:sz w:val="22"/>
        </w:rPr>
        <w:t xml:space="preserve">, </w:t>
      </w:r>
      <w:r>
        <w:rPr>
          <w:i/>
          <w:sz w:val="22"/>
        </w:rPr>
        <w:t xml:space="preserve">Продавец </w:t>
      </w:r>
      <w:r>
        <w:rPr>
          <w:sz w:val="22"/>
        </w:rPr>
        <w:t xml:space="preserve">передал, а </w:t>
      </w:r>
      <w:r>
        <w:rPr>
          <w:i/>
          <w:sz w:val="22"/>
        </w:rPr>
        <w:t xml:space="preserve">Покупатель </w:t>
      </w:r>
      <w:r>
        <w:rPr>
          <w:sz w:val="22"/>
        </w:rPr>
        <w:t xml:space="preserve">принял </w:t>
      </w:r>
      <w:r>
        <w:rPr>
          <w:i/>
          <w:sz w:val="22"/>
        </w:rPr>
        <w:t xml:space="preserve">Долю </w:t>
      </w:r>
      <w:r>
        <w:rPr>
          <w:sz w:val="22"/>
        </w:rPr>
        <w:t xml:space="preserve">в день подписания </w:t>
      </w:r>
      <w:r>
        <w:rPr>
          <w:i/>
          <w:sz w:val="22"/>
        </w:rPr>
        <w:t>Договора</w:t>
      </w:r>
      <w:r>
        <w:rPr>
          <w:sz w:val="22"/>
        </w:rPr>
        <w:t>.</w:t>
      </w:r>
    </w:p>
    <w:p w14:paraId="648B5CA9" w14:textId="77777777" w:rsidR="007A68BE" w:rsidRDefault="00A36883">
      <w:pPr>
        <w:ind w:firstLine="708"/>
        <w:jc w:val="both"/>
        <w:rPr>
          <w:sz w:val="22"/>
        </w:rPr>
      </w:pPr>
      <w:r>
        <w:rPr>
          <w:b/>
          <w:sz w:val="22"/>
        </w:rPr>
        <w:t xml:space="preserve">1.3. </w:t>
      </w:r>
      <w:r>
        <w:rPr>
          <w:i/>
          <w:sz w:val="22"/>
        </w:rPr>
        <w:t xml:space="preserve">Продавец </w:t>
      </w:r>
      <w:r>
        <w:rPr>
          <w:sz w:val="22"/>
        </w:rPr>
        <w:t xml:space="preserve">подтверждает, что перед заключением и подписанием </w:t>
      </w:r>
      <w:r>
        <w:rPr>
          <w:i/>
          <w:sz w:val="22"/>
        </w:rPr>
        <w:t>Договора</w:t>
      </w:r>
      <w:r>
        <w:rPr>
          <w:sz w:val="22"/>
        </w:rPr>
        <w:t xml:space="preserve">, он предоставил </w:t>
      </w:r>
      <w:r>
        <w:rPr>
          <w:i/>
          <w:sz w:val="22"/>
        </w:rPr>
        <w:t>Покупателю</w:t>
      </w:r>
      <w:r>
        <w:rPr>
          <w:sz w:val="22"/>
        </w:rPr>
        <w:t xml:space="preserve"> всю информацию о финансово-хозяйственном состоянии </w:t>
      </w:r>
      <w:r>
        <w:rPr>
          <w:i/>
          <w:sz w:val="22"/>
        </w:rPr>
        <w:t xml:space="preserve">Общества и </w:t>
      </w:r>
      <w:r>
        <w:rPr>
          <w:sz w:val="22"/>
        </w:rPr>
        <w:t xml:space="preserve">доступ ко всем имеющимся у </w:t>
      </w:r>
      <w:r>
        <w:rPr>
          <w:i/>
          <w:sz w:val="22"/>
        </w:rPr>
        <w:t xml:space="preserve">Продавца </w:t>
      </w:r>
      <w:r>
        <w:rPr>
          <w:sz w:val="22"/>
        </w:rPr>
        <w:t xml:space="preserve">документам, связанным с деятельностью </w:t>
      </w:r>
      <w:r>
        <w:rPr>
          <w:i/>
          <w:sz w:val="22"/>
        </w:rPr>
        <w:t xml:space="preserve">Общества, </w:t>
      </w:r>
      <w:r>
        <w:rPr>
          <w:sz w:val="22"/>
        </w:rPr>
        <w:t xml:space="preserve">а </w:t>
      </w:r>
      <w:r>
        <w:rPr>
          <w:i/>
          <w:sz w:val="22"/>
        </w:rPr>
        <w:t xml:space="preserve">Покупатель </w:t>
      </w:r>
      <w:r>
        <w:rPr>
          <w:sz w:val="22"/>
        </w:rPr>
        <w:t xml:space="preserve">подтверждает, что с указанной информацией ознакомлен, доступ к документам </w:t>
      </w:r>
      <w:r>
        <w:rPr>
          <w:i/>
          <w:sz w:val="22"/>
        </w:rPr>
        <w:t xml:space="preserve">Общества </w:t>
      </w:r>
      <w:r>
        <w:rPr>
          <w:sz w:val="22"/>
        </w:rPr>
        <w:t xml:space="preserve">ему предоставлен, состояние финансово-хозяйственной деятельности </w:t>
      </w:r>
      <w:r>
        <w:rPr>
          <w:i/>
          <w:sz w:val="22"/>
        </w:rPr>
        <w:t>Общества</w:t>
      </w:r>
      <w:r>
        <w:rPr>
          <w:sz w:val="22"/>
        </w:rPr>
        <w:t xml:space="preserve"> ему известно и его удовлетворяет.</w:t>
      </w:r>
    </w:p>
    <w:p w14:paraId="516EB5A1" w14:textId="5BFF02C4" w:rsidR="007A68BE" w:rsidRDefault="00A36883">
      <w:pPr>
        <w:ind w:firstLine="708"/>
        <w:jc w:val="both"/>
        <w:rPr>
          <w:sz w:val="22"/>
        </w:rPr>
      </w:pPr>
      <w:r>
        <w:rPr>
          <w:b/>
          <w:sz w:val="22"/>
        </w:rPr>
        <w:t xml:space="preserve">2. </w:t>
      </w:r>
      <w:r>
        <w:rPr>
          <w:i/>
          <w:sz w:val="22"/>
        </w:rPr>
        <w:t>Доля</w:t>
      </w:r>
      <w:r>
        <w:rPr>
          <w:sz w:val="22"/>
        </w:rPr>
        <w:t xml:space="preserve"> принадлежит </w:t>
      </w:r>
      <w:r>
        <w:rPr>
          <w:i/>
          <w:sz w:val="22"/>
        </w:rPr>
        <w:t xml:space="preserve">Продавцу </w:t>
      </w:r>
      <w:r>
        <w:rPr>
          <w:sz w:val="22"/>
        </w:rPr>
        <w:t xml:space="preserve">на основании </w:t>
      </w:r>
      <w:r w:rsidR="00953C3E">
        <w:rPr>
          <w:sz w:val="22"/>
        </w:rPr>
        <w:t>Договора купли-продажи от 23 декабря 2024</w:t>
      </w:r>
      <w:r w:rsidR="00B64D00">
        <w:rPr>
          <w:sz w:val="22"/>
        </w:rPr>
        <w:t xml:space="preserve"> года</w:t>
      </w:r>
      <w:r>
        <w:rPr>
          <w:sz w:val="22"/>
        </w:rPr>
        <w:t xml:space="preserve"> Принадлежность </w:t>
      </w:r>
      <w:r>
        <w:rPr>
          <w:i/>
          <w:sz w:val="22"/>
        </w:rPr>
        <w:t xml:space="preserve">Доли Продавцу </w:t>
      </w:r>
      <w:r>
        <w:rPr>
          <w:sz w:val="22"/>
        </w:rPr>
        <w:t xml:space="preserve">подтверждается также </w:t>
      </w:r>
      <w:r>
        <w:rPr>
          <w:i/>
          <w:sz w:val="22"/>
        </w:rPr>
        <w:t>Выпиской из ЕГРЮЛ</w:t>
      </w:r>
      <w:r>
        <w:rPr>
          <w:sz w:val="22"/>
        </w:rPr>
        <w:t xml:space="preserve">. </w:t>
      </w:r>
    </w:p>
    <w:p w14:paraId="1F3AD375" w14:textId="4B30B04B" w:rsidR="007A68BE" w:rsidRDefault="00A36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sz w:val="22"/>
        </w:rPr>
      </w:pPr>
      <w:r>
        <w:rPr>
          <w:b/>
          <w:sz w:val="22"/>
        </w:rPr>
        <w:lastRenderedPageBreak/>
        <w:t xml:space="preserve">3. </w:t>
      </w:r>
      <w:r>
        <w:rPr>
          <w:sz w:val="22"/>
        </w:rPr>
        <w:t xml:space="preserve">В соответствии со списком участников </w:t>
      </w:r>
      <w:r>
        <w:rPr>
          <w:i/>
          <w:sz w:val="22"/>
        </w:rPr>
        <w:t>Общества</w:t>
      </w:r>
      <w:r>
        <w:rPr>
          <w:sz w:val="22"/>
        </w:rPr>
        <w:t xml:space="preserve"> по </w:t>
      </w:r>
      <w:r w:rsidRPr="007E5AAE">
        <w:rPr>
          <w:sz w:val="22"/>
        </w:rPr>
        <w:t>состоянию на</w:t>
      </w:r>
      <w:r w:rsidR="007E5AAE" w:rsidRPr="007E5AAE">
        <w:rPr>
          <w:sz w:val="22"/>
        </w:rPr>
        <w:t xml:space="preserve"> ________________</w:t>
      </w:r>
      <w:r w:rsidRPr="007E5AAE">
        <w:rPr>
          <w:vanish/>
          <w:sz w:val="22"/>
        </w:rPr>
        <w:t>⌠⌡</w:t>
      </w:r>
      <w:r w:rsidRPr="007E5AAE">
        <w:rPr>
          <w:sz w:val="22"/>
        </w:rPr>
        <w:t>,</w:t>
      </w:r>
      <w:r>
        <w:rPr>
          <w:sz w:val="22"/>
        </w:rPr>
        <w:t xml:space="preserve"> выданным генеральным директором </w:t>
      </w:r>
      <w:r>
        <w:rPr>
          <w:i/>
          <w:sz w:val="22"/>
        </w:rPr>
        <w:t xml:space="preserve">Общества </w:t>
      </w:r>
      <w:r>
        <w:rPr>
          <w:sz w:val="22"/>
        </w:rPr>
        <w:t>(</w:t>
      </w:r>
      <w:r>
        <w:rPr>
          <w:i/>
          <w:sz w:val="22"/>
        </w:rPr>
        <w:t>далее именуемый «</w:t>
      </w:r>
      <w:r>
        <w:rPr>
          <w:b/>
          <w:i/>
          <w:sz w:val="22"/>
        </w:rPr>
        <w:t>Список участников</w:t>
      </w:r>
      <w:r>
        <w:rPr>
          <w:i/>
          <w:sz w:val="22"/>
        </w:rPr>
        <w:t>»</w:t>
      </w:r>
      <w:r>
        <w:rPr>
          <w:sz w:val="22"/>
        </w:rPr>
        <w:t>)</w:t>
      </w:r>
      <w:r>
        <w:rPr>
          <w:i/>
          <w:sz w:val="22"/>
        </w:rPr>
        <w:t>,</w:t>
      </w:r>
      <w:r>
        <w:rPr>
          <w:sz w:val="22"/>
        </w:rPr>
        <w:t xml:space="preserve"> е</w:t>
      </w:r>
      <w:r w:rsidR="007E5AAE">
        <w:rPr>
          <w:sz w:val="22"/>
        </w:rPr>
        <w:t>динственным участником является</w:t>
      </w:r>
      <w:r>
        <w:rPr>
          <w:vanish/>
          <w:sz w:val="22"/>
        </w:rPr>
        <w:t>⌠⌡</w:t>
      </w:r>
      <w:r>
        <w:rPr>
          <w:sz w:val="22"/>
        </w:rPr>
        <w:t xml:space="preserve">, что также подтверждается </w:t>
      </w:r>
      <w:r>
        <w:rPr>
          <w:i/>
          <w:sz w:val="22"/>
        </w:rPr>
        <w:t>Выпиской из ЕГРЮЛ</w:t>
      </w:r>
      <w:r>
        <w:rPr>
          <w:sz w:val="22"/>
        </w:rPr>
        <w:t>.</w:t>
      </w:r>
    </w:p>
    <w:p w14:paraId="2ECEED8C"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b/>
          <w:sz w:val="22"/>
        </w:rPr>
        <w:t>4.</w:t>
      </w:r>
      <w:r>
        <w:rPr>
          <w:sz w:val="22"/>
        </w:rPr>
        <w:t xml:space="preserve"> На дату подписания </w:t>
      </w:r>
      <w:r>
        <w:rPr>
          <w:i/>
          <w:sz w:val="22"/>
        </w:rPr>
        <w:t>Договора Доля</w:t>
      </w:r>
      <w:r>
        <w:rPr>
          <w:sz w:val="22"/>
        </w:rPr>
        <w:t xml:space="preserve"> оплачена полностью, что подтверждается </w:t>
      </w:r>
      <w:r>
        <w:rPr>
          <w:i/>
          <w:sz w:val="22"/>
        </w:rPr>
        <w:t>Списком участников.</w:t>
      </w:r>
    </w:p>
    <w:p w14:paraId="537BD69F" w14:textId="3E95DBC0" w:rsidR="007A68BE" w:rsidRDefault="00A36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sz w:val="22"/>
        </w:rPr>
      </w:pPr>
      <w:r>
        <w:rPr>
          <w:b/>
          <w:sz w:val="22"/>
        </w:rPr>
        <w:t>5.</w:t>
      </w:r>
      <w:r>
        <w:rPr>
          <w:sz w:val="22"/>
        </w:rPr>
        <w:t xml:space="preserve"> </w:t>
      </w:r>
      <w:r>
        <w:rPr>
          <w:b/>
          <w:sz w:val="22"/>
        </w:rPr>
        <w:t>Номинальная стоимость</w:t>
      </w:r>
      <w:r>
        <w:rPr>
          <w:sz w:val="22"/>
        </w:rPr>
        <w:t xml:space="preserve"> </w:t>
      </w:r>
      <w:r>
        <w:rPr>
          <w:i/>
          <w:sz w:val="22"/>
        </w:rPr>
        <w:t>Доли</w:t>
      </w:r>
      <w:r>
        <w:rPr>
          <w:sz w:val="22"/>
        </w:rPr>
        <w:t xml:space="preserve"> составляет </w:t>
      </w:r>
      <w:r w:rsidR="008113E9">
        <w:rPr>
          <w:sz w:val="22"/>
        </w:rPr>
        <w:t>10 00</w:t>
      </w:r>
      <w:r w:rsidR="00552067">
        <w:rPr>
          <w:sz w:val="22"/>
        </w:rPr>
        <w:t>0</w:t>
      </w:r>
      <w:r>
        <w:rPr>
          <w:b/>
          <w:vanish/>
          <w:sz w:val="22"/>
        </w:rPr>
        <w:t>⌠</w:t>
      </w:r>
      <w:r>
        <w:rPr>
          <w:b/>
          <w:sz w:val="22"/>
        </w:rPr>
        <w:t xml:space="preserve"> (</w:t>
      </w:r>
      <w:r w:rsidR="008113E9">
        <w:rPr>
          <w:b/>
          <w:sz w:val="22"/>
        </w:rPr>
        <w:t>десять тысяч</w:t>
      </w:r>
      <w:r>
        <w:rPr>
          <w:b/>
          <w:sz w:val="22"/>
        </w:rPr>
        <w:t>) рублей 00 копеек</w:t>
      </w:r>
      <w:r>
        <w:rPr>
          <w:b/>
          <w:vanish/>
          <w:sz w:val="22"/>
        </w:rPr>
        <w:t>⌡</w:t>
      </w:r>
      <w:r>
        <w:rPr>
          <w:sz w:val="22"/>
        </w:rPr>
        <w:t>.</w:t>
      </w:r>
    </w:p>
    <w:p w14:paraId="50E56588" w14:textId="4619E38C" w:rsidR="007A68BE" w:rsidRDefault="00A36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b/>
          <w:sz w:val="22"/>
        </w:rPr>
      </w:pPr>
      <w:r>
        <w:rPr>
          <w:b/>
          <w:sz w:val="22"/>
        </w:rPr>
        <w:t xml:space="preserve">6. </w:t>
      </w:r>
      <w:r w:rsidR="00CF7C70">
        <w:rPr>
          <w:b/>
          <w:i/>
          <w:sz w:val="22"/>
        </w:rPr>
        <w:t>Цена</w:t>
      </w:r>
      <w:r>
        <w:rPr>
          <w:b/>
          <w:sz w:val="22"/>
        </w:rPr>
        <w:t xml:space="preserve"> </w:t>
      </w:r>
      <w:r>
        <w:rPr>
          <w:b/>
          <w:i/>
          <w:sz w:val="22"/>
        </w:rPr>
        <w:t>Доли</w:t>
      </w:r>
      <w:r>
        <w:rPr>
          <w:b/>
          <w:sz w:val="22"/>
        </w:rPr>
        <w:t xml:space="preserve"> </w:t>
      </w:r>
      <w:r w:rsidR="00CF7C70">
        <w:rPr>
          <w:b/>
          <w:sz w:val="22"/>
        </w:rPr>
        <w:t xml:space="preserve">составляет </w:t>
      </w:r>
      <w:r w:rsidR="00CF7C70">
        <w:rPr>
          <w:b/>
          <w:vanish/>
          <w:sz w:val="22"/>
        </w:rPr>
        <w:t>⌠____--</w:t>
      </w:r>
      <w:r w:rsidR="00CF7C70">
        <w:rPr>
          <w:b/>
          <w:sz w:val="22"/>
        </w:rPr>
        <w:t xml:space="preserve"> __________________________</w:t>
      </w:r>
      <w:r>
        <w:rPr>
          <w:b/>
          <w:sz w:val="22"/>
        </w:rPr>
        <w:t>(</w:t>
      </w:r>
      <w:r w:rsidR="00CF7C70">
        <w:rPr>
          <w:b/>
          <w:sz w:val="22"/>
        </w:rPr>
        <w:t>___________________________</w:t>
      </w:r>
      <w:r>
        <w:rPr>
          <w:b/>
          <w:sz w:val="22"/>
        </w:rPr>
        <w:t>) рублей 00 копеек</w:t>
      </w:r>
      <w:r>
        <w:rPr>
          <w:b/>
          <w:vanish/>
          <w:sz w:val="22"/>
        </w:rPr>
        <w:t>⌡</w:t>
      </w:r>
      <w:r>
        <w:rPr>
          <w:b/>
          <w:sz w:val="22"/>
        </w:rPr>
        <w:t>.</w:t>
      </w:r>
    </w:p>
    <w:p w14:paraId="0B74EF19" w14:textId="77777777" w:rsidR="00E76108" w:rsidRPr="007E5AAE" w:rsidRDefault="00A36883" w:rsidP="00E76108">
      <w:pPr>
        <w:autoSpaceDE w:val="0"/>
        <w:autoSpaceDN w:val="0"/>
        <w:adjustRightInd w:val="0"/>
        <w:ind w:firstLine="567"/>
        <w:jc w:val="both"/>
        <w:rPr>
          <w:sz w:val="22"/>
        </w:rPr>
      </w:pPr>
      <w:r>
        <w:rPr>
          <w:b/>
          <w:sz w:val="22"/>
        </w:rPr>
        <w:t xml:space="preserve">6.1.  </w:t>
      </w:r>
      <w:r w:rsidR="00E76108" w:rsidRPr="007E5AAE">
        <w:rPr>
          <w:sz w:val="22"/>
        </w:rPr>
        <w:t>С целью обеспечения исполнения обязательства Покупателя по уплате цены Доли и заключения настоящего Договора, Покупатель в соответствии со ст. 380 ГК РФ, вносит в пользу Продавца задаток в размере ______________________________ (далее по тесту – Задаток) путем перечисления денежных средств на расчетный счет Продавца. Указанный Задаток зачитывается в качестве оплаты части цены Доли.</w:t>
      </w:r>
    </w:p>
    <w:p w14:paraId="200539A5" w14:textId="503E5A1A" w:rsidR="00E76108" w:rsidRPr="007E5AAE" w:rsidRDefault="00E76108" w:rsidP="00E76108">
      <w:pPr>
        <w:autoSpaceDE w:val="0"/>
        <w:autoSpaceDN w:val="0"/>
        <w:adjustRightInd w:val="0"/>
        <w:ind w:firstLine="567"/>
        <w:jc w:val="both"/>
        <w:rPr>
          <w:sz w:val="22"/>
        </w:rPr>
      </w:pPr>
      <w:r w:rsidRPr="007E5AAE">
        <w:rPr>
          <w:sz w:val="22"/>
        </w:rPr>
        <w:t xml:space="preserve">Оплата оставшейся части </w:t>
      </w:r>
      <w:r>
        <w:rPr>
          <w:sz w:val="22"/>
        </w:rPr>
        <w:t>цены Доли</w:t>
      </w:r>
      <w:r w:rsidRPr="007E5AAE">
        <w:rPr>
          <w:sz w:val="22"/>
        </w:rPr>
        <w:t xml:space="preserve">, осуществляется Покупателем </w:t>
      </w:r>
      <w:r w:rsidR="00EB451D">
        <w:rPr>
          <w:sz w:val="22"/>
        </w:rPr>
        <w:t>в д</w:t>
      </w:r>
      <w:r w:rsidR="007E5AAE">
        <w:rPr>
          <w:sz w:val="22"/>
        </w:rPr>
        <w:t xml:space="preserve">ень </w:t>
      </w:r>
      <w:r w:rsidR="00EB451D">
        <w:rPr>
          <w:sz w:val="22"/>
        </w:rPr>
        <w:t>подписания</w:t>
      </w:r>
      <w:r w:rsidRPr="007E5AAE">
        <w:rPr>
          <w:sz w:val="22"/>
        </w:rPr>
        <w:t xml:space="preserve"> настоящего Договора.</w:t>
      </w:r>
    </w:p>
    <w:p w14:paraId="11167F28" w14:textId="7034E131" w:rsidR="007A68BE" w:rsidRDefault="00A368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sz w:val="22"/>
        </w:rPr>
      </w:pPr>
      <w:r>
        <w:rPr>
          <w:b/>
          <w:sz w:val="22"/>
        </w:rPr>
        <w:t>6.</w:t>
      </w:r>
      <w:r w:rsidR="00552067">
        <w:rPr>
          <w:b/>
          <w:sz w:val="22"/>
        </w:rPr>
        <w:t>2</w:t>
      </w:r>
      <w:r>
        <w:rPr>
          <w:b/>
          <w:sz w:val="22"/>
        </w:rPr>
        <w:t>.</w:t>
      </w:r>
      <w:r>
        <w:rPr>
          <w:sz w:val="22"/>
        </w:rPr>
        <w:t xml:space="preserve"> </w:t>
      </w:r>
      <w:r>
        <w:rPr>
          <w:i/>
          <w:sz w:val="22"/>
        </w:rPr>
        <w:t>Сторонам</w:t>
      </w:r>
      <w:r>
        <w:rPr>
          <w:sz w:val="22"/>
        </w:rPr>
        <w:t xml:space="preserve"> временно исполняющей обязанности нотариуса разъяснено, что соглашение о цене является существенным условием </w:t>
      </w:r>
      <w:r>
        <w:rPr>
          <w:i/>
          <w:sz w:val="22"/>
        </w:rPr>
        <w:t xml:space="preserve">Договора </w:t>
      </w:r>
      <w:r>
        <w:rPr>
          <w:sz w:val="22"/>
        </w:rPr>
        <w:t xml:space="preserve">и в случае сокрытия ими подлинной цены </w:t>
      </w:r>
      <w:r>
        <w:rPr>
          <w:i/>
          <w:sz w:val="22"/>
        </w:rPr>
        <w:t>Доли</w:t>
      </w:r>
      <w:r>
        <w:rPr>
          <w:sz w:val="22"/>
        </w:rPr>
        <w:t xml:space="preserve"> и истинных намерений, они самостоятельно несут риск признания сделки недействительной, а также риск наступления иных отрицательных последствий.</w:t>
      </w:r>
    </w:p>
    <w:p w14:paraId="6BDBFC80" w14:textId="69B562B4" w:rsidR="00622389" w:rsidRPr="00622389" w:rsidRDefault="006223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sz w:val="22"/>
        </w:rPr>
      </w:pPr>
      <w:r w:rsidRPr="00622389">
        <w:rPr>
          <w:color w:val="222222"/>
          <w:sz w:val="22"/>
          <w:shd w:val="clear" w:color="auto" w:fill="FFFFFF"/>
        </w:rPr>
        <w:t>6.3. В срок не позднее чем в течение</w:t>
      </w:r>
      <w:r>
        <w:rPr>
          <w:color w:val="222222"/>
          <w:sz w:val="22"/>
          <w:shd w:val="clear" w:color="auto" w:fill="FFFFFF"/>
        </w:rPr>
        <w:t xml:space="preserve"> 2 (двух)</w:t>
      </w:r>
      <w:r w:rsidRPr="00622389">
        <w:rPr>
          <w:color w:val="222222"/>
          <w:sz w:val="22"/>
          <w:shd w:val="clear" w:color="auto" w:fill="FFFFFF"/>
        </w:rPr>
        <w:t xml:space="preserve"> рабочих дней с момента </w:t>
      </w:r>
      <w:r>
        <w:rPr>
          <w:color w:val="222222"/>
          <w:sz w:val="22"/>
          <w:shd w:val="clear" w:color="auto" w:fill="FFFFFF"/>
        </w:rPr>
        <w:t xml:space="preserve">предоставления Продавцом документов, подтверждающих </w:t>
      </w:r>
      <w:r w:rsidR="00F41617">
        <w:rPr>
          <w:color w:val="222222"/>
          <w:sz w:val="22"/>
          <w:shd w:val="clear" w:color="auto" w:fill="FFFFFF"/>
        </w:rPr>
        <w:t>получение Цены Доли,</w:t>
      </w:r>
      <w:r w:rsidRPr="00622389">
        <w:rPr>
          <w:color w:val="222222"/>
          <w:sz w:val="22"/>
          <w:shd w:val="clear" w:color="auto" w:fill="FFFFFF"/>
        </w:rPr>
        <w:t xml:space="preserve"> нотариус, удостоверивший настоящий Договор, осуществляет нотариальное действие по передаче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w:t>
      </w:r>
    </w:p>
    <w:p w14:paraId="2718DDC7"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b/>
          <w:sz w:val="22"/>
        </w:rPr>
        <w:t xml:space="preserve">7. </w:t>
      </w:r>
      <w:r>
        <w:rPr>
          <w:i/>
          <w:sz w:val="22"/>
        </w:rPr>
        <w:t>Доля</w:t>
      </w:r>
      <w:r>
        <w:rPr>
          <w:sz w:val="22"/>
        </w:rPr>
        <w:t xml:space="preserve"> переходит к </w:t>
      </w:r>
      <w:r>
        <w:rPr>
          <w:i/>
          <w:sz w:val="22"/>
        </w:rPr>
        <w:t xml:space="preserve">Покупателю </w:t>
      </w:r>
      <w:r>
        <w:rPr>
          <w:sz w:val="22"/>
        </w:rPr>
        <w:t xml:space="preserve">с момента внесения соответствующей записи в </w:t>
      </w:r>
      <w:r>
        <w:rPr>
          <w:i/>
          <w:sz w:val="22"/>
        </w:rPr>
        <w:t>ЕГРЮЛ.</w:t>
      </w:r>
      <w:r>
        <w:rPr>
          <w:sz w:val="22"/>
        </w:rPr>
        <w:t xml:space="preserve"> Одновременно к </w:t>
      </w:r>
      <w:r>
        <w:rPr>
          <w:i/>
          <w:sz w:val="22"/>
        </w:rPr>
        <w:t xml:space="preserve">Покупателю </w:t>
      </w:r>
      <w:r>
        <w:rPr>
          <w:sz w:val="22"/>
        </w:rPr>
        <w:t xml:space="preserve">переходят все права и обязанности </w:t>
      </w:r>
      <w:r>
        <w:rPr>
          <w:i/>
          <w:sz w:val="22"/>
        </w:rPr>
        <w:t xml:space="preserve">Продавца </w:t>
      </w:r>
      <w:r>
        <w:rPr>
          <w:sz w:val="22"/>
        </w:rPr>
        <w:t xml:space="preserve">как участника </w:t>
      </w:r>
      <w:r>
        <w:rPr>
          <w:i/>
          <w:sz w:val="22"/>
        </w:rPr>
        <w:t>Общества,</w:t>
      </w:r>
      <w:r>
        <w:rPr>
          <w:sz w:val="22"/>
        </w:rPr>
        <w:t xml:space="preserve"> возникшие до момента внесения соответствующей записи в </w:t>
      </w:r>
      <w:r>
        <w:rPr>
          <w:i/>
          <w:sz w:val="22"/>
        </w:rPr>
        <w:t>ЕГРЮЛ</w:t>
      </w:r>
      <w:r>
        <w:rPr>
          <w:sz w:val="22"/>
        </w:rPr>
        <w:t>, за исключением дополнительных прав и обязанностей, если таковые имеются.</w:t>
      </w:r>
    </w:p>
    <w:p w14:paraId="0000D046"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sz w:val="22"/>
        </w:rPr>
        <w:t xml:space="preserve">В соответствии с действующим законодательством Российской Федерации, переход прав на </w:t>
      </w:r>
      <w:r>
        <w:rPr>
          <w:i/>
          <w:sz w:val="22"/>
        </w:rPr>
        <w:t>Долю</w:t>
      </w:r>
      <w:r>
        <w:rPr>
          <w:sz w:val="22"/>
        </w:rPr>
        <w:t xml:space="preserve"> от  </w:t>
      </w:r>
      <w:r>
        <w:rPr>
          <w:i/>
          <w:sz w:val="22"/>
        </w:rPr>
        <w:t xml:space="preserve">Продавца </w:t>
      </w:r>
      <w:r>
        <w:rPr>
          <w:sz w:val="22"/>
        </w:rPr>
        <w:t xml:space="preserve">к </w:t>
      </w:r>
      <w:r>
        <w:rPr>
          <w:i/>
          <w:sz w:val="22"/>
        </w:rPr>
        <w:t xml:space="preserve">Покупателю </w:t>
      </w:r>
      <w:r>
        <w:rPr>
          <w:sz w:val="22"/>
        </w:rPr>
        <w:t xml:space="preserve">не влечет за собой приостановку деятельности </w:t>
      </w:r>
      <w:r>
        <w:rPr>
          <w:i/>
          <w:sz w:val="22"/>
        </w:rPr>
        <w:t>Общества.</w:t>
      </w:r>
    </w:p>
    <w:p w14:paraId="3A42AAA7" w14:textId="77777777" w:rsidR="007A68BE" w:rsidRDefault="00A36883">
      <w:pPr>
        <w:ind w:firstLine="708"/>
        <w:jc w:val="both"/>
        <w:rPr>
          <w:sz w:val="22"/>
        </w:rPr>
      </w:pPr>
      <w:r>
        <w:rPr>
          <w:i/>
          <w:sz w:val="22"/>
        </w:rPr>
        <w:t xml:space="preserve">Продавцу </w:t>
      </w:r>
      <w:r>
        <w:rPr>
          <w:sz w:val="22"/>
        </w:rPr>
        <w:t xml:space="preserve">временно исполняющей обязанности нотариуса разъяснено, что в соответствии с пунктом 7 статьи 93 Гражданского кодекса Российской Федерации переход </w:t>
      </w:r>
      <w:r>
        <w:rPr>
          <w:i/>
          <w:sz w:val="22"/>
        </w:rPr>
        <w:t>Доли</w:t>
      </w:r>
      <w:r>
        <w:rPr>
          <w:sz w:val="22"/>
        </w:rPr>
        <w:t xml:space="preserve"> к другому лицу влечет за собой прекращение участия </w:t>
      </w:r>
      <w:r>
        <w:rPr>
          <w:i/>
          <w:sz w:val="22"/>
        </w:rPr>
        <w:t xml:space="preserve">Продавца </w:t>
      </w:r>
      <w:r>
        <w:rPr>
          <w:sz w:val="22"/>
        </w:rPr>
        <w:t xml:space="preserve">в </w:t>
      </w:r>
      <w:r>
        <w:rPr>
          <w:i/>
          <w:sz w:val="22"/>
        </w:rPr>
        <w:t>Обществе.</w:t>
      </w:r>
    </w:p>
    <w:p w14:paraId="2A999C5E" w14:textId="77777777" w:rsidR="007A68BE" w:rsidRDefault="00A36883">
      <w:pPr>
        <w:ind w:firstLine="708"/>
        <w:jc w:val="both"/>
        <w:rPr>
          <w:sz w:val="22"/>
        </w:rPr>
      </w:pPr>
      <w:r>
        <w:rPr>
          <w:b/>
          <w:sz w:val="22"/>
        </w:rPr>
        <w:t>8. </w:t>
      </w:r>
      <w:r>
        <w:rPr>
          <w:i/>
          <w:sz w:val="22"/>
        </w:rPr>
        <w:t xml:space="preserve">Продавец </w:t>
      </w:r>
      <w:r>
        <w:rPr>
          <w:sz w:val="22"/>
        </w:rPr>
        <w:t xml:space="preserve">гарантирует и заверяет </w:t>
      </w:r>
      <w:r>
        <w:rPr>
          <w:i/>
          <w:sz w:val="22"/>
        </w:rPr>
        <w:t xml:space="preserve">Покупателя </w:t>
      </w:r>
      <w:r>
        <w:rPr>
          <w:sz w:val="22"/>
        </w:rPr>
        <w:t xml:space="preserve">в порядке статьи 431.2 Гражданского кодекса Российской Федерации, что на момент подписания </w:t>
      </w:r>
      <w:r>
        <w:rPr>
          <w:i/>
          <w:sz w:val="22"/>
        </w:rPr>
        <w:t>Договора</w:t>
      </w:r>
      <w:r>
        <w:rPr>
          <w:sz w:val="22"/>
        </w:rPr>
        <w:t>:</w:t>
      </w:r>
    </w:p>
    <w:p w14:paraId="62107F4A" w14:textId="77777777" w:rsidR="007A68BE" w:rsidRDefault="00A36883">
      <w:pPr>
        <w:widowControl w:val="0"/>
        <w:spacing w:line="233" w:lineRule="auto"/>
        <w:ind w:firstLine="708"/>
        <w:jc w:val="both"/>
        <w:rPr>
          <w:sz w:val="22"/>
        </w:rPr>
      </w:pPr>
      <w:r>
        <w:rPr>
          <w:sz w:val="22"/>
        </w:rPr>
        <w:t xml:space="preserve">– государственная регистрации </w:t>
      </w:r>
      <w:r>
        <w:rPr>
          <w:i/>
          <w:sz w:val="22"/>
        </w:rPr>
        <w:t>Общества</w:t>
      </w:r>
      <w:r>
        <w:rPr>
          <w:sz w:val="22"/>
        </w:rPr>
        <w:t xml:space="preserve"> произведена в соответствии с действующим законодательством Российской Федерации;</w:t>
      </w:r>
    </w:p>
    <w:p w14:paraId="2DF01C1D" w14:textId="77777777" w:rsidR="007A68BE" w:rsidRDefault="00A36883">
      <w:pPr>
        <w:widowControl w:val="0"/>
        <w:spacing w:line="233" w:lineRule="auto"/>
        <w:ind w:firstLine="708"/>
        <w:jc w:val="both"/>
        <w:rPr>
          <w:sz w:val="22"/>
        </w:rPr>
      </w:pPr>
      <w:r>
        <w:rPr>
          <w:sz w:val="22"/>
        </w:rPr>
        <w:t xml:space="preserve">– отсутствует необходимость получения предварительного согласия Федеральной антимонопольной службы Российской Федерации на заключение </w:t>
      </w:r>
      <w:r>
        <w:rPr>
          <w:i/>
          <w:sz w:val="22"/>
        </w:rPr>
        <w:t>Договора</w:t>
      </w:r>
      <w:r>
        <w:rPr>
          <w:sz w:val="22"/>
        </w:rPr>
        <w:t>;</w:t>
      </w:r>
    </w:p>
    <w:p w14:paraId="6F736364" w14:textId="77777777" w:rsidR="007A68BE" w:rsidRDefault="00A36883">
      <w:pPr>
        <w:widowControl w:val="0"/>
        <w:spacing w:line="233" w:lineRule="auto"/>
        <w:ind w:firstLine="708"/>
        <w:jc w:val="both"/>
        <w:rPr>
          <w:sz w:val="22"/>
        </w:rPr>
      </w:pPr>
      <w:r>
        <w:rPr>
          <w:sz w:val="22"/>
        </w:rPr>
        <w:t xml:space="preserve">– все документы, представленные в связи с заключением </w:t>
      </w:r>
      <w:r>
        <w:rPr>
          <w:i/>
          <w:sz w:val="22"/>
        </w:rPr>
        <w:t>Договора</w:t>
      </w:r>
      <w:r>
        <w:rPr>
          <w:sz w:val="22"/>
        </w:rPr>
        <w:t>, являются подлинными, содержащими достоверную информацию, должным образом подписанными;</w:t>
      </w:r>
    </w:p>
    <w:p w14:paraId="38B8F1E2" w14:textId="77777777" w:rsidR="007A68BE" w:rsidRDefault="00A36883">
      <w:pPr>
        <w:ind w:firstLine="708"/>
        <w:jc w:val="both"/>
        <w:rPr>
          <w:sz w:val="22"/>
        </w:rPr>
      </w:pPr>
      <w:r>
        <w:rPr>
          <w:sz w:val="22"/>
        </w:rPr>
        <w:t>– </w:t>
      </w:r>
      <w:r>
        <w:rPr>
          <w:i/>
          <w:sz w:val="22"/>
        </w:rPr>
        <w:t xml:space="preserve">Продавец </w:t>
      </w:r>
      <w:r>
        <w:rPr>
          <w:sz w:val="22"/>
        </w:rPr>
        <w:t xml:space="preserve">не имеет по отношению к </w:t>
      </w:r>
      <w:r>
        <w:rPr>
          <w:i/>
          <w:sz w:val="22"/>
        </w:rPr>
        <w:t xml:space="preserve">Обществу </w:t>
      </w:r>
      <w:r>
        <w:rPr>
          <w:sz w:val="22"/>
        </w:rPr>
        <w:t>дополнительных прав и обязанностей;</w:t>
      </w:r>
    </w:p>
    <w:p w14:paraId="2A243D00" w14:textId="77777777" w:rsidR="007A68BE" w:rsidRDefault="00A36883">
      <w:pPr>
        <w:widowControl w:val="0"/>
        <w:spacing w:line="233" w:lineRule="auto"/>
        <w:ind w:firstLine="708"/>
        <w:jc w:val="both"/>
        <w:rPr>
          <w:sz w:val="22"/>
        </w:rPr>
      </w:pPr>
      <w:r>
        <w:rPr>
          <w:sz w:val="22"/>
        </w:rPr>
        <w:t>– договор об осуществлении прав участников и иные соглашения участников не заключались;</w:t>
      </w:r>
    </w:p>
    <w:p w14:paraId="4B44F0EE" w14:textId="77777777" w:rsidR="007A68BE" w:rsidRDefault="00A36883">
      <w:pPr>
        <w:widowControl w:val="0"/>
        <w:spacing w:line="233" w:lineRule="auto"/>
        <w:ind w:firstLine="708"/>
        <w:jc w:val="both"/>
        <w:rPr>
          <w:sz w:val="22"/>
        </w:rPr>
      </w:pPr>
      <w:r>
        <w:rPr>
          <w:sz w:val="22"/>
        </w:rPr>
        <w:t>– </w:t>
      </w:r>
      <w:r>
        <w:rPr>
          <w:i/>
          <w:sz w:val="22"/>
        </w:rPr>
        <w:t>Доля</w:t>
      </w:r>
      <w:r>
        <w:rPr>
          <w:sz w:val="22"/>
        </w:rPr>
        <w:t xml:space="preserve"> приобретена законным способом, предыдущие договоры исполнены полностью и никем не оспариваются, в том числе в отношении расчетов;</w:t>
      </w:r>
    </w:p>
    <w:p w14:paraId="2EDBC2B0"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sz w:val="22"/>
        </w:rPr>
        <w:t>– </w:t>
      </w:r>
      <w:r>
        <w:rPr>
          <w:i/>
          <w:sz w:val="22"/>
        </w:rPr>
        <w:t>Продавцом</w:t>
      </w:r>
      <w:r>
        <w:rPr>
          <w:sz w:val="22"/>
        </w:rPr>
        <w:t xml:space="preserve"> были получены и являются действительными все необходимые разрешения, одобрения, согласования и прочие документы, необходимые для заключения </w:t>
      </w:r>
      <w:r>
        <w:rPr>
          <w:i/>
          <w:sz w:val="22"/>
        </w:rPr>
        <w:t xml:space="preserve">Договора </w:t>
      </w:r>
      <w:r>
        <w:rPr>
          <w:sz w:val="22"/>
        </w:rPr>
        <w:t xml:space="preserve">и исполнения обязательств по </w:t>
      </w:r>
      <w:r>
        <w:rPr>
          <w:i/>
          <w:sz w:val="22"/>
        </w:rPr>
        <w:t>Договору</w:t>
      </w:r>
      <w:r>
        <w:rPr>
          <w:sz w:val="22"/>
        </w:rPr>
        <w:t>;</w:t>
      </w:r>
    </w:p>
    <w:p w14:paraId="3FC8A6D0" w14:textId="77777777" w:rsidR="007A68BE" w:rsidRDefault="00A36883">
      <w:pPr>
        <w:ind w:firstLine="708"/>
        <w:jc w:val="both"/>
        <w:rPr>
          <w:sz w:val="22"/>
        </w:rPr>
      </w:pPr>
      <w:r>
        <w:rPr>
          <w:sz w:val="22"/>
        </w:rPr>
        <w:t xml:space="preserve">– отсутствуют обстоятельства, которые могли бы, в случае их выявления, негативно повлиять на решение </w:t>
      </w:r>
      <w:r>
        <w:rPr>
          <w:i/>
          <w:sz w:val="22"/>
        </w:rPr>
        <w:t xml:space="preserve">Покупателя </w:t>
      </w:r>
      <w:r>
        <w:rPr>
          <w:sz w:val="22"/>
        </w:rPr>
        <w:t xml:space="preserve">о приобретении </w:t>
      </w:r>
      <w:r>
        <w:rPr>
          <w:i/>
          <w:sz w:val="22"/>
        </w:rPr>
        <w:t>Доли;</w:t>
      </w:r>
    </w:p>
    <w:p w14:paraId="0FB46157" w14:textId="77777777" w:rsidR="007A68BE" w:rsidRDefault="00A36883">
      <w:pPr>
        <w:widowControl w:val="0"/>
        <w:spacing w:line="233" w:lineRule="auto"/>
        <w:ind w:firstLine="708"/>
        <w:jc w:val="both"/>
        <w:rPr>
          <w:sz w:val="22"/>
        </w:rPr>
      </w:pPr>
      <w:r>
        <w:rPr>
          <w:sz w:val="22"/>
        </w:rPr>
        <w:t>– </w:t>
      </w:r>
      <w:r>
        <w:rPr>
          <w:i/>
          <w:sz w:val="22"/>
        </w:rPr>
        <w:t>Общество</w:t>
      </w:r>
      <w:r>
        <w:rPr>
          <w:sz w:val="22"/>
        </w:rPr>
        <w:t xml:space="preserve"> не имеет стратегического значения для обеспечения обороны страны и безопасности государства;</w:t>
      </w:r>
    </w:p>
    <w:p w14:paraId="1607100A" w14:textId="77777777" w:rsidR="007A68BE" w:rsidRDefault="00A36883">
      <w:pPr>
        <w:ind w:firstLine="708"/>
        <w:jc w:val="both"/>
        <w:rPr>
          <w:sz w:val="22"/>
        </w:rPr>
      </w:pPr>
      <w:r>
        <w:rPr>
          <w:sz w:val="22"/>
        </w:rPr>
        <w:t xml:space="preserve">– запрета на отчуждение </w:t>
      </w:r>
      <w:r>
        <w:rPr>
          <w:i/>
          <w:sz w:val="22"/>
        </w:rPr>
        <w:t>Доли</w:t>
      </w:r>
      <w:r>
        <w:rPr>
          <w:sz w:val="22"/>
        </w:rPr>
        <w:t xml:space="preserve"> не имеется;</w:t>
      </w:r>
    </w:p>
    <w:p w14:paraId="27FF0369" w14:textId="1EDC0D71"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sz w:val="22"/>
        </w:rPr>
        <w:t xml:space="preserve">– в отношении </w:t>
      </w:r>
      <w:r>
        <w:rPr>
          <w:i/>
          <w:sz w:val="22"/>
        </w:rPr>
        <w:t xml:space="preserve">Общества </w:t>
      </w:r>
      <w:r>
        <w:rPr>
          <w:sz w:val="22"/>
        </w:rPr>
        <w:t>не возбуждено прои</w:t>
      </w:r>
      <w:r w:rsidR="007E5AAE">
        <w:rPr>
          <w:sz w:val="22"/>
        </w:rPr>
        <w:t xml:space="preserve">зводство по делу о банкротстве </w:t>
      </w:r>
      <w:r>
        <w:rPr>
          <w:sz w:val="22"/>
        </w:rPr>
        <w:t>и не принято решение Арбитражного суда о признании его банкротом;</w:t>
      </w:r>
    </w:p>
    <w:p w14:paraId="7D329A53"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sz w:val="22"/>
        </w:rPr>
        <w:t xml:space="preserve">– </w:t>
      </w:r>
      <w:r>
        <w:rPr>
          <w:i/>
          <w:sz w:val="22"/>
        </w:rPr>
        <w:t xml:space="preserve">Общество </w:t>
      </w:r>
      <w:r>
        <w:rPr>
          <w:sz w:val="22"/>
        </w:rPr>
        <w:t>не находится в стадии ликвидации, реорганизации;</w:t>
      </w:r>
    </w:p>
    <w:p w14:paraId="1957516C" w14:textId="77777777" w:rsidR="007A68BE" w:rsidRDefault="00A36883">
      <w:pPr>
        <w:widowControl w:val="0"/>
        <w:spacing w:line="233" w:lineRule="auto"/>
        <w:ind w:firstLine="708"/>
        <w:jc w:val="both"/>
        <w:rPr>
          <w:sz w:val="22"/>
        </w:rPr>
      </w:pPr>
      <w:r>
        <w:rPr>
          <w:sz w:val="22"/>
        </w:rPr>
        <w:t xml:space="preserve">– отчуждение </w:t>
      </w:r>
      <w:r>
        <w:rPr>
          <w:i/>
          <w:sz w:val="22"/>
        </w:rPr>
        <w:t>Доли</w:t>
      </w:r>
      <w:r>
        <w:rPr>
          <w:sz w:val="22"/>
        </w:rPr>
        <w:t xml:space="preserve"> не влечет за собой нарушения прав третьих лиц или нарушения какого-либо судебного решения или административного акта, а также нарушения положений законодательства Российской Федерации;</w:t>
      </w:r>
    </w:p>
    <w:p w14:paraId="45DB6C08" w14:textId="77777777" w:rsidR="007A68BE" w:rsidRDefault="00A36883">
      <w:pPr>
        <w:widowControl w:val="0"/>
        <w:spacing w:line="233" w:lineRule="auto"/>
        <w:ind w:firstLine="708"/>
        <w:jc w:val="both"/>
        <w:rPr>
          <w:sz w:val="22"/>
        </w:rPr>
      </w:pPr>
      <w:r>
        <w:rPr>
          <w:sz w:val="22"/>
        </w:rPr>
        <w:t xml:space="preserve">– активы </w:t>
      </w:r>
      <w:r>
        <w:rPr>
          <w:i/>
          <w:sz w:val="22"/>
        </w:rPr>
        <w:t>Общества,</w:t>
      </w:r>
      <w:r>
        <w:rPr>
          <w:sz w:val="22"/>
        </w:rPr>
        <w:t xml:space="preserve"> обеспечивающие действительную стоимость отчуждаемой </w:t>
      </w:r>
      <w:r>
        <w:rPr>
          <w:i/>
          <w:sz w:val="22"/>
        </w:rPr>
        <w:t>Доли</w:t>
      </w:r>
      <w:r>
        <w:rPr>
          <w:sz w:val="22"/>
        </w:rPr>
        <w:t xml:space="preserve"> не </w:t>
      </w:r>
      <w:r>
        <w:rPr>
          <w:sz w:val="22"/>
        </w:rPr>
        <w:lastRenderedPageBreak/>
        <w:t>обременены правами третьих лиц, не состоят под арестом, в отношении них не имеется залогов и иных обременений, не имеется судебных споров и исков, а также любых иных притязаний третьих лиц;</w:t>
      </w:r>
    </w:p>
    <w:p w14:paraId="0DCC59E8" w14:textId="77777777" w:rsidR="007A68BE" w:rsidRDefault="00A36883">
      <w:pPr>
        <w:widowControl w:val="0"/>
        <w:spacing w:line="233" w:lineRule="auto"/>
        <w:ind w:firstLine="708"/>
        <w:jc w:val="both"/>
        <w:rPr>
          <w:sz w:val="22"/>
        </w:rPr>
      </w:pPr>
      <w:r>
        <w:rPr>
          <w:sz w:val="22"/>
        </w:rPr>
        <w:t>– </w:t>
      </w:r>
      <w:r>
        <w:rPr>
          <w:i/>
          <w:sz w:val="22"/>
        </w:rPr>
        <w:t>Доля</w:t>
      </w:r>
      <w:r>
        <w:rPr>
          <w:sz w:val="22"/>
        </w:rPr>
        <w:t xml:space="preserve"> никому другому не продана, не подарена, не обещана в дар, не заложена, не передана в доверительное управление, в споре и под арестом (запрещением) не состоит, опционный договор в отношении нее не заключался, опцион на заключение какого-либо договора, влекущего за собой отчуждение </w:t>
      </w:r>
      <w:r>
        <w:rPr>
          <w:i/>
          <w:sz w:val="22"/>
        </w:rPr>
        <w:t>Доли</w:t>
      </w:r>
      <w:r>
        <w:rPr>
          <w:sz w:val="22"/>
        </w:rPr>
        <w:t xml:space="preserve"> (или ее части) не предоставлялся, </w:t>
      </w:r>
      <w:r>
        <w:rPr>
          <w:i/>
          <w:sz w:val="22"/>
        </w:rPr>
        <w:t>Доля</w:t>
      </w:r>
      <w:r>
        <w:rPr>
          <w:sz w:val="22"/>
        </w:rPr>
        <w:t xml:space="preserve"> свободна от притязаний других лиц, не обременена правами третьих лиц;</w:t>
      </w:r>
    </w:p>
    <w:p w14:paraId="73A1DB71" w14:textId="77777777" w:rsidR="007A68BE" w:rsidRDefault="00A36883">
      <w:pPr>
        <w:widowControl w:val="0"/>
        <w:spacing w:line="233" w:lineRule="auto"/>
        <w:ind w:firstLine="708"/>
        <w:jc w:val="both"/>
        <w:rPr>
          <w:sz w:val="22"/>
        </w:rPr>
      </w:pPr>
      <w:r>
        <w:rPr>
          <w:sz w:val="22"/>
        </w:rPr>
        <w:t>– </w:t>
      </w:r>
      <w:r>
        <w:rPr>
          <w:i/>
          <w:sz w:val="22"/>
        </w:rPr>
        <w:t>Общество</w:t>
      </w:r>
      <w:r>
        <w:rPr>
          <w:sz w:val="22"/>
        </w:rPr>
        <w:t xml:space="preserve"> не имеет филиалов, представительств и дочерних обществ.</w:t>
      </w:r>
    </w:p>
    <w:p w14:paraId="236C66CD" w14:textId="77777777" w:rsidR="007A68BE" w:rsidRDefault="00A36883">
      <w:pPr>
        <w:ind w:firstLine="708"/>
        <w:jc w:val="both"/>
        <w:rPr>
          <w:sz w:val="22"/>
        </w:rPr>
      </w:pPr>
      <w:r>
        <w:rPr>
          <w:i/>
          <w:sz w:val="22"/>
        </w:rPr>
        <w:t xml:space="preserve">Продавец </w:t>
      </w:r>
      <w:r>
        <w:rPr>
          <w:sz w:val="22"/>
        </w:rPr>
        <w:t xml:space="preserve">признает, что </w:t>
      </w:r>
      <w:r>
        <w:rPr>
          <w:i/>
          <w:sz w:val="22"/>
        </w:rPr>
        <w:t xml:space="preserve">Покупатель </w:t>
      </w:r>
      <w:r>
        <w:rPr>
          <w:sz w:val="22"/>
        </w:rPr>
        <w:t xml:space="preserve">заключает </w:t>
      </w:r>
      <w:r>
        <w:rPr>
          <w:i/>
          <w:sz w:val="22"/>
        </w:rPr>
        <w:t>Договор</w:t>
      </w:r>
      <w:r>
        <w:rPr>
          <w:sz w:val="22"/>
        </w:rPr>
        <w:t xml:space="preserve">, полностью полагаясь на заявления и гарантии, изложенные в настоящем пункте </w:t>
      </w:r>
      <w:r>
        <w:rPr>
          <w:i/>
          <w:sz w:val="22"/>
        </w:rPr>
        <w:t>Договора</w:t>
      </w:r>
      <w:r>
        <w:rPr>
          <w:sz w:val="22"/>
        </w:rPr>
        <w:t xml:space="preserve">, и ответственность за несоответствие действительности каких бы то ни было положений данного пункта (в том числе влекущее за собой признание </w:t>
      </w:r>
      <w:r>
        <w:rPr>
          <w:i/>
          <w:sz w:val="22"/>
        </w:rPr>
        <w:t xml:space="preserve">Договора </w:t>
      </w:r>
      <w:r>
        <w:rPr>
          <w:sz w:val="22"/>
        </w:rPr>
        <w:t xml:space="preserve">полностью либо в части недействительным) целиком несет </w:t>
      </w:r>
      <w:r>
        <w:rPr>
          <w:i/>
          <w:sz w:val="22"/>
        </w:rPr>
        <w:t>Продавец</w:t>
      </w:r>
      <w:r>
        <w:rPr>
          <w:sz w:val="22"/>
        </w:rPr>
        <w:t>.</w:t>
      </w:r>
    </w:p>
    <w:p w14:paraId="10B09DEB"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b/>
          <w:sz w:val="22"/>
        </w:rPr>
        <w:t>9.</w:t>
      </w:r>
      <w:r>
        <w:rPr>
          <w:sz w:val="22"/>
        </w:rPr>
        <w:t xml:space="preserve"> </w:t>
      </w:r>
      <w:r>
        <w:rPr>
          <w:i/>
          <w:sz w:val="22"/>
        </w:rPr>
        <w:t>Стороны</w:t>
      </w:r>
      <w:r>
        <w:rPr>
          <w:sz w:val="22"/>
        </w:rPr>
        <w:t xml:space="preserve"> договорились, что при наступлении по вине </w:t>
      </w:r>
      <w:r>
        <w:rPr>
          <w:i/>
          <w:sz w:val="22"/>
        </w:rPr>
        <w:t>Продавца</w:t>
      </w:r>
      <w:r>
        <w:rPr>
          <w:sz w:val="22"/>
        </w:rPr>
        <w:t xml:space="preserve"> одного или нескольких событий, указанных в настоящем пункте:</w:t>
      </w:r>
    </w:p>
    <w:p w14:paraId="62A6F2DF" w14:textId="77777777" w:rsidR="007A68BE" w:rsidRDefault="00A36883">
      <w:pPr>
        <w:widowControl w:val="0"/>
        <w:spacing w:line="233" w:lineRule="auto"/>
        <w:ind w:firstLine="708"/>
        <w:jc w:val="both"/>
        <w:rPr>
          <w:sz w:val="22"/>
        </w:rPr>
      </w:pPr>
      <w:r>
        <w:rPr>
          <w:sz w:val="22"/>
        </w:rPr>
        <w:t xml:space="preserve">1) возникновение неучтенных на момент подписания </w:t>
      </w:r>
      <w:r>
        <w:rPr>
          <w:i/>
          <w:sz w:val="22"/>
        </w:rPr>
        <w:t xml:space="preserve">Договора </w:t>
      </w:r>
      <w:r>
        <w:rPr>
          <w:sz w:val="22"/>
        </w:rPr>
        <w:t xml:space="preserve">обоснованных и документально подтвержденных требований к </w:t>
      </w:r>
      <w:r>
        <w:rPr>
          <w:i/>
          <w:sz w:val="22"/>
        </w:rPr>
        <w:t>Обществу</w:t>
      </w:r>
      <w:r>
        <w:rPr>
          <w:sz w:val="22"/>
        </w:rPr>
        <w:t xml:space="preserve"> третьими лицами, возникших до подписания </w:t>
      </w:r>
      <w:r>
        <w:rPr>
          <w:i/>
          <w:sz w:val="22"/>
        </w:rPr>
        <w:t>Договора</w:t>
      </w:r>
      <w:r>
        <w:rPr>
          <w:sz w:val="22"/>
        </w:rPr>
        <w:t>,</w:t>
      </w:r>
    </w:p>
    <w:p w14:paraId="39C03F30"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sz w:val="22"/>
        </w:rPr>
        <w:t xml:space="preserve">2) предъявление претензий к </w:t>
      </w:r>
      <w:r>
        <w:rPr>
          <w:i/>
          <w:sz w:val="22"/>
        </w:rPr>
        <w:t>Покупателю</w:t>
      </w:r>
      <w:r>
        <w:rPr>
          <w:sz w:val="22"/>
        </w:rPr>
        <w:t xml:space="preserve"> со стороны третьих лиц, связанных с </w:t>
      </w:r>
      <w:r>
        <w:rPr>
          <w:i/>
          <w:sz w:val="22"/>
        </w:rPr>
        <w:t>Долей,</w:t>
      </w:r>
      <w:r>
        <w:rPr>
          <w:sz w:val="22"/>
        </w:rPr>
        <w:t xml:space="preserve"> в том числе денежных, основания для которых возникли до подписания </w:t>
      </w:r>
      <w:r>
        <w:rPr>
          <w:i/>
          <w:sz w:val="22"/>
        </w:rPr>
        <w:t>Договора</w:t>
      </w:r>
      <w:r>
        <w:rPr>
          <w:sz w:val="22"/>
        </w:rPr>
        <w:t>,</w:t>
      </w:r>
    </w:p>
    <w:p w14:paraId="1F44D6AD"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sz w:val="22"/>
        </w:rPr>
        <w:t xml:space="preserve">3) недостоверность предоставленных </w:t>
      </w:r>
      <w:r>
        <w:rPr>
          <w:i/>
          <w:sz w:val="22"/>
        </w:rPr>
        <w:t>Продавцом</w:t>
      </w:r>
      <w:r>
        <w:rPr>
          <w:sz w:val="22"/>
        </w:rPr>
        <w:t xml:space="preserve"> сведений, указанных в </w:t>
      </w:r>
      <w:r>
        <w:rPr>
          <w:i/>
          <w:sz w:val="22"/>
        </w:rPr>
        <w:t>Договоре</w:t>
      </w:r>
      <w:r>
        <w:rPr>
          <w:sz w:val="22"/>
        </w:rPr>
        <w:t>,</w:t>
      </w:r>
    </w:p>
    <w:p w14:paraId="2EEC7434"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sz w:val="22"/>
        </w:rPr>
        <w:t xml:space="preserve">4) несоблюдение </w:t>
      </w:r>
      <w:r>
        <w:rPr>
          <w:i/>
          <w:sz w:val="22"/>
        </w:rPr>
        <w:t xml:space="preserve">Продавцом </w:t>
      </w:r>
      <w:r>
        <w:rPr>
          <w:sz w:val="22"/>
        </w:rPr>
        <w:t xml:space="preserve">гарантий, указанных в пункте 8 </w:t>
      </w:r>
      <w:r>
        <w:rPr>
          <w:i/>
          <w:sz w:val="22"/>
        </w:rPr>
        <w:t>Договора</w:t>
      </w:r>
      <w:r>
        <w:rPr>
          <w:sz w:val="22"/>
        </w:rPr>
        <w:t>,</w:t>
      </w:r>
    </w:p>
    <w:p w14:paraId="4032C210" w14:textId="77777777" w:rsidR="007A68BE" w:rsidRDefault="00A36883">
      <w:pPr>
        <w:ind w:firstLine="708"/>
        <w:jc w:val="both"/>
        <w:rPr>
          <w:sz w:val="22"/>
        </w:rPr>
      </w:pPr>
      <w:r>
        <w:rPr>
          <w:sz w:val="22"/>
        </w:rPr>
        <w:t xml:space="preserve">5) оспаривания прав </w:t>
      </w:r>
      <w:r>
        <w:rPr>
          <w:i/>
          <w:sz w:val="22"/>
        </w:rPr>
        <w:t xml:space="preserve">Покупателя </w:t>
      </w:r>
      <w:r>
        <w:rPr>
          <w:sz w:val="22"/>
        </w:rPr>
        <w:t xml:space="preserve">на приобретенную им </w:t>
      </w:r>
      <w:r>
        <w:rPr>
          <w:i/>
          <w:sz w:val="22"/>
        </w:rPr>
        <w:t>Долю,</w:t>
      </w:r>
      <w:r>
        <w:rPr>
          <w:sz w:val="22"/>
        </w:rPr>
        <w:t xml:space="preserve"> полностью или частично, включая требования о признании незаконным возникновение таких прав, в том числе требований, связанных с таким признанием,</w:t>
      </w:r>
    </w:p>
    <w:p w14:paraId="764BAB1D"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i/>
          <w:sz w:val="22"/>
        </w:rPr>
        <w:t xml:space="preserve">Продавец </w:t>
      </w:r>
      <w:r>
        <w:rPr>
          <w:sz w:val="22"/>
        </w:rPr>
        <w:t xml:space="preserve">обязуется в полном объеме компенсировать </w:t>
      </w:r>
      <w:r>
        <w:rPr>
          <w:i/>
          <w:sz w:val="22"/>
        </w:rPr>
        <w:t>Покупателю</w:t>
      </w:r>
      <w:r>
        <w:rPr>
          <w:sz w:val="22"/>
        </w:rPr>
        <w:t xml:space="preserve"> убытки, причиненные последнему в результате наступления событий, указанных в настоящем пункте </w:t>
      </w:r>
      <w:r>
        <w:rPr>
          <w:i/>
          <w:sz w:val="22"/>
        </w:rPr>
        <w:t>Договора</w:t>
      </w:r>
      <w:r>
        <w:rPr>
          <w:sz w:val="22"/>
        </w:rPr>
        <w:t>, а также удовлетворить требования третьих лиц в полном объеме за свой счет.</w:t>
      </w:r>
    </w:p>
    <w:p w14:paraId="4FF0666E" w14:textId="77777777" w:rsidR="007A68BE" w:rsidRDefault="00A36883">
      <w:pPr>
        <w:ind w:firstLine="708"/>
        <w:jc w:val="both"/>
        <w:rPr>
          <w:sz w:val="22"/>
        </w:rPr>
      </w:pPr>
      <w:r>
        <w:rPr>
          <w:b/>
          <w:sz w:val="22"/>
        </w:rPr>
        <w:t>10.</w:t>
      </w:r>
      <w:r>
        <w:rPr>
          <w:sz w:val="22"/>
        </w:rPr>
        <w:t xml:space="preserve"> </w:t>
      </w:r>
      <w:r>
        <w:rPr>
          <w:i/>
          <w:sz w:val="22"/>
        </w:rPr>
        <w:t>Стороны</w:t>
      </w:r>
      <w:r>
        <w:rPr>
          <w:sz w:val="22"/>
        </w:rPr>
        <w:t xml:space="preserve"> пришли к соглашению о том, что обязанность по передаче </w:t>
      </w:r>
      <w:r>
        <w:rPr>
          <w:i/>
          <w:sz w:val="22"/>
        </w:rPr>
        <w:t>Обществу</w:t>
      </w:r>
      <w:r>
        <w:rPr>
          <w:sz w:val="22"/>
        </w:rPr>
        <w:t xml:space="preserve"> уведомления о заключении </w:t>
      </w:r>
      <w:r>
        <w:rPr>
          <w:i/>
          <w:sz w:val="22"/>
        </w:rPr>
        <w:t>Договора</w:t>
      </w:r>
      <w:r>
        <w:rPr>
          <w:sz w:val="22"/>
        </w:rPr>
        <w:t xml:space="preserve">, предусмотренная пунктом 15 статьи 21 Закона об обществах с ограниченной ответственностью, возлагается на </w:t>
      </w:r>
      <w:r>
        <w:rPr>
          <w:i/>
          <w:sz w:val="22"/>
        </w:rPr>
        <w:t>Покупателя</w:t>
      </w:r>
      <w:r>
        <w:rPr>
          <w:sz w:val="22"/>
        </w:rPr>
        <w:t>.</w:t>
      </w:r>
    </w:p>
    <w:p w14:paraId="54965D35" w14:textId="77777777" w:rsidR="007A68BE" w:rsidRDefault="00A36883">
      <w:pPr>
        <w:ind w:firstLine="708"/>
        <w:jc w:val="both"/>
        <w:rPr>
          <w:sz w:val="22"/>
        </w:rPr>
      </w:pPr>
      <w:r>
        <w:rPr>
          <w:i/>
          <w:sz w:val="22"/>
        </w:rPr>
        <w:t>Сторонам</w:t>
      </w:r>
      <w:r>
        <w:rPr>
          <w:sz w:val="22"/>
        </w:rPr>
        <w:t xml:space="preserve"> временно исполняющей обязанности нотариуса разъяснено, что в случае самостоятельного извещения </w:t>
      </w:r>
      <w:r>
        <w:rPr>
          <w:i/>
          <w:sz w:val="22"/>
        </w:rPr>
        <w:t>Общества</w:t>
      </w:r>
      <w:r>
        <w:rPr>
          <w:sz w:val="22"/>
        </w:rPr>
        <w:t xml:space="preserve"> сторонами сделки о заключении </w:t>
      </w:r>
      <w:r>
        <w:rPr>
          <w:i/>
          <w:sz w:val="22"/>
        </w:rPr>
        <w:t>Договора</w:t>
      </w:r>
      <w:r>
        <w:rPr>
          <w:sz w:val="22"/>
        </w:rPr>
        <w:t xml:space="preserve">, нотариус не несет ответственности за неуведомление </w:t>
      </w:r>
      <w:r>
        <w:rPr>
          <w:i/>
          <w:sz w:val="22"/>
        </w:rPr>
        <w:t>Общества</w:t>
      </w:r>
      <w:r>
        <w:rPr>
          <w:sz w:val="22"/>
        </w:rPr>
        <w:t xml:space="preserve"> о совершенной сделке.</w:t>
      </w:r>
    </w:p>
    <w:p w14:paraId="27828C87" w14:textId="77777777" w:rsidR="007A68BE" w:rsidRDefault="00A36883">
      <w:pPr>
        <w:ind w:firstLine="708"/>
        <w:jc w:val="both"/>
        <w:rPr>
          <w:sz w:val="22"/>
        </w:rPr>
      </w:pPr>
      <w:r>
        <w:rPr>
          <w:b/>
          <w:sz w:val="22"/>
        </w:rPr>
        <w:t>11.</w:t>
      </w:r>
      <w:r>
        <w:rPr>
          <w:sz w:val="22"/>
        </w:rPr>
        <w:t> </w:t>
      </w:r>
      <w:r>
        <w:rPr>
          <w:i/>
          <w:sz w:val="22"/>
        </w:rPr>
        <w:t>Стороны</w:t>
      </w:r>
      <w:r>
        <w:rPr>
          <w:sz w:val="22"/>
        </w:rPr>
        <w:t xml:space="preserve"> подтверждают, что им известны требования статей 28, 29 Федерального закона Российской Федерации от 26 июля 2006 года №135-ФЗ «О защите конкуренции» о необходимости получения предварительного согласия антимонопольного органа при совершении определенных сделок с акциями (долями), имуществом коммерческих организаций, правами в отношении коммерческих организаций, активами финансовых организаций и правами в отношении финансовых организаций; и гарантируют, что указанные требования ими соблюдены.</w:t>
      </w:r>
    </w:p>
    <w:p w14:paraId="5655DB74" w14:textId="14DEA49B" w:rsidR="007A68BE" w:rsidRDefault="00A36883">
      <w:pPr>
        <w:ind w:firstLine="708"/>
        <w:jc w:val="both"/>
        <w:rPr>
          <w:sz w:val="22"/>
        </w:rPr>
      </w:pPr>
      <w:r>
        <w:rPr>
          <w:b/>
          <w:sz w:val="22"/>
        </w:rPr>
        <w:t>12.</w:t>
      </w:r>
      <w:r>
        <w:rPr>
          <w:sz w:val="22"/>
        </w:rPr>
        <w:t xml:space="preserve"> Требования статьи 35 Семейного кодекса Российской Федерации </w:t>
      </w:r>
      <w:r>
        <w:rPr>
          <w:i/>
          <w:sz w:val="22"/>
        </w:rPr>
        <w:t>Продавцом</w:t>
      </w:r>
      <w:r>
        <w:rPr>
          <w:sz w:val="22"/>
        </w:rPr>
        <w:t xml:space="preserve"> и временно исполняющей обязанности нотариуса соблюдены, что подтверждается Согласием супруги </w:t>
      </w:r>
      <w:r>
        <w:rPr>
          <w:i/>
          <w:sz w:val="22"/>
        </w:rPr>
        <w:t>Продавца</w:t>
      </w:r>
      <w:r>
        <w:rPr>
          <w:sz w:val="22"/>
        </w:rPr>
        <w:t xml:space="preserve">, удостоверенным </w:t>
      </w:r>
      <w:r w:rsidR="007E5AAE">
        <w:rPr>
          <w:sz w:val="22"/>
        </w:rPr>
        <w:t>_________</w:t>
      </w:r>
      <w:r>
        <w:rPr>
          <w:vanish/>
          <w:sz w:val="22"/>
        </w:rPr>
        <w:t>⌠⌡⌠⌡</w:t>
      </w:r>
      <w:r>
        <w:rPr>
          <w:sz w:val="22"/>
        </w:rPr>
        <w:t>,</w:t>
      </w:r>
      <w:r w:rsidR="007E5AAE">
        <w:rPr>
          <w:sz w:val="22"/>
        </w:rPr>
        <w:t xml:space="preserve"> _____________</w:t>
      </w:r>
      <w:r>
        <w:rPr>
          <w:sz w:val="22"/>
        </w:rPr>
        <w:t xml:space="preserve"> </w:t>
      </w:r>
      <w:r>
        <w:rPr>
          <w:vanish/>
          <w:sz w:val="22"/>
        </w:rPr>
        <w:t>⌠⌡</w:t>
      </w:r>
      <w:r>
        <w:rPr>
          <w:sz w:val="22"/>
        </w:rPr>
        <w:t xml:space="preserve">, в реестре за № </w:t>
      </w:r>
      <w:r>
        <w:rPr>
          <w:vanish/>
          <w:sz w:val="22"/>
        </w:rPr>
        <w:t>⌠</w:t>
      </w:r>
      <w:r>
        <w:rPr>
          <w:sz w:val="22"/>
        </w:rPr>
        <w:t>26/274-н/78-**********</w:t>
      </w:r>
      <w:r>
        <w:rPr>
          <w:vanish/>
          <w:sz w:val="22"/>
        </w:rPr>
        <w:t>⌡</w:t>
      </w:r>
      <w:r>
        <w:rPr>
          <w:sz w:val="22"/>
        </w:rPr>
        <w:t xml:space="preserve">. </w:t>
      </w:r>
    </w:p>
    <w:p w14:paraId="36D0C4C3" w14:textId="3E0855F4" w:rsidR="007A68BE" w:rsidRDefault="00A36883">
      <w:pPr>
        <w:ind w:firstLine="708"/>
        <w:jc w:val="both"/>
        <w:rPr>
          <w:sz w:val="22"/>
        </w:rPr>
      </w:pPr>
      <w:r>
        <w:rPr>
          <w:sz w:val="22"/>
        </w:rPr>
        <w:t xml:space="preserve">Требования статьи 35 Семейного кодекса Российской Федерации </w:t>
      </w:r>
      <w:r>
        <w:rPr>
          <w:i/>
          <w:sz w:val="22"/>
        </w:rPr>
        <w:t xml:space="preserve">Покупателем </w:t>
      </w:r>
      <w:r>
        <w:rPr>
          <w:sz w:val="22"/>
        </w:rPr>
        <w:t>и временно исполняющей обязанности нотариуса соблюдены, что подтверждается</w:t>
      </w:r>
      <w:r w:rsidR="00E76108">
        <w:rPr>
          <w:sz w:val="22"/>
        </w:rPr>
        <w:t xml:space="preserve"> </w:t>
      </w:r>
      <w:r>
        <w:rPr>
          <w:sz w:val="22"/>
        </w:rPr>
        <w:t xml:space="preserve">Согласием супруги </w:t>
      </w:r>
      <w:r>
        <w:rPr>
          <w:i/>
          <w:sz w:val="22"/>
        </w:rPr>
        <w:t>Покупателя</w:t>
      </w:r>
      <w:r>
        <w:rPr>
          <w:sz w:val="22"/>
        </w:rPr>
        <w:t xml:space="preserve">, удостоверенным </w:t>
      </w:r>
      <w:r w:rsidR="007E5AAE">
        <w:rPr>
          <w:sz w:val="22"/>
        </w:rPr>
        <w:t>_____________</w:t>
      </w:r>
      <w:r>
        <w:rPr>
          <w:vanish/>
          <w:sz w:val="22"/>
        </w:rPr>
        <w:t>⌠⌡⌠⌡</w:t>
      </w:r>
      <w:r>
        <w:rPr>
          <w:sz w:val="22"/>
        </w:rPr>
        <w:t xml:space="preserve">, </w:t>
      </w:r>
      <w:r w:rsidR="007E5AAE">
        <w:rPr>
          <w:sz w:val="22"/>
        </w:rPr>
        <w:t>______________</w:t>
      </w:r>
      <w:r>
        <w:rPr>
          <w:vanish/>
          <w:sz w:val="22"/>
        </w:rPr>
        <w:t>⌠⌡</w:t>
      </w:r>
      <w:r>
        <w:rPr>
          <w:sz w:val="22"/>
        </w:rPr>
        <w:t xml:space="preserve">, в реестре за № </w:t>
      </w:r>
      <w:r>
        <w:rPr>
          <w:vanish/>
          <w:sz w:val="22"/>
        </w:rPr>
        <w:t>⌠</w:t>
      </w:r>
      <w:r>
        <w:rPr>
          <w:sz w:val="22"/>
        </w:rPr>
        <w:t>26/274-н/78-**********</w:t>
      </w:r>
      <w:r>
        <w:rPr>
          <w:vanish/>
          <w:sz w:val="22"/>
        </w:rPr>
        <w:t>⌡</w:t>
      </w:r>
      <w:r>
        <w:rPr>
          <w:sz w:val="22"/>
        </w:rPr>
        <w:t>..</w:t>
      </w:r>
    </w:p>
    <w:p w14:paraId="02193B98" w14:textId="77777777" w:rsidR="007A68BE" w:rsidRDefault="00A36883">
      <w:pPr>
        <w:ind w:firstLine="708"/>
        <w:jc w:val="both"/>
        <w:rPr>
          <w:sz w:val="22"/>
        </w:rPr>
      </w:pPr>
      <w:r>
        <w:rPr>
          <w:b/>
          <w:sz w:val="22"/>
        </w:rPr>
        <w:t>13</w:t>
      </w:r>
      <w:r>
        <w:rPr>
          <w:sz w:val="22"/>
        </w:rPr>
        <w:t xml:space="preserve">. Каждая из </w:t>
      </w:r>
      <w:r>
        <w:rPr>
          <w:i/>
          <w:sz w:val="22"/>
        </w:rPr>
        <w:t xml:space="preserve">Сторон </w:t>
      </w:r>
      <w:r>
        <w:rPr>
          <w:sz w:val="22"/>
        </w:rPr>
        <w:t xml:space="preserve">обязуется сохранять строгую конфиденциальность финансовой, коммерческой и прочей информации, полученной от другой </w:t>
      </w:r>
      <w:r>
        <w:rPr>
          <w:i/>
          <w:sz w:val="22"/>
        </w:rPr>
        <w:t>Стороны</w:t>
      </w:r>
      <w:r>
        <w:rPr>
          <w:sz w:val="22"/>
        </w:rPr>
        <w:t xml:space="preserve">. Передача такой информации третьим лицам возможна только с письменного согласия обеих </w:t>
      </w:r>
      <w:r>
        <w:rPr>
          <w:i/>
          <w:sz w:val="22"/>
        </w:rPr>
        <w:t>Сторон</w:t>
      </w:r>
      <w:r>
        <w:rPr>
          <w:sz w:val="22"/>
        </w:rPr>
        <w:t>, а также в случаях, предусмотренных действующим законодательством Российской Федерации.</w:t>
      </w:r>
    </w:p>
    <w:p w14:paraId="1D0FE607" w14:textId="77777777" w:rsidR="007A68BE" w:rsidRDefault="00A36883">
      <w:pPr>
        <w:widowControl w:val="0"/>
        <w:tabs>
          <w:tab w:val="left" w:pos="-180"/>
        </w:tabs>
        <w:spacing w:line="233" w:lineRule="auto"/>
        <w:ind w:firstLine="708"/>
        <w:jc w:val="both"/>
        <w:rPr>
          <w:sz w:val="22"/>
        </w:rPr>
      </w:pPr>
      <w:r>
        <w:rPr>
          <w:b/>
          <w:sz w:val="22"/>
        </w:rPr>
        <w:t>14</w:t>
      </w:r>
      <w:r>
        <w:rPr>
          <w:sz w:val="22"/>
        </w:rPr>
        <w:t xml:space="preserve">. Споры, возникшие в связи с исполнением </w:t>
      </w:r>
      <w:r>
        <w:rPr>
          <w:i/>
          <w:sz w:val="22"/>
        </w:rPr>
        <w:t>Договора</w:t>
      </w:r>
      <w:r>
        <w:rPr>
          <w:sz w:val="22"/>
        </w:rPr>
        <w:t xml:space="preserve">, разрешаются </w:t>
      </w:r>
      <w:r>
        <w:rPr>
          <w:i/>
          <w:sz w:val="22"/>
        </w:rPr>
        <w:t xml:space="preserve">Сторонами </w:t>
      </w:r>
      <w:r>
        <w:rPr>
          <w:sz w:val="22"/>
        </w:rPr>
        <w:t>в соответствии с действующим законодательством Российской Федерации.</w:t>
      </w:r>
    </w:p>
    <w:p w14:paraId="05F849AE" w14:textId="7728AFDE" w:rsidR="007A68BE" w:rsidRDefault="00A36883">
      <w:pPr>
        <w:ind w:firstLine="708"/>
        <w:jc w:val="both"/>
        <w:rPr>
          <w:sz w:val="22"/>
        </w:rPr>
      </w:pPr>
      <w:r>
        <w:rPr>
          <w:b/>
          <w:sz w:val="22"/>
        </w:rPr>
        <w:t>15</w:t>
      </w:r>
      <w:r>
        <w:rPr>
          <w:sz w:val="22"/>
        </w:rPr>
        <w:t xml:space="preserve">. Расходы по удостоверению </w:t>
      </w:r>
      <w:r>
        <w:rPr>
          <w:i/>
          <w:sz w:val="22"/>
        </w:rPr>
        <w:t xml:space="preserve">Договора </w:t>
      </w:r>
      <w:r w:rsidR="00E76108">
        <w:rPr>
          <w:i/>
          <w:sz w:val="22"/>
        </w:rPr>
        <w:t>несет Покупатель</w:t>
      </w:r>
      <w:r>
        <w:rPr>
          <w:sz w:val="22"/>
        </w:rPr>
        <w:t>.</w:t>
      </w:r>
    </w:p>
    <w:p w14:paraId="212F45FF" w14:textId="77777777" w:rsidR="007A68BE" w:rsidRDefault="00A36883">
      <w:pPr>
        <w:ind w:firstLine="708"/>
        <w:jc w:val="both"/>
        <w:rPr>
          <w:sz w:val="22"/>
        </w:rPr>
      </w:pPr>
      <w:r>
        <w:rPr>
          <w:b/>
          <w:sz w:val="22"/>
        </w:rPr>
        <w:lastRenderedPageBreak/>
        <w:t>16</w:t>
      </w:r>
      <w:r>
        <w:rPr>
          <w:sz w:val="22"/>
        </w:rPr>
        <w:t xml:space="preserve">. </w:t>
      </w:r>
      <w:r>
        <w:rPr>
          <w:i/>
          <w:sz w:val="22"/>
        </w:rPr>
        <w:t xml:space="preserve">Договор </w:t>
      </w:r>
      <w:r>
        <w:rPr>
          <w:sz w:val="22"/>
        </w:rPr>
        <w:t xml:space="preserve">до подписания зачитан </w:t>
      </w:r>
      <w:r>
        <w:rPr>
          <w:i/>
          <w:sz w:val="22"/>
        </w:rPr>
        <w:t xml:space="preserve">Сторонам </w:t>
      </w:r>
      <w:r>
        <w:rPr>
          <w:sz w:val="22"/>
        </w:rPr>
        <w:t xml:space="preserve">временно исполняющей обязанности нотариуса вслух, полностью прочитан </w:t>
      </w:r>
      <w:r>
        <w:rPr>
          <w:i/>
          <w:sz w:val="22"/>
        </w:rPr>
        <w:t>Сторонами</w:t>
      </w:r>
      <w:r>
        <w:rPr>
          <w:sz w:val="22"/>
        </w:rPr>
        <w:t xml:space="preserve"> лично, полностью соответствует их намерениям и содержит весь объем соглашений между </w:t>
      </w:r>
      <w:r>
        <w:rPr>
          <w:i/>
          <w:sz w:val="22"/>
        </w:rPr>
        <w:t xml:space="preserve">Сторонами </w:t>
      </w:r>
      <w:r>
        <w:rPr>
          <w:sz w:val="22"/>
        </w:rPr>
        <w:t xml:space="preserve">в отношении предмета </w:t>
      </w:r>
      <w:r>
        <w:rPr>
          <w:i/>
          <w:sz w:val="22"/>
        </w:rPr>
        <w:t>Договора</w:t>
      </w:r>
      <w:r>
        <w:rPr>
          <w:sz w:val="22"/>
        </w:rPr>
        <w:t xml:space="preserve">,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w:t>
      </w:r>
      <w:r>
        <w:rPr>
          <w:i/>
          <w:sz w:val="22"/>
        </w:rPr>
        <w:t>Договора</w:t>
      </w:r>
      <w:r>
        <w:rPr>
          <w:sz w:val="22"/>
        </w:rPr>
        <w:t>.</w:t>
      </w:r>
    </w:p>
    <w:p w14:paraId="2D9CFA71" w14:textId="77777777" w:rsidR="007A68BE" w:rsidRDefault="00A36883">
      <w:pPr>
        <w:widowControl w:val="0"/>
        <w:spacing w:line="233" w:lineRule="auto"/>
        <w:ind w:firstLine="708"/>
        <w:jc w:val="both"/>
        <w:rPr>
          <w:b/>
          <w:sz w:val="22"/>
        </w:rPr>
      </w:pPr>
      <w:r>
        <w:rPr>
          <w:b/>
          <w:sz w:val="22"/>
        </w:rPr>
        <w:t>17</w:t>
      </w:r>
      <w:r>
        <w:rPr>
          <w:sz w:val="22"/>
        </w:rPr>
        <w:t xml:space="preserve">. Участники </w:t>
      </w:r>
      <w:r>
        <w:rPr>
          <w:i/>
          <w:sz w:val="22"/>
        </w:rPr>
        <w:t xml:space="preserve">Договора </w:t>
      </w:r>
      <w:r>
        <w:rPr>
          <w:sz w:val="22"/>
        </w:rPr>
        <w:t xml:space="preserve">подтверждают, что они получили от временно исполняющей обязанности нотариуса все разъяснения по заключаемой сделке, никаких дополнений и изменений к изложенным условиям </w:t>
      </w:r>
      <w:r>
        <w:rPr>
          <w:i/>
          <w:sz w:val="22"/>
        </w:rPr>
        <w:t xml:space="preserve">Договора Стороны </w:t>
      </w:r>
      <w:r>
        <w:rPr>
          <w:sz w:val="22"/>
        </w:rPr>
        <w:t xml:space="preserve">не имеют, действуют добровольно, не вынужденно, на обоюдно выгодных условиях, понимают значение своих действий и заключают </w:t>
      </w:r>
      <w:r>
        <w:rPr>
          <w:i/>
          <w:sz w:val="22"/>
        </w:rPr>
        <w:t xml:space="preserve">Договор </w:t>
      </w:r>
      <w:r>
        <w:rPr>
          <w:sz w:val="22"/>
        </w:rPr>
        <w:t xml:space="preserve">не вследствие заблуждения, не по принуждению, не под влиянием обмана, насилия, угрозы, не вследствие стечения тяжелых обстоятельств, не на крайне невыгодных для них условиях, </w:t>
      </w:r>
      <w:r>
        <w:rPr>
          <w:i/>
          <w:sz w:val="22"/>
        </w:rPr>
        <w:t xml:space="preserve">Договор </w:t>
      </w:r>
      <w:r>
        <w:rPr>
          <w:sz w:val="22"/>
        </w:rPr>
        <w:t xml:space="preserve">не является для них кабальной сделкой, они дееспособности не лишены и в ней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свои обязанности, не страдают заболеваниями, препятствующими осознавать суть подписываемого </w:t>
      </w:r>
      <w:r>
        <w:rPr>
          <w:i/>
          <w:sz w:val="22"/>
        </w:rPr>
        <w:t xml:space="preserve">Договора </w:t>
      </w:r>
      <w:r>
        <w:rPr>
          <w:sz w:val="22"/>
        </w:rPr>
        <w:t xml:space="preserve">и обстоятельств его заключения. </w:t>
      </w:r>
      <w:r>
        <w:rPr>
          <w:i/>
          <w:sz w:val="22"/>
        </w:rPr>
        <w:t>Стороны</w:t>
      </w:r>
      <w:r>
        <w:rPr>
          <w:sz w:val="22"/>
        </w:rPr>
        <w:t xml:space="preserve"> заверяют, что в состоянии исполнить денежные обязательства и не отвечают признакам неплатежеспособности и (или) признакам недостаточности имущества в соответствии с гл. Х Федерального закона от 26.10.2002 № 127 ФЗ «О несостоятельности (банкротстве)», а также сообщают, что с заявлениями в арбитражный суд о признании их банкротами не обращались, в отношении </w:t>
      </w:r>
      <w:r>
        <w:rPr>
          <w:i/>
          <w:sz w:val="22"/>
        </w:rPr>
        <w:t xml:space="preserve">Сторон </w:t>
      </w:r>
      <w:r>
        <w:rPr>
          <w:sz w:val="22"/>
        </w:rPr>
        <w:t>не возбуждено производство по делу о банкротстве и не принято решение Арбитражного суда о признании банкротом.</w:t>
      </w:r>
    </w:p>
    <w:p w14:paraId="7A407A5E" w14:textId="77777777" w:rsidR="007A68BE" w:rsidRDefault="00A36883">
      <w:pPr>
        <w:ind w:firstLine="708"/>
        <w:jc w:val="both"/>
        <w:rPr>
          <w:sz w:val="22"/>
        </w:rPr>
      </w:pPr>
      <w:r>
        <w:rPr>
          <w:b/>
          <w:sz w:val="22"/>
        </w:rPr>
        <w:t>18</w:t>
      </w:r>
      <w:r>
        <w:rPr>
          <w:sz w:val="22"/>
        </w:rPr>
        <w:t xml:space="preserve">. Содержание статей 9, 10, 87, 93, 97, 160, 163, 165, 167, 209, 213, 223, 328, 353, 408, 420, 421, 422, 423, 424, 429.2, 429.3, 431, 433, 434, 450, 451, 452, 453, 460, 488 Гражданского кодекса Российской Федерации, статей 6, 8, 9, 14, 21, 46 Федерального закона Российской Федерации от 08 февраля 1998 года №14-ФЗ «Об обществах с ограниченной ответственностью», статей 28, 29 Федерального закона Российской Федерации от 26 июля 2006 года №135-ФЗ «О защите конкуренции», статьи 12 Федерального закона «О государственной регистрации юридических лиц и индивидуальных предпринимателей», статьи 213.25 Федерального закона от 26 октября 2002 года №127-ФЗ «О несостоятельности (банкротстве)» и статей 34, 35 Семейного кодекса Российской Федерации </w:t>
      </w:r>
      <w:r>
        <w:rPr>
          <w:i/>
          <w:sz w:val="22"/>
        </w:rPr>
        <w:t>Сторонам</w:t>
      </w:r>
      <w:r>
        <w:rPr>
          <w:sz w:val="22"/>
        </w:rPr>
        <w:t xml:space="preserve"> временно исполняющей обязанности нотариуса разъяснено и понятно.</w:t>
      </w:r>
    </w:p>
    <w:p w14:paraId="16A366A1" w14:textId="77777777" w:rsidR="007A68BE" w:rsidRDefault="00A36883">
      <w:pPr>
        <w:widowControl w:val="0"/>
        <w:spacing w:line="233" w:lineRule="auto"/>
        <w:ind w:firstLine="708"/>
        <w:jc w:val="both"/>
        <w:rPr>
          <w:sz w:val="22"/>
        </w:rPr>
      </w:pPr>
      <w:r>
        <w:rPr>
          <w:b/>
          <w:sz w:val="22"/>
        </w:rPr>
        <w:t>19</w:t>
      </w:r>
      <w:r>
        <w:rPr>
          <w:sz w:val="22"/>
        </w:rPr>
        <w:t>. </w:t>
      </w:r>
      <w:r>
        <w:rPr>
          <w:i/>
          <w:sz w:val="22"/>
        </w:rPr>
        <w:t xml:space="preserve">Договор </w:t>
      </w:r>
      <w:r>
        <w:rPr>
          <w:sz w:val="22"/>
        </w:rPr>
        <w:t xml:space="preserve">составлен и подписан </w:t>
      </w:r>
      <w:r>
        <w:rPr>
          <w:i/>
          <w:sz w:val="22"/>
        </w:rPr>
        <w:t>Сторонами</w:t>
      </w:r>
      <w:r>
        <w:rPr>
          <w:sz w:val="22"/>
        </w:rPr>
        <w:t xml:space="preserve"> в </w:t>
      </w:r>
      <w:r>
        <w:rPr>
          <w:vanish/>
          <w:sz w:val="22"/>
        </w:rPr>
        <w:t>⌠</w:t>
      </w:r>
      <w:r>
        <w:rPr>
          <w:sz w:val="22"/>
        </w:rPr>
        <w:t>трёх экземплярах</w:t>
      </w:r>
      <w:r>
        <w:rPr>
          <w:vanish/>
          <w:sz w:val="22"/>
        </w:rPr>
        <w:t>⌡</w:t>
      </w:r>
      <w:r>
        <w:rPr>
          <w:sz w:val="22"/>
        </w:rPr>
        <w:t xml:space="preserve">, один из которых хранится в делах нотариуса нотариального округа Санкт-Петербург Шакун Надежды Владимировны, и по экземпляру выдается </w:t>
      </w:r>
      <w:r>
        <w:rPr>
          <w:i/>
          <w:sz w:val="22"/>
        </w:rPr>
        <w:t>Сторонам</w:t>
      </w:r>
      <w:r>
        <w:rPr>
          <w:sz w:val="22"/>
        </w:rPr>
        <w:t>.</w:t>
      </w:r>
    </w:p>
    <w:p w14:paraId="15A4F958" w14:textId="77777777" w:rsidR="007A68BE" w:rsidRDefault="00A36883">
      <w:pPr>
        <w:widowControl w:val="0"/>
        <w:spacing w:line="233" w:lineRule="auto"/>
        <w:ind w:firstLine="708"/>
        <w:jc w:val="both"/>
        <w:rPr>
          <w:i/>
          <w:sz w:val="22"/>
        </w:rPr>
      </w:pPr>
      <w:r>
        <w:rPr>
          <w:i/>
          <w:sz w:val="22"/>
        </w:rPr>
        <w:t>Мы, как Стороны Договора настоящим заявляем, что текст договора до подписания зачитан нам временно исполняющей обязанности нотариуса вслух и прочитан нами лично, разъяснения временно исполняющей обязанности нотариуса о правовых последствиях совершаемой сделки нам понятны, условия сделки соответствуют нашим действительным намерениям, информация, установленная временно исполняющей обязанности нотариуса с наших слов, внесена в текст сделки верно.</w:t>
      </w:r>
    </w:p>
    <w:p w14:paraId="74FE6A0D" w14:textId="77777777" w:rsidR="007A68BE" w:rsidRDefault="007A68BE">
      <w:pPr>
        <w:widowControl w:val="0"/>
        <w:spacing w:line="233" w:lineRule="auto"/>
        <w:ind w:firstLine="708"/>
        <w:jc w:val="both"/>
        <w:rPr>
          <w:sz w:val="22"/>
        </w:rPr>
      </w:pPr>
    </w:p>
    <w:p w14:paraId="5F3760B1" w14:textId="77777777" w:rsidR="007A68BE" w:rsidRDefault="007A68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p>
    <w:tbl>
      <w:tblPr>
        <w:tblStyle w:val="1"/>
        <w:tblW w:w="5000" w:type="pct"/>
        <w:jc w:val="right"/>
        <w:tblBorders>
          <w:top w:val="none" w:sz="0" w:space="0" w:color="000000"/>
          <w:left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9639"/>
      </w:tblGrid>
      <w:tr w:rsidR="007A68BE" w14:paraId="1944855A" w14:textId="77777777">
        <w:trPr>
          <w:jc w:val="right"/>
        </w:trPr>
        <w:tc>
          <w:tcPr>
            <w:tcW w:w="10416" w:type="dxa"/>
            <w:tcBorders>
              <w:top w:val="nil"/>
              <w:left w:val="nil"/>
              <w:bottom w:val="single" w:sz="4" w:space="0" w:color="000000"/>
              <w:right w:val="nil"/>
            </w:tcBorders>
            <w:tcMar>
              <w:left w:w="108" w:type="dxa"/>
              <w:right w:w="108" w:type="dxa"/>
            </w:tcMar>
          </w:tcPr>
          <w:p w14:paraId="6A855CC3" w14:textId="77777777" w:rsidR="007A68BE" w:rsidRDefault="007A68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rPr>
                <w:sz w:val="22"/>
              </w:rPr>
            </w:pPr>
          </w:p>
        </w:tc>
      </w:tr>
    </w:tbl>
    <w:p w14:paraId="74BC7F5F" w14:textId="77777777" w:rsidR="007A68BE" w:rsidRDefault="007A68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p>
    <w:tbl>
      <w:tblPr>
        <w:tblStyle w:val="1"/>
        <w:tblW w:w="5000" w:type="pct"/>
        <w:jc w:val="right"/>
        <w:tblBorders>
          <w:top w:val="none" w:sz="0" w:space="0" w:color="000000"/>
          <w:left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9639"/>
      </w:tblGrid>
      <w:tr w:rsidR="007A68BE" w14:paraId="0E6D8733" w14:textId="77777777">
        <w:trPr>
          <w:jc w:val="right"/>
        </w:trPr>
        <w:tc>
          <w:tcPr>
            <w:tcW w:w="10416" w:type="dxa"/>
            <w:tcBorders>
              <w:top w:val="nil"/>
              <w:left w:val="nil"/>
              <w:bottom w:val="single" w:sz="4" w:space="0" w:color="000000"/>
              <w:right w:val="nil"/>
            </w:tcBorders>
            <w:tcMar>
              <w:left w:w="108" w:type="dxa"/>
              <w:right w:w="108" w:type="dxa"/>
            </w:tcMar>
          </w:tcPr>
          <w:p w14:paraId="7E6F49C2" w14:textId="77777777" w:rsidR="007A68BE" w:rsidRDefault="007A68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rPr>
                <w:sz w:val="22"/>
              </w:rPr>
            </w:pPr>
          </w:p>
        </w:tc>
      </w:tr>
    </w:tbl>
    <w:p w14:paraId="1AE85C69" w14:textId="77777777" w:rsidR="007A68BE" w:rsidRDefault="007A68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p>
    <w:p w14:paraId="5F2DFA6A" w14:textId="77777777" w:rsidR="007A68BE" w:rsidRDefault="00A36883">
      <w:pPr>
        <w:contextualSpacing/>
        <w:jc w:val="center"/>
        <w:rPr>
          <w:sz w:val="22"/>
        </w:rPr>
      </w:pPr>
      <w:r>
        <w:rPr>
          <w:sz w:val="22"/>
        </w:rPr>
        <w:t>Российская Федерация</w:t>
      </w:r>
    </w:p>
    <w:p w14:paraId="01EC9F49" w14:textId="77777777" w:rsidR="007A68BE" w:rsidRDefault="00A36883">
      <w:pPr>
        <w:contextualSpacing/>
        <w:jc w:val="center"/>
        <w:rPr>
          <w:sz w:val="22"/>
        </w:rPr>
      </w:pPr>
      <w:r>
        <w:rPr>
          <w:sz w:val="22"/>
        </w:rPr>
        <w:t>Санкт-Петербург</w:t>
      </w:r>
    </w:p>
    <w:p w14:paraId="6DA760C6" w14:textId="77777777" w:rsidR="007A68BE" w:rsidRDefault="00A36883">
      <w:pPr>
        <w:contextualSpacing/>
        <w:jc w:val="center"/>
        <w:rPr>
          <w:sz w:val="22"/>
        </w:rPr>
      </w:pPr>
      <w:r>
        <w:rPr>
          <w:sz w:val="22"/>
        </w:rPr>
        <w:t>Девятого апреля две тысячи двадцать пятого года</w:t>
      </w:r>
    </w:p>
    <w:p w14:paraId="4938810B" w14:textId="77777777" w:rsidR="007A68BE" w:rsidRDefault="007A68BE">
      <w:pPr>
        <w:ind w:firstLine="708"/>
        <w:jc w:val="both"/>
        <w:rPr>
          <w:sz w:val="22"/>
        </w:rPr>
      </w:pPr>
    </w:p>
    <w:p w14:paraId="17BB702B" w14:textId="77777777" w:rsidR="007A68BE" w:rsidRDefault="00A36883">
      <w:pPr>
        <w:ind w:firstLine="708"/>
        <w:contextualSpacing/>
        <w:jc w:val="both"/>
        <w:rPr>
          <w:sz w:val="22"/>
        </w:rPr>
      </w:pPr>
      <w:r>
        <w:rPr>
          <w:sz w:val="22"/>
        </w:rPr>
        <w:t xml:space="preserve">Настоящий договор удостоверен мной, </w:t>
      </w:r>
      <w:r>
        <w:rPr>
          <w:vanish/>
          <w:sz w:val="22"/>
        </w:rPr>
        <w:t>⌠</w:t>
      </w:r>
      <w:r>
        <w:rPr>
          <w:sz w:val="22"/>
        </w:rPr>
        <w:t>Рущенко Екатериной Александровной</w:t>
      </w:r>
      <w:r>
        <w:rPr>
          <w:vanish/>
          <w:sz w:val="22"/>
        </w:rPr>
        <w:t>⌡</w:t>
      </w:r>
      <w:r>
        <w:rPr>
          <w:sz w:val="22"/>
        </w:rPr>
        <w:t>, временно исполняющей обязанности нотариуса нотариального округа Санкт-Петербург Шакун Надежды Владимировны.</w:t>
      </w:r>
    </w:p>
    <w:p w14:paraId="0CCAEE0D" w14:textId="77777777" w:rsidR="007A68BE" w:rsidRDefault="00A36883">
      <w:pPr>
        <w:ind w:firstLine="708"/>
        <w:contextualSpacing/>
        <w:jc w:val="both"/>
        <w:rPr>
          <w:sz w:val="22"/>
        </w:rPr>
      </w:pPr>
      <w:r>
        <w:rPr>
          <w:sz w:val="22"/>
        </w:rPr>
        <w:t>Содержание договора соответствует волеизъявлению заявителей.</w:t>
      </w:r>
    </w:p>
    <w:p w14:paraId="601B26B0" w14:textId="77777777" w:rsidR="007A68BE" w:rsidRDefault="00A36883">
      <w:pPr>
        <w:ind w:firstLine="708"/>
        <w:contextualSpacing/>
        <w:jc w:val="both"/>
        <w:rPr>
          <w:sz w:val="22"/>
        </w:rPr>
      </w:pPr>
      <w:r>
        <w:rPr>
          <w:sz w:val="22"/>
        </w:rPr>
        <w:t>Договор подписан в моем присутствии.</w:t>
      </w:r>
    </w:p>
    <w:p w14:paraId="0CA81019" w14:textId="77777777" w:rsidR="007A68BE" w:rsidRDefault="00A36883">
      <w:pPr>
        <w:ind w:firstLine="708"/>
        <w:contextualSpacing/>
        <w:jc w:val="both"/>
        <w:rPr>
          <w:sz w:val="22"/>
        </w:rPr>
      </w:pPr>
      <w:r>
        <w:rPr>
          <w:sz w:val="22"/>
        </w:rPr>
        <w:t>Личности заявителей установлены, дееспособность проверена.</w:t>
      </w:r>
    </w:p>
    <w:p w14:paraId="267E409D" w14:textId="77777777" w:rsidR="007A68BE" w:rsidRDefault="00A36883">
      <w:pPr>
        <w:tabs>
          <w:tab w:val="left" w:pos="-720"/>
        </w:tabs>
        <w:ind w:firstLine="708"/>
        <w:contextualSpacing/>
        <w:jc w:val="both"/>
        <w:rPr>
          <w:sz w:val="22"/>
        </w:rPr>
      </w:pPr>
      <w:r>
        <w:rPr>
          <w:sz w:val="22"/>
        </w:rPr>
        <w:t>Принадлежность имущества проверена.</w:t>
      </w:r>
    </w:p>
    <w:p w14:paraId="54817CFC" w14:textId="77777777" w:rsidR="007A68BE" w:rsidRDefault="007A68BE">
      <w:pPr>
        <w:tabs>
          <w:tab w:val="left" w:pos="-720"/>
        </w:tabs>
        <w:ind w:firstLine="708"/>
        <w:contextualSpacing/>
        <w:jc w:val="both"/>
        <w:rPr>
          <w:sz w:val="22"/>
        </w:rPr>
      </w:pPr>
    </w:p>
    <w:p w14:paraId="06A4A0FF" w14:textId="77777777" w:rsidR="007A68BE" w:rsidRDefault="00A36883">
      <w:pPr>
        <w:tabs>
          <w:tab w:val="left" w:pos="-720"/>
        </w:tabs>
        <w:ind w:firstLine="708"/>
        <w:contextualSpacing/>
        <w:jc w:val="both"/>
        <w:rPr>
          <w:sz w:val="22"/>
        </w:rPr>
      </w:pPr>
      <w:r>
        <w:rPr>
          <w:sz w:val="22"/>
        </w:rPr>
        <w:t xml:space="preserve">Зарегистрировано в реестре: № </w:t>
      </w:r>
      <w:r>
        <w:rPr>
          <w:vanish/>
          <w:sz w:val="22"/>
        </w:rPr>
        <w:t>⌠⌡</w:t>
      </w:r>
      <w:r>
        <w:rPr>
          <w:sz w:val="22"/>
        </w:rPr>
        <w:t>.</w:t>
      </w:r>
    </w:p>
    <w:p w14:paraId="74C11B1E" w14:textId="77777777" w:rsidR="007A68BE" w:rsidRDefault="00A36883">
      <w:pPr>
        <w:ind w:firstLine="708"/>
        <w:contextualSpacing/>
        <w:jc w:val="both"/>
        <w:rPr>
          <w:vanish/>
          <w:color w:val="7F7F7F"/>
          <w:sz w:val="22"/>
        </w:rPr>
      </w:pPr>
      <w:r>
        <w:rPr>
          <w:vanish/>
          <w:color w:val="7F7F7F"/>
          <w:sz w:val="22"/>
        </w:rPr>
        <w:t>Федеральный тариф: ⌠0 руб.⌡</w:t>
      </w:r>
    </w:p>
    <w:p w14:paraId="2F3A4EDA"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vanish/>
          <w:color w:val="7F7F7F"/>
          <w:sz w:val="22"/>
        </w:rPr>
        <w:t>Региональный тариф: ⌠0 руб.⌡</w:t>
      </w:r>
    </w:p>
    <w:p w14:paraId="6AEFCBE6"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contextualSpacing/>
        <w:jc w:val="both"/>
        <w:rPr>
          <w:sz w:val="22"/>
        </w:rPr>
      </w:pPr>
      <w:r>
        <w:rPr>
          <w:sz w:val="22"/>
        </w:rPr>
        <w:t>Уплачено за совершение нотариального действия: 0 руб.</w:t>
      </w:r>
    </w:p>
    <w:p w14:paraId="0C6E1412" w14:textId="77777777" w:rsidR="007A68BE" w:rsidRDefault="007A68BE">
      <w:pPr>
        <w:ind w:firstLine="709"/>
        <w:jc w:val="both"/>
        <w:rPr>
          <w:sz w:val="22"/>
        </w:rPr>
      </w:pPr>
    </w:p>
    <w:tbl>
      <w:tblPr>
        <w:tblStyle w:val="1"/>
        <w:tblW w:w="10312" w:type="dxa"/>
        <w:tblInd w:w="110" w:type="dxa"/>
        <w:tblBorders>
          <w:insideH w:val="none" w:sz="0" w:space="0" w:color="000000"/>
          <w:insideV w:val="none" w:sz="0" w:space="0" w:color="000000"/>
        </w:tblBorders>
        <w:tblLook w:val="04A0" w:firstRow="1" w:lastRow="0" w:firstColumn="1" w:lastColumn="0" w:noHBand="0" w:noVBand="1"/>
      </w:tblPr>
      <w:tblGrid>
        <w:gridCol w:w="5101"/>
        <w:gridCol w:w="5211"/>
      </w:tblGrid>
      <w:tr w:rsidR="007A68BE" w14:paraId="71FCCFA8" w14:textId="77777777">
        <w:tc>
          <w:tcPr>
            <w:tcW w:w="5101" w:type="dxa"/>
            <w:tcBorders>
              <w:top w:val="nil"/>
              <w:left w:val="nil"/>
              <w:bottom w:val="nil"/>
              <w:right w:val="nil"/>
            </w:tcBorders>
            <w:tcMar>
              <w:left w:w="108" w:type="dxa"/>
              <w:right w:w="108" w:type="dxa"/>
            </w:tcMar>
          </w:tcPr>
          <w:p w14:paraId="76049E06"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935"/>
              <w:contextualSpacing/>
              <w:rPr>
                <w:sz w:val="22"/>
              </w:rPr>
            </w:pPr>
            <w:r>
              <w:rPr>
                <w:sz w:val="22"/>
              </w:rPr>
              <w:t>МП</w:t>
            </w:r>
          </w:p>
        </w:tc>
        <w:tc>
          <w:tcPr>
            <w:tcW w:w="5211" w:type="dxa"/>
            <w:tcBorders>
              <w:top w:val="nil"/>
              <w:left w:val="nil"/>
              <w:bottom w:val="nil"/>
              <w:right w:val="nil"/>
            </w:tcBorders>
            <w:tcMar>
              <w:left w:w="108" w:type="dxa"/>
              <w:right w:w="108" w:type="dxa"/>
            </w:tcMar>
          </w:tcPr>
          <w:p w14:paraId="2A2F41D2" w14:textId="77777777" w:rsidR="007A68BE" w:rsidRDefault="00A36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935"/>
              <w:contextualSpacing/>
              <w:jc w:val="center"/>
              <w:rPr>
                <w:sz w:val="22"/>
              </w:rPr>
            </w:pPr>
            <w:r>
              <w:rPr>
                <w:sz w:val="22"/>
              </w:rPr>
              <w:t>Е.А. Рущенко</w:t>
            </w:r>
          </w:p>
        </w:tc>
      </w:tr>
    </w:tbl>
    <w:p w14:paraId="0AB74CFB" w14:textId="77777777" w:rsidR="007A68BE" w:rsidRDefault="007A68BE">
      <w:pPr>
        <w:ind w:firstLine="708"/>
        <w:jc w:val="both"/>
        <w:rPr>
          <w:i/>
        </w:rPr>
      </w:pPr>
    </w:p>
    <w:sectPr w:rsidR="007A68BE">
      <w:headerReference w:type="default" r:id="rId6"/>
      <w:pgSz w:w="11907" w:h="16839" w:code="9"/>
      <w:pgMar w:top="850" w:right="1134" w:bottom="737" w:left="1134"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69D2E" w14:textId="77777777" w:rsidR="00A36BAB" w:rsidRDefault="00A36BAB">
      <w:r>
        <w:separator/>
      </w:r>
    </w:p>
  </w:endnote>
  <w:endnote w:type="continuationSeparator" w:id="0">
    <w:p w14:paraId="1D5E2B29" w14:textId="77777777" w:rsidR="00A36BAB" w:rsidRDefault="00A3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35EE0" w14:textId="77777777" w:rsidR="00A36BAB" w:rsidRDefault="00A36BAB">
      <w:r>
        <w:separator/>
      </w:r>
    </w:p>
  </w:footnote>
  <w:footnote w:type="continuationSeparator" w:id="0">
    <w:p w14:paraId="2778DBCE" w14:textId="77777777" w:rsidR="00A36BAB" w:rsidRDefault="00A36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5000" w:type="pct"/>
      <w:tblBorders>
        <w:top w:val="none" w:sz="0" w:space="0" w:color="000000"/>
        <w:left w:val="none" w:sz="0" w:space="0" w:color="000000"/>
        <w:bottom w:val="none" w:sz="0" w:space="0" w:color="000000"/>
        <w:right w:val="none" w:sz="0" w:space="0" w:color="000000"/>
      </w:tblBorders>
      <w:tblLook w:val="04A0" w:firstRow="1" w:lastRow="0" w:firstColumn="1" w:lastColumn="0" w:noHBand="0" w:noVBand="1"/>
    </w:tblPr>
    <w:tblGrid>
      <w:gridCol w:w="9639"/>
    </w:tblGrid>
    <w:tr w:rsidR="007A68BE" w14:paraId="48369F5F" w14:textId="77777777">
      <w:trPr>
        <w:trHeight w:hRule="exact" w:val="1673"/>
      </w:trPr>
      <w:tc>
        <w:tcPr>
          <w:tcW w:w="5000" w:type="pct"/>
          <w:tcBorders>
            <w:top w:val="nil"/>
            <w:left w:val="nil"/>
            <w:bottom w:val="nil"/>
            <w:right w:val="nil"/>
          </w:tcBorders>
          <w:tcMar>
            <w:left w:w="108" w:type="dxa"/>
            <w:right w:w="108" w:type="dxa"/>
          </w:tcMar>
        </w:tcPr>
        <w:p w14:paraId="5E1E3726" w14:textId="77777777" w:rsidR="007A68BE" w:rsidRDefault="007A68BE"/>
      </w:tc>
    </w:tr>
  </w:tbl>
  <w:p w14:paraId="728CCEEF" w14:textId="77777777" w:rsidR="007A68BE" w:rsidRDefault="007A68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BE"/>
    <w:rsid w:val="001107DB"/>
    <w:rsid w:val="0028567C"/>
    <w:rsid w:val="00311C4C"/>
    <w:rsid w:val="00552067"/>
    <w:rsid w:val="00622389"/>
    <w:rsid w:val="00674054"/>
    <w:rsid w:val="007A68BE"/>
    <w:rsid w:val="007E5AAE"/>
    <w:rsid w:val="008113E9"/>
    <w:rsid w:val="00953C3E"/>
    <w:rsid w:val="009F2B27"/>
    <w:rsid w:val="00A36883"/>
    <w:rsid w:val="00A36BAB"/>
    <w:rsid w:val="00B64D00"/>
    <w:rsid w:val="00B975E8"/>
    <w:rsid w:val="00CF1961"/>
    <w:rsid w:val="00CF7C70"/>
    <w:rsid w:val="00E76108"/>
    <w:rsid w:val="00EB451D"/>
    <w:rsid w:val="00F41617"/>
    <w:rsid w:val="00F63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70C6"/>
  <w15:docId w15:val="{C714716C-4418-4A35-A75A-EF57009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pPr>
      <w:ind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8113E9"/>
    <w:rPr>
      <w:rFonts w:ascii="Segoe UI" w:hAnsi="Segoe UI" w:cs="Segoe UI"/>
      <w:sz w:val="18"/>
      <w:szCs w:val="18"/>
    </w:rPr>
  </w:style>
  <w:style w:type="character" w:customStyle="1" w:styleId="a6">
    <w:name w:val="Текст выноски Знак"/>
    <w:basedOn w:val="a0"/>
    <w:link w:val="a5"/>
    <w:uiPriority w:val="99"/>
    <w:semiHidden/>
    <w:rsid w:val="008113E9"/>
    <w:rPr>
      <w:rFonts w:ascii="Segoe UI" w:hAnsi="Segoe UI" w:cs="Segoe UI"/>
      <w:sz w:val="18"/>
      <w:szCs w:val="18"/>
    </w:rPr>
  </w:style>
  <w:style w:type="character" w:styleId="a7">
    <w:name w:val="annotation reference"/>
    <w:basedOn w:val="a0"/>
    <w:uiPriority w:val="99"/>
    <w:semiHidden/>
    <w:unhideWhenUsed/>
    <w:rsid w:val="008113E9"/>
    <w:rPr>
      <w:sz w:val="16"/>
      <w:szCs w:val="16"/>
    </w:rPr>
  </w:style>
  <w:style w:type="paragraph" w:styleId="a8">
    <w:name w:val="annotation text"/>
    <w:basedOn w:val="a"/>
    <w:link w:val="a9"/>
    <w:uiPriority w:val="99"/>
    <w:semiHidden/>
    <w:unhideWhenUsed/>
    <w:rsid w:val="008113E9"/>
    <w:rPr>
      <w:sz w:val="20"/>
      <w:szCs w:val="20"/>
    </w:rPr>
  </w:style>
  <w:style w:type="character" w:customStyle="1" w:styleId="a9">
    <w:name w:val="Текст примечания Знак"/>
    <w:basedOn w:val="a0"/>
    <w:link w:val="a8"/>
    <w:uiPriority w:val="99"/>
    <w:semiHidden/>
    <w:rsid w:val="008113E9"/>
    <w:rPr>
      <w:sz w:val="20"/>
      <w:szCs w:val="20"/>
    </w:rPr>
  </w:style>
  <w:style w:type="paragraph" w:styleId="aa">
    <w:name w:val="annotation subject"/>
    <w:basedOn w:val="a8"/>
    <w:next w:val="a8"/>
    <w:link w:val="ab"/>
    <w:uiPriority w:val="99"/>
    <w:semiHidden/>
    <w:unhideWhenUsed/>
    <w:rsid w:val="008113E9"/>
    <w:rPr>
      <w:b/>
      <w:bCs/>
    </w:rPr>
  </w:style>
  <w:style w:type="character" w:customStyle="1" w:styleId="ab">
    <w:name w:val="Тема примечания Знак"/>
    <w:basedOn w:val="a9"/>
    <w:link w:val="aa"/>
    <w:uiPriority w:val="99"/>
    <w:semiHidden/>
    <w:rsid w:val="008113E9"/>
    <w:rPr>
      <w:b/>
      <w:bCs/>
      <w:sz w:val="20"/>
      <w:szCs w:val="20"/>
    </w:rPr>
  </w:style>
  <w:style w:type="character" w:customStyle="1" w:styleId="docinline118fillfystp">
    <w:name w:val="docinline118_fill__fystp"/>
    <w:basedOn w:val="a0"/>
    <w:rsid w:val="0062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2351</Words>
  <Characters>13404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Геюшов Гусейн Гаджиевич</dc:creator>
  <cp:lastModifiedBy>Геюшов Гусейн Гаджиевич</cp:lastModifiedBy>
  <cp:revision>2</cp:revision>
  <dcterms:created xsi:type="dcterms:W3CDTF">2025-04-15T12:26:00Z</dcterms:created>
  <dcterms:modified xsi:type="dcterms:W3CDTF">2025-04-15T12:26:00Z</dcterms:modified>
</cp:coreProperties>
</file>