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1" w:lineRule="exact" w:before="5"/>
        <w:ind w:left="289"/>
        <w:jc w:val="center"/>
      </w:pPr>
      <w:r>
        <w:rPr>
          <w:spacing w:val="-2"/>
        </w:rPr>
        <w:t>ДОГОВОР</w:t>
      </w:r>
    </w:p>
    <w:p>
      <w:pPr>
        <w:pStyle w:val="Heading2"/>
        <w:ind w:left="281"/>
        <w:jc w:val="center"/>
      </w:pPr>
      <w:r>
        <w:rPr>
          <w:spacing w:val="-2"/>
        </w:rPr>
        <w:t>купли-продажи</w:t>
      </w:r>
    </w:p>
    <w:p>
      <w:pPr>
        <w:pStyle w:val="BodyText"/>
        <w:tabs>
          <w:tab w:pos="6167" w:val="left" w:leader="none"/>
          <w:tab w:pos="8416" w:val="left" w:leader="none"/>
        </w:tabs>
        <w:spacing w:line="251" w:lineRule="exact" w:before="251"/>
        <w:ind w:left="141"/>
        <w:jc w:val="both"/>
      </w:pPr>
      <w:r>
        <w:rPr/>
        <w:t>г.</w:t>
      </w:r>
      <w:r>
        <w:rPr>
          <w:spacing w:val="-1"/>
        </w:rPr>
        <w:t> </w:t>
      </w:r>
      <w:r>
        <w:rPr>
          <w:spacing w:val="-2"/>
        </w:rPr>
        <w:t>Казань</w:t>
      </w:r>
      <w:r>
        <w:rPr/>
        <w:tab/>
        <w:t>«</w:t>
      </w:r>
      <w:r>
        <w:rPr>
          <w:spacing w:val="54"/>
          <w:w w:val="150"/>
          <w:u w:val="single"/>
        </w:rPr>
        <w:t>    </w:t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</w:t>
      </w:r>
      <w:r>
        <w:rPr>
          <w:spacing w:val="80"/>
          <w:u w:val="single"/>
        </w:rPr>
        <w:t>  </w:t>
      </w:r>
      <w:r>
        <w:rPr>
          <w:spacing w:val="-5"/>
        </w:rPr>
        <w:t>г.</w:t>
      </w:r>
    </w:p>
    <w:p>
      <w:pPr>
        <w:pStyle w:val="BodyText"/>
        <w:ind w:left="141" w:right="136" w:firstLine="283"/>
        <w:jc w:val="both"/>
      </w:pPr>
      <w:r>
        <w:rPr/>
        <w:t>Минченко Татьяна Александровна (дата рождения: 1 июня 1984 г., место рождения: п. Краснокаменск Курагинского</w:t>
      </w:r>
      <w:r>
        <w:rPr>
          <w:spacing w:val="-2"/>
        </w:rPr>
        <w:t> </w:t>
      </w:r>
      <w:r>
        <w:rPr/>
        <w:t>района Красноярского</w:t>
      </w:r>
      <w:r>
        <w:rPr>
          <w:spacing w:val="-2"/>
        </w:rPr>
        <w:t> </w:t>
      </w:r>
      <w:r>
        <w:rPr/>
        <w:t>края, страховой номер индивидуального</w:t>
      </w:r>
      <w:r>
        <w:rPr>
          <w:spacing w:val="-2"/>
        </w:rPr>
        <w:t> </w:t>
      </w:r>
      <w:r>
        <w:rPr/>
        <w:t>лицевого счета: 106-709-293 55, ИНН 245604736026, регистрация по месту жительства / фактическое место жительства: 660043, Красноярский край, г Красноярск, ул Чернышевского, 77, 127) признана несостоятельной (банкротом) и введена процедура реализации имущества гражданина. Финансовым управляющим утвержден Романов Павел Михайлович (ИНН 632145227773, СНИЛС 129-747-608 02) - член Ассоциации "Меркурий" (ОГРН 1037710023108, ИНН 7710458616, адрес: 127018, г Москва, Сущевский Вал, 16,</w:t>
      </w:r>
      <w:r>
        <w:rPr>
          <w:spacing w:val="-1"/>
        </w:rPr>
        <w:t> </w:t>
      </w:r>
      <w:r>
        <w:rPr/>
        <w:t>4,</w:t>
      </w:r>
      <w:r>
        <w:rPr>
          <w:spacing w:val="-1"/>
        </w:rPr>
        <w:t> </w:t>
      </w:r>
      <w:r>
        <w:rPr/>
        <w:t>оф.301</w:t>
      </w:r>
      <w:r>
        <w:rPr>
          <w:spacing w:val="-3"/>
        </w:rPr>
        <w:t> </w:t>
      </w:r>
      <w:r>
        <w:rPr/>
        <w:t>(фактический</w:t>
      </w:r>
      <w:r>
        <w:rPr>
          <w:spacing w:val="-2"/>
        </w:rPr>
        <w:t> </w:t>
      </w:r>
      <w:r>
        <w:rPr/>
        <w:t>адрес) действующий</w:t>
      </w:r>
      <w:r>
        <w:rPr>
          <w:spacing w:val="-2"/>
        </w:rPr>
        <w:t> </w:t>
      </w:r>
      <w:r>
        <w:rPr/>
        <w:t>на основании Решения Арбитражного суда</w:t>
      </w:r>
      <w:r>
        <w:rPr>
          <w:spacing w:val="65"/>
        </w:rPr>
        <w:t> </w:t>
      </w:r>
      <w:r>
        <w:rPr/>
        <w:t>Красноярского</w:t>
      </w:r>
      <w:r>
        <w:rPr>
          <w:spacing w:val="61"/>
        </w:rPr>
        <w:t> </w:t>
      </w:r>
      <w:r>
        <w:rPr/>
        <w:t>края</w:t>
      </w:r>
      <w:r>
        <w:rPr>
          <w:spacing w:val="61"/>
        </w:rPr>
        <w:t> </w:t>
      </w:r>
      <w:r>
        <w:rPr/>
        <w:t>по</w:t>
      </w:r>
      <w:r>
        <w:rPr>
          <w:spacing w:val="56"/>
        </w:rPr>
        <w:t> </w:t>
      </w:r>
      <w:r>
        <w:rPr/>
        <w:t>делу</w:t>
      </w:r>
      <w:r>
        <w:rPr>
          <w:spacing w:val="56"/>
        </w:rPr>
        <w:t> </w:t>
      </w:r>
      <w:r>
        <w:rPr/>
        <w:t>№</w:t>
      </w:r>
      <w:r>
        <w:rPr>
          <w:spacing w:val="70"/>
        </w:rPr>
        <w:t> </w:t>
      </w:r>
      <w:r>
        <w:rPr/>
        <w:t>А33-14919/2024</w:t>
      </w:r>
      <w:r>
        <w:rPr>
          <w:spacing w:val="61"/>
        </w:rPr>
        <w:t> </w:t>
      </w:r>
      <w:r>
        <w:rPr/>
        <w:t>от</w:t>
      </w:r>
      <w:r>
        <w:rPr>
          <w:spacing w:val="61"/>
        </w:rPr>
        <w:t> </w:t>
      </w:r>
      <w:r>
        <w:rPr/>
        <w:t>25.06.2024</w:t>
      </w:r>
      <w:r>
        <w:rPr>
          <w:spacing w:val="61"/>
        </w:rPr>
        <w:t> </w:t>
      </w:r>
      <w:r>
        <w:rPr/>
        <w:t>г.,</w:t>
      </w:r>
      <w:r>
        <w:rPr>
          <w:spacing w:val="59"/>
        </w:rPr>
        <w:t> </w:t>
      </w:r>
      <w:r>
        <w:rPr/>
        <w:t>именуемый</w:t>
      </w:r>
      <w:r>
        <w:rPr>
          <w:spacing w:val="63"/>
        </w:rPr>
        <w:t> </w:t>
      </w:r>
      <w:r>
        <w:rPr/>
        <w:t>в</w:t>
      </w:r>
      <w:r>
        <w:rPr>
          <w:spacing w:val="62"/>
        </w:rPr>
        <w:t> </w:t>
      </w:r>
      <w:r>
        <w:rPr/>
        <w:t>дальнейшем</w:t>
      </w:r>
    </w:p>
    <w:p>
      <w:pPr>
        <w:spacing w:line="251" w:lineRule="exact" w:before="3"/>
        <w:ind w:left="141" w:right="0" w:firstLine="0"/>
        <w:jc w:val="both"/>
        <w:rPr>
          <w:sz w:val="22"/>
        </w:rPr>
      </w:pPr>
      <w:r>
        <w:rPr>
          <w:b/>
          <w:sz w:val="22"/>
        </w:rPr>
        <w:t>«Продавец»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и</w:t>
      </w:r>
    </w:p>
    <w:p>
      <w:pPr>
        <w:pStyle w:val="BodyText"/>
        <w:tabs>
          <w:tab w:pos="9228" w:val="left" w:leader="none"/>
        </w:tabs>
        <w:spacing w:line="251" w:lineRule="exact"/>
        <w:ind w:left="424"/>
        <w:jc w:val="both"/>
      </w:pPr>
      <w:r>
        <w:rPr>
          <w:u w:val="single"/>
        </w:rPr>
        <w:tab/>
      </w:r>
      <w:r>
        <w:rPr/>
        <w:t>в</w:t>
      </w:r>
      <w:r>
        <w:rPr>
          <w:spacing w:val="67"/>
          <w:w w:val="150"/>
        </w:rPr>
        <w:t> </w:t>
      </w:r>
      <w:r>
        <w:rPr>
          <w:spacing w:val="-4"/>
        </w:rPr>
        <w:t>лице</w:t>
      </w:r>
    </w:p>
    <w:p>
      <w:pPr>
        <w:pStyle w:val="BodyText"/>
        <w:tabs>
          <w:tab w:pos="7072" w:val="left" w:leader="none"/>
        </w:tabs>
        <w:spacing w:before="1"/>
        <w:ind w:left="141"/>
        <w:jc w:val="both"/>
      </w:pPr>
      <w:r>
        <w:rPr>
          <w:u w:val="single"/>
        </w:rPr>
        <w:tab/>
      </w:r>
      <w:r>
        <w:rPr/>
        <w:t>,</w:t>
      </w:r>
      <w:r>
        <w:rPr>
          <w:spacing w:val="53"/>
          <w:w w:val="150"/>
        </w:rPr>
        <w:t> </w:t>
      </w:r>
      <w:r>
        <w:rPr/>
        <w:t>действующий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2"/>
        </w:rPr>
        <w:t>основании</w:t>
      </w:r>
    </w:p>
    <w:p>
      <w:pPr>
        <w:tabs>
          <w:tab w:pos="2781" w:val="left" w:leader="none"/>
        </w:tabs>
        <w:spacing w:before="1"/>
        <w:ind w:left="141" w:right="0" w:firstLine="0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именуемый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дальнейшем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«</w:t>
      </w:r>
      <w:r>
        <w:rPr>
          <w:b/>
          <w:spacing w:val="-2"/>
          <w:sz w:val="22"/>
        </w:rPr>
        <w:t>Покупатель»</w:t>
      </w:r>
      <w:r>
        <w:rPr>
          <w:spacing w:val="-2"/>
          <w:sz w:val="22"/>
        </w:rPr>
        <w:t>,</w:t>
      </w:r>
    </w:p>
    <w:p>
      <w:pPr>
        <w:pStyle w:val="BodyText"/>
        <w:tabs>
          <w:tab w:pos="6942" w:val="left" w:leader="none"/>
          <w:tab w:pos="9483" w:val="left" w:leader="none"/>
        </w:tabs>
        <w:spacing w:before="2"/>
        <w:ind w:left="141" w:right="135" w:firstLine="283"/>
        <w:jc w:val="both"/>
      </w:pPr>
      <w:r>
        <w:rPr/>
        <w:t>на основании ст. 110,139 ФЗ «О несостоятельности (банкротстве), протокола о результате</w:t>
      </w:r>
      <w:r>
        <w:rPr>
          <w:spacing w:val="80"/>
        </w:rPr>
        <w:t> </w:t>
      </w:r>
      <w:r>
        <w:rPr/>
        <w:t>открытого</w:t>
      </w:r>
      <w:r>
        <w:rPr>
          <w:spacing w:val="40"/>
        </w:rPr>
        <w:t> </w:t>
      </w:r>
      <w:r>
        <w:rPr/>
        <w:t>аукциона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Торговой</w:t>
      </w:r>
      <w:r>
        <w:rPr>
          <w:spacing w:val="40"/>
        </w:rPr>
        <w:t> </w:t>
      </w:r>
      <w:r>
        <w:rPr/>
        <w:t>процедуре</w:t>
      </w:r>
      <w:r>
        <w:rPr>
          <w:spacing w:val="40"/>
        </w:rPr>
        <w:t> </w:t>
      </w:r>
      <w:r>
        <w:rPr/>
        <w:t>№</w:t>
      </w:r>
      <w:r>
        <w:rPr>
          <w:spacing w:val="46"/>
        </w:rPr>
        <w:t> </w:t>
      </w:r>
      <w:r>
        <w:rPr>
          <w:u w:val="single"/>
        </w:rPr>
        <w:tab/>
      </w:r>
      <w:r>
        <w:rPr/>
        <w:t> от</w:t>
      </w:r>
      <w:r>
        <w:rPr>
          <w:spacing w:val="40"/>
        </w:rPr>
        <w:t> </w:t>
      </w:r>
      <w:r>
        <w:rPr/>
        <w:t>«</w:t>
      </w:r>
      <w:r>
        <w:rPr>
          <w:spacing w:val="80"/>
          <w:w w:val="150"/>
          <w:u w:val="single"/>
        </w:rPr>
        <w:t>  </w:t>
      </w:r>
      <w:r>
        <w:rPr/>
        <w:t>»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-4"/>
        </w:rPr>
        <w:t>202_ </w:t>
      </w:r>
      <w:r>
        <w:rPr/>
        <w:t>года,</w:t>
      </w:r>
      <w:r>
        <w:rPr>
          <w:spacing w:val="80"/>
        </w:rPr>
        <w:t> </w:t>
      </w:r>
      <w:r>
        <w:rPr/>
        <w:t>заключили настоящий договор о нижеследующем: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4189" w:val="left" w:leader="none"/>
        </w:tabs>
        <w:spacing w:line="240" w:lineRule="auto" w:before="0" w:after="0"/>
        <w:ind w:left="4189" w:right="0" w:hanging="437"/>
        <w:jc w:val="left"/>
        <w:rPr>
          <w:b w:val="0"/>
          <w:sz w:val="20"/>
        </w:rPr>
      </w:pPr>
      <w:r>
        <w:rPr/>
        <w:t>ПРЕДМЕТ</w:t>
      </w:r>
      <w:r>
        <w:rPr>
          <w:spacing w:val="-6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884" w:val="left" w:leader="none"/>
        </w:tabs>
        <w:spacing w:line="240" w:lineRule="auto" w:before="251" w:after="0"/>
        <w:ind w:left="141" w:right="141" w:firstLine="283"/>
        <w:jc w:val="both"/>
        <w:rPr>
          <w:sz w:val="22"/>
        </w:rPr>
      </w:pPr>
      <w:r>
        <w:rPr>
          <w:sz w:val="22"/>
        </w:rP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  <w:sz w:val="22"/>
        </w:rPr>
        <w:t> </w:t>
      </w:r>
      <w:r>
        <w:rPr>
          <w:sz w:val="22"/>
        </w:rPr>
        <w:t>и уплачивает за него установленную</w:t>
      </w:r>
      <w:r>
        <w:rPr>
          <w:spacing w:val="40"/>
          <w:sz w:val="22"/>
        </w:rPr>
        <w:t> </w:t>
      </w:r>
      <w:r>
        <w:rPr>
          <w:sz w:val="22"/>
        </w:rPr>
        <w:t>настоящим договором денежную сумму.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811" w:right="0" w:hanging="387"/>
        <w:jc w:val="both"/>
        <w:rPr>
          <w:sz w:val="22"/>
        </w:rPr>
      </w:pPr>
      <w:r>
        <w:rPr>
          <w:sz w:val="22"/>
        </w:rPr>
        <w:t>Сведения</w:t>
      </w:r>
      <w:r>
        <w:rPr>
          <w:spacing w:val="-9"/>
          <w:sz w:val="22"/>
        </w:rPr>
        <w:t> </w:t>
      </w:r>
      <w:r>
        <w:rPr>
          <w:sz w:val="22"/>
        </w:rPr>
        <w:t>об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имуществе: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1079296</wp:posOffset>
                </wp:positionH>
                <wp:positionV relativeFrom="paragraph">
                  <wp:posOffset>159123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 h="0">
                              <a:moveTo>
                                <a:pt x="0" y="0"/>
                              </a:moveTo>
                              <a:lnTo>
                                <a:pt x="60086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2.529398pt;width:473.15pt;height:.1pt;mso-position-horizontal-relative:page;mso-position-vertical-relative:paragraph;z-index:-15728640;mso-wrap-distance-left:0;mso-wrap-distance-right:0" id="docshape3" coordorigin="1700,251" coordsize="9463,0" path="m1700,251l11162,25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317619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5.009378pt;width:484.1pt;height:.1pt;mso-position-horizontal-relative:page;mso-position-vertical-relative:paragraph;z-index:-15728128;mso-wrap-distance-left:0;mso-wrap-distance-right:0" id="docshape4" coordorigin="1416,500" coordsize="9682,0" path="m1416,500l11098,50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479163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37.729382pt;width:484.1pt;height:.1pt;mso-position-horizontal-relative:page;mso-position-vertical-relative:paragraph;z-index:-15727616;mso-wrap-distance-left:0;mso-wrap-distance-right:0" id="docshape5" coordorigin="1416,755" coordsize="9682,0" path="m1416,755l11098,75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640707</wp:posOffset>
                </wp:positionV>
                <wp:extent cx="614870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 h="0">
                              <a:moveTo>
                                <a:pt x="0" y="0"/>
                              </a:moveTo>
                              <a:lnTo>
                                <a:pt x="61485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50.449383pt;width:484.15pt;height:.1pt;mso-position-horizontal-relative:page;mso-position-vertical-relative:paragraph;z-index:-15727104;mso-wrap-distance-left:0;mso-wrap-distance-right:0" id="docshape6" coordorigin="1416,1009" coordsize="9683,0" path="m1416,1009l11099,100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899464</wp:posOffset>
                </wp:positionH>
                <wp:positionV relativeFrom="paragraph">
                  <wp:posOffset>799203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 h="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62.929394pt;width:445.7pt;height:.1pt;mso-position-horizontal-relative:page;mso-position-vertical-relative:paragraph;z-index:-15726592;mso-wrap-distance-left:0;mso-wrap-distance-right:0" id="docshape7" coordorigin="1416,1259" coordsize="8914,0" path="m1416,1259l10330,125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4781" w:val="left" w:leader="none"/>
        </w:tabs>
        <w:spacing w:before="1"/>
        <w:ind w:left="424"/>
        <w:jc w:val="both"/>
      </w:pPr>
      <w:r>
        <w:rPr/>
        <w:t>Цена</w:t>
      </w:r>
      <w:r>
        <w:rPr>
          <w:spacing w:val="4"/>
        </w:rPr>
        <w:t> </w:t>
      </w:r>
      <w:r>
        <w:rPr/>
        <w:t>лота</w:t>
      </w:r>
      <w:r>
        <w:rPr>
          <w:spacing w:val="3"/>
        </w:rPr>
        <w:t> </w:t>
      </w:r>
      <w:r>
        <w:rPr/>
        <w:t>№</w:t>
      </w:r>
      <w:r>
        <w:rPr>
          <w:spacing w:val="64"/>
          <w:w w:val="150"/>
        </w:rPr>
        <w:t>   </w:t>
      </w:r>
      <w:r>
        <w:rPr/>
        <w:t>-</w:t>
      </w:r>
      <w:r>
        <w:rPr>
          <w:spacing w:val="-5"/>
        </w:rPr>
        <w:t> </w:t>
      </w: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pStyle w:val="BodyText"/>
        <w:spacing w:before="2"/>
        <w:ind w:left="141" w:right="142" w:firstLine="283"/>
        <w:jc w:val="both"/>
      </w:pPr>
      <w:r>
        <w:rPr/>
        <w:t>Имущество</w:t>
      </w:r>
      <w:r>
        <w:rPr>
          <w:spacing w:val="-1"/>
        </w:rPr>
        <w:t> </w:t>
      </w:r>
      <w:r>
        <w:rPr/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> </w:t>
      </w:r>
      <w:r>
        <w:rPr/>
        <w:t>дает ни каких</w:t>
      </w:r>
      <w:r>
        <w:rPr>
          <w:spacing w:val="-5"/>
        </w:rPr>
        <w:t> </w:t>
      </w:r>
      <w:r>
        <w:rPr/>
        <w:t>гарантий на</w:t>
      </w:r>
      <w:r>
        <w:rPr>
          <w:spacing w:val="-2"/>
        </w:rPr>
        <w:t> </w:t>
      </w:r>
      <w:r>
        <w:rPr/>
        <w:t>имущество</w:t>
      </w:r>
      <w:r>
        <w:rPr>
          <w:spacing w:val="-5"/>
        </w:rPr>
        <w:t> </w:t>
      </w:r>
      <w:r>
        <w:rPr/>
        <w:t>и не</w:t>
      </w:r>
      <w:r>
        <w:rPr>
          <w:spacing w:val="-7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субъектом</w:t>
      </w:r>
      <w:r>
        <w:rPr>
          <w:spacing w:val="-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ФЗ РФ</w:t>
      </w:r>
      <w:r>
        <w:rPr>
          <w:spacing w:val="-2"/>
        </w:rPr>
        <w:t> </w:t>
      </w:r>
      <w:r>
        <w:rPr/>
        <w:t>«О</w:t>
      </w:r>
      <w:r>
        <w:rPr>
          <w:spacing w:val="-1"/>
        </w:rPr>
        <w:t> </w:t>
      </w:r>
      <w:r>
        <w:rPr/>
        <w:t>защите прав потребителей».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51" w:lineRule="exact" w:before="1" w:after="0"/>
        <w:ind w:left="811" w:right="0" w:hanging="387"/>
        <w:jc w:val="both"/>
        <w:rPr>
          <w:sz w:val="22"/>
        </w:rPr>
      </w:pPr>
      <w:r>
        <w:rPr>
          <w:sz w:val="22"/>
        </w:rPr>
        <w:t>Указанное</w:t>
      </w:r>
      <w:r>
        <w:rPr>
          <w:spacing w:val="-14"/>
          <w:sz w:val="22"/>
        </w:rPr>
        <w:t> </w:t>
      </w:r>
      <w:r>
        <w:rPr>
          <w:sz w:val="22"/>
        </w:rPr>
        <w:t>Имущество</w:t>
      </w:r>
      <w:r>
        <w:rPr>
          <w:spacing w:val="-9"/>
          <w:sz w:val="22"/>
        </w:rPr>
        <w:t> </w:t>
      </w:r>
      <w:r>
        <w:rPr>
          <w:sz w:val="22"/>
        </w:rPr>
        <w:t>принадлежит</w:t>
      </w:r>
      <w:r>
        <w:rPr>
          <w:spacing w:val="-6"/>
          <w:sz w:val="22"/>
        </w:rPr>
        <w:t> </w:t>
      </w:r>
      <w:r>
        <w:rPr>
          <w:sz w:val="22"/>
        </w:rPr>
        <w:t>ПРОДАВЦУ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праве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собственности.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0" w:after="0"/>
        <w:ind w:left="141" w:right="143" w:firstLine="283"/>
        <w:jc w:val="both"/>
        <w:rPr>
          <w:sz w:val="22"/>
        </w:rPr>
      </w:pPr>
      <w:r>
        <w:rPr>
          <w:sz w:val="22"/>
        </w:rP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</w:tabs>
        <w:spacing w:line="242" w:lineRule="auto" w:before="0" w:after="0"/>
        <w:ind w:left="141" w:right="140" w:firstLine="283"/>
        <w:jc w:val="both"/>
        <w:rPr>
          <w:sz w:val="22"/>
        </w:rPr>
      </w:pPr>
      <w:r>
        <w:rPr>
          <w:sz w:val="22"/>
        </w:rP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  <w:sz w:val="22"/>
        </w:rPr>
        <w:t> </w:t>
      </w:r>
      <w:r>
        <w:rPr>
          <w:sz w:val="22"/>
        </w:rPr>
        <w:t>на дату заключения настоящего договора право собственности на</w:t>
      </w:r>
      <w:r>
        <w:rPr>
          <w:spacing w:val="40"/>
          <w:sz w:val="22"/>
        </w:rPr>
        <w:t> </w:t>
      </w:r>
      <w:r>
        <w:rPr>
          <w:sz w:val="22"/>
        </w:rPr>
        <w:t>имущество никем не оспаривается.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0" w:after="0"/>
        <w:ind w:left="141" w:right="141" w:firstLine="283"/>
        <w:jc w:val="both"/>
        <w:rPr>
          <w:sz w:val="22"/>
        </w:rPr>
      </w:pPr>
      <w:r>
        <w:rPr>
          <w:sz w:val="22"/>
        </w:rP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  <w:sz w:val="22"/>
        </w:rPr>
        <w:t> </w:t>
      </w:r>
      <w:r>
        <w:rPr>
          <w:sz w:val="22"/>
        </w:rPr>
        <w:t>подписываемому представителями сторон,</w:t>
      </w:r>
      <w:r>
        <w:rPr>
          <w:spacing w:val="80"/>
          <w:sz w:val="22"/>
        </w:rPr>
        <w:t> </w:t>
      </w:r>
      <w:r>
        <w:rPr>
          <w:sz w:val="22"/>
        </w:rPr>
        <w:t>в течение</w:t>
      </w:r>
      <w:r>
        <w:rPr>
          <w:spacing w:val="80"/>
          <w:sz w:val="22"/>
        </w:rPr>
        <w:t> </w:t>
      </w:r>
      <w:r>
        <w:rPr>
          <w:sz w:val="22"/>
        </w:rPr>
        <w:t>пяти рабочих дней с даты уплаты покупной цены объекта (п. 2.1. договора).</w:t>
      </w:r>
    </w:p>
    <w:p>
      <w:pPr>
        <w:pStyle w:val="Heading1"/>
        <w:numPr>
          <w:ilvl w:val="0"/>
          <w:numId w:val="1"/>
        </w:numPr>
        <w:tabs>
          <w:tab w:pos="3092" w:val="left" w:leader="none"/>
        </w:tabs>
        <w:spacing w:line="251" w:lineRule="exact" w:before="0" w:after="0"/>
        <w:ind w:left="3092" w:right="0" w:hanging="219"/>
        <w:jc w:val="left"/>
      </w:pPr>
      <w:r>
        <w:rPr/>
        <w:t>ПОКУПНАЯ</w:t>
      </w:r>
      <w:r>
        <w:rPr>
          <w:spacing w:val="43"/>
        </w:rPr>
        <w:t> </w:t>
      </w:r>
      <w:r>
        <w:rPr/>
        <w:t>ЦЕНА,</w:t>
      </w:r>
      <w:r>
        <w:rPr>
          <w:spacing w:val="-7"/>
        </w:rPr>
        <w:t> </w:t>
      </w:r>
      <w:r>
        <w:rPr/>
        <w:t>ПОРЯДОК</w:t>
      </w:r>
      <w:r>
        <w:rPr>
          <w:spacing w:val="-9"/>
        </w:rPr>
        <w:t> </w:t>
      </w:r>
      <w:r>
        <w:rPr>
          <w:spacing w:val="-2"/>
        </w:rPr>
        <w:t>УПЛАТЫ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3627" w:val="left" w:leader="none"/>
          <w:tab w:pos="4517" w:val="left" w:leader="none"/>
          <w:tab w:pos="7113" w:val="left" w:leader="none"/>
          <w:tab w:pos="7887" w:val="left" w:leader="none"/>
        </w:tabs>
        <w:spacing w:line="240" w:lineRule="auto" w:before="0" w:after="0"/>
        <w:ind w:left="141" w:right="137" w:firstLine="720"/>
        <w:jc w:val="both"/>
        <w:rPr>
          <w:sz w:val="22"/>
        </w:rPr>
      </w:pPr>
      <w:r>
        <w:rPr>
          <w:sz w:val="22"/>
        </w:rPr>
        <w:t>Стоимость продаваемого Имущества, сформировавшаяся в ходе открытых торгов, составляет</w:t>
      </w:r>
      <w:r>
        <w:rPr>
          <w:spacing w:val="68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  <w:u w:val="single"/>
        </w:rPr>
        <w:tab/>
        <w:tab/>
        <w:tab/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рублей </w:t>
      </w:r>
      <w:r>
        <w:rPr>
          <w:spacing w:val="80"/>
          <w:sz w:val="22"/>
          <w:u w:val="single"/>
        </w:rPr>
        <w:t> </w:t>
      </w:r>
      <w:r>
        <w:rPr>
          <w:sz w:val="22"/>
        </w:rPr>
        <w:t>копеек. Задаток,</w:t>
      </w:r>
      <w:r>
        <w:rPr>
          <w:spacing w:val="40"/>
          <w:sz w:val="22"/>
        </w:rPr>
        <w:t> </w:t>
      </w:r>
      <w:r>
        <w:rPr>
          <w:sz w:val="22"/>
        </w:rPr>
        <w:t>уплаченный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п/п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82"/>
          <w:sz w:val="22"/>
        </w:rPr>
        <w:t> </w:t>
      </w:r>
      <w:r>
        <w:rPr>
          <w:sz w:val="22"/>
          <w:u w:val="single"/>
        </w:rPr>
        <w:tab/>
        <w:tab/>
      </w:r>
      <w:r>
        <w:rPr>
          <w:spacing w:val="40"/>
          <w:sz w:val="22"/>
        </w:rPr>
        <w:t> </w:t>
      </w:r>
      <w:r>
        <w:rPr>
          <w:sz w:val="22"/>
        </w:rPr>
        <w:t>от</w:t>
      </w:r>
      <w:r>
        <w:rPr>
          <w:spacing w:val="40"/>
          <w:sz w:val="22"/>
        </w:rPr>
        <w:t> </w:t>
      </w:r>
      <w:r>
        <w:rPr>
          <w:sz w:val="22"/>
        </w:rPr>
        <w:t>«</w:t>
      </w:r>
      <w:r>
        <w:rPr>
          <w:spacing w:val="80"/>
          <w:sz w:val="22"/>
          <w:u w:val="single"/>
        </w:rPr>
        <w:t>   </w:t>
      </w:r>
      <w:r>
        <w:rPr>
          <w:sz w:val="22"/>
        </w:rPr>
        <w:t>»</w:t>
      </w:r>
      <w:r>
        <w:rPr>
          <w:spacing w:val="79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202_ года засчитывается в стоимость договора.</w:t>
      </w:r>
    </w:p>
    <w:p>
      <w:pPr>
        <w:pStyle w:val="ListParagraph"/>
        <w:numPr>
          <w:ilvl w:val="1"/>
          <w:numId w:val="1"/>
        </w:numPr>
        <w:tabs>
          <w:tab w:pos="1311" w:val="left" w:leader="none"/>
          <w:tab w:pos="6869" w:val="left" w:leader="none"/>
        </w:tabs>
        <w:spacing w:line="240" w:lineRule="auto" w:before="0" w:after="0"/>
        <w:ind w:left="141" w:right="135" w:firstLine="720"/>
        <w:jc w:val="both"/>
        <w:rPr>
          <w:sz w:val="22"/>
        </w:rPr>
      </w:pPr>
      <w:r>
        <w:rPr>
          <w:sz w:val="22"/>
        </w:rPr>
        <w:t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  <w:sz w:val="22"/>
        </w:rPr>
        <w:t>до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«</w:t>
      </w:r>
      <w:r>
        <w:rPr>
          <w:spacing w:val="80"/>
          <w:sz w:val="22"/>
          <w:u w:val="single"/>
        </w:rPr>
        <w:t>   </w:t>
      </w:r>
      <w:r>
        <w:rPr>
          <w:i/>
          <w:sz w:val="22"/>
        </w:rPr>
        <w:t>» </w:t>
      </w:r>
      <w:r>
        <w:rPr>
          <w:sz w:val="22"/>
          <w:u w:val="single"/>
        </w:rPr>
        <w:tab/>
      </w:r>
      <w:r>
        <w:rPr>
          <w:spacing w:val="-14"/>
          <w:sz w:val="22"/>
        </w:rPr>
        <w:t> </w:t>
      </w:r>
      <w:r>
        <w:rPr>
          <w:i/>
          <w:sz w:val="22"/>
        </w:rPr>
        <w:t>202_</w:t>
      </w:r>
      <w:r>
        <w:rPr>
          <w:i/>
          <w:spacing w:val="-13"/>
          <w:sz w:val="22"/>
        </w:rPr>
        <w:t> </w:t>
      </w:r>
      <w:r>
        <w:rPr>
          <w:sz w:val="22"/>
        </w:rPr>
        <w:t>года,</w:t>
      </w:r>
      <w:r>
        <w:rPr>
          <w:spacing w:val="40"/>
          <w:sz w:val="22"/>
        </w:rPr>
        <w:t> </w:t>
      </w:r>
      <w:r>
        <w:rPr>
          <w:sz w:val="22"/>
        </w:rPr>
        <w:t>путем перечисления денежных средств на расчетный счет Продавца, указанный в договоре.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0" w:after="0"/>
        <w:ind w:left="141" w:right="142" w:firstLine="283"/>
        <w:jc w:val="both"/>
        <w:rPr>
          <w:sz w:val="22"/>
        </w:rPr>
      </w:pPr>
      <w:r>
        <w:rPr>
          <w:sz w:val="22"/>
        </w:rP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  <w:sz w:val="22"/>
        </w:rPr>
        <w:t> </w:t>
      </w:r>
      <w:r>
        <w:rPr>
          <w:sz w:val="22"/>
        </w:rPr>
        <w:t>срок,</w:t>
      </w:r>
      <w:r>
        <w:rPr>
          <w:spacing w:val="77"/>
          <w:sz w:val="22"/>
        </w:rPr>
        <w:t>  </w:t>
      </w:r>
      <w:r>
        <w:rPr>
          <w:sz w:val="22"/>
        </w:rPr>
        <w:t>настоящий</w:t>
      </w:r>
      <w:r>
        <w:rPr>
          <w:spacing w:val="78"/>
          <w:sz w:val="22"/>
        </w:rPr>
        <w:t> </w:t>
      </w:r>
      <w:r>
        <w:rPr>
          <w:sz w:val="22"/>
        </w:rPr>
        <w:t>договор</w:t>
      </w:r>
      <w:r>
        <w:rPr>
          <w:spacing w:val="76"/>
          <w:sz w:val="22"/>
        </w:rPr>
        <w:t> </w:t>
      </w:r>
      <w:r>
        <w:rPr>
          <w:sz w:val="22"/>
        </w:rPr>
        <w:t>считается</w:t>
      </w:r>
      <w:r>
        <w:rPr>
          <w:spacing w:val="76"/>
          <w:sz w:val="22"/>
        </w:rPr>
        <w:t> </w:t>
      </w:r>
      <w:r>
        <w:rPr>
          <w:sz w:val="22"/>
        </w:rPr>
        <w:t>расторгнутым,</w:t>
      </w:r>
      <w:r>
        <w:rPr>
          <w:spacing w:val="78"/>
          <w:sz w:val="22"/>
        </w:rPr>
        <w:t> </w:t>
      </w:r>
      <w:r>
        <w:rPr>
          <w:sz w:val="22"/>
        </w:rPr>
        <w:t>датой</w:t>
      </w:r>
      <w:r>
        <w:rPr>
          <w:spacing w:val="77"/>
          <w:sz w:val="22"/>
        </w:rPr>
        <w:t> </w:t>
      </w:r>
      <w:r>
        <w:rPr>
          <w:sz w:val="22"/>
        </w:rPr>
        <w:t>расторжения</w:t>
      </w:r>
      <w:r>
        <w:rPr>
          <w:spacing w:val="61"/>
          <w:w w:val="150"/>
          <w:sz w:val="22"/>
        </w:rPr>
        <w:t> </w:t>
      </w:r>
      <w:r>
        <w:rPr>
          <w:spacing w:val="-2"/>
          <w:sz w:val="22"/>
        </w:rPr>
        <w:t>является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23" w:footer="253" w:top="940" w:bottom="440" w:left="1275" w:right="566"/>
          <w:pgNumType w:start="1"/>
        </w:sectPr>
      </w:pPr>
    </w:p>
    <w:p>
      <w:pPr>
        <w:pStyle w:val="BodyText"/>
        <w:spacing w:line="237" w:lineRule="auto" w:before="2"/>
        <w:ind w:left="141"/>
      </w:pPr>
      <w:r>
        <w:rPr/>
        <w:t>тридцать</w:t>
      </w:r>
      <w:r>
        <w:rPr>
          <w:spacing w:val="74"/>
        </w:rPr>
        <w:t> </w:t>
      </w:r>
      <w:r>
        <w:rPr/>
        <w:t>второй</w:t>
      </w:r>
      <w:r>
        <w:rPr>
          <w:spacing w:val="80"/>
        </w:rPr>
        <w:t> </w:t>
      </w:r>
      <w:r>
        <w:rPr/>
        <w:t>календарный</w:t>
      </w:r>
      <w:r>
        <w:rPr>
          <w:spacing w:val="77"/>
        </w:rPr>
        <w:t> </w:t>
      </w:r>
      <w:r>
        <w:rPr/>
        <w:t>день</w:t>
      </w:r>
      <w:r>
        <w:rPr>
          <w:spacing w:val="80"/>
        </w:rPr>
        <w:t> </w:t>
      </w:r>
      <w:r>
        <w:rPr/>
        <w:t>от</w:t>
      </w:r>
      <w:r>
        <w:rPr>
          <w:spacing w:val="79"/>
        </w:rPr>
        <w:t> </w:t>
      </w:r>
      <w:r>
        <w:rPr/>
        <w:t>даты</w:t>
      </w:r>
      <w:r>
        <w:rPr>
          <w:spacing w:val="79"/>
        </w:rPr>
        <w:t> </w:t>
      </w:r>
      <w:r>
        <w:rPr/>
        <w:t>заключения</w:t>
      </w:r>
      <w:r>
        <w:rPr>
          <w:spacing w:val="79"/>
        </w:rPr>
        <w:t> </w:t>
      </w:r>
      <w:r>
        <w:rPr/>
        <w:t>настоящего</w:t>
      </w:r>
      <w:r>
        <w:rPr>
          <w:spacing w:val="75"/>
        </w:rPr>
        <w:t> </w:t>
      </w:r>
      <w:r>
        <w:rPr/>
        <w:t>договора,</w:t>
      </w:r>
      <w:r>
        <w:rPr>
          <w:spacing w:val="80"/>
        </w:rPr>
        <w:t> </w:t>
      </w:r>
      <w:r>
        <w:rPr/>
        <w:t>дополнительного соглашения сторон о расторжении договора не требуется.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4211" w:val="left" w:leader="none"/>
        </w:tabs>
        <w:spacing w:line="251" w:lineRule="exact" w:before="1" w:after="0"/>
        <w:ind w:left="4211" w:right="0" w:hanging="219"/>
        <w:jc w:val="left"/>
      </w:pPr>
      <w:r>
        <w:rPr/>
        <w:t>ПРОЧИЕ</w:t>
      </w:r>
      <w:r>
        <w:rPr>
          <w:spacing w:val="-7"/>
        </w:rPr>
        <w:t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40" w:lineRule="auto" w:before="0" w:after="0"/>
        <w:ind w:left="141" w:right="132" w:firstLine="283"/>
        <w:jc w:val="both"/>
        <w:rPr>
          <w:sz w:val="22"/>
        </w:rPr>
      </w:pPr>
      <w:r>
        <w:rPr>
          <w:sz w:val="22"/>
        </w:rP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>
      <w:pPr>
        <w:pStyle w:val="ListParagraph"/>
        <w:numPr>
          <w:ilvl w:val="1"/>
          <w:numId w:val="1"/>
        </w:numPr>
        <w:tabs>
          <w:tab w:pos="888" w:val="left" w:leader="none"/>
        </w:tabs>
        <w:spacing w:line="237" w:lineRule="auto" w:before="0" w:after="0"/>
        <w:ind w:left="141" w:right="152" w:firstLine="283"/>
        <w:jc w:val="both"/>
        <w:rPr>
          <w:sz w:val="22"/>
        </w:rPr>
      </w:pPr>
      <w:r>
        <w:rPr>
          <w:sz w:val="22"/>
        </w:rP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1" w:after="0"/>
        <w:ind w:left="141" w:right="148" w:firstLine="283"/>
        <w:jc w:val="left"/>
        <w:rPr>
          <w:sz w:val="22"/>
        </w:rPr>
      </w:pPr>
      <w:r>
        <w:rPr>
          <w:sz w:val="22"/>
        </w:rPr>
        <w:t>Спорные</w:t>
      </w:r>
      <w:r>
        <w:rPr>
          <w:spacing w:val="72"/>
          <w:sz w:val="22"/>
        </w:rPr>
        <w:t> </w:t>
      </w:r>
      <w:r>
        <w:rPr>
          <w:sz w:val="22"/>
        </w:rPr>
        <w:t>вопросы</w:t>
      </w:r>
      <w:r>
        <w:rPr>
          <w:spacing w:val="79"/>
          <w:sz w:val="22"/>
        </w:rPr>
        <w:t> </w:t>
      </w:r>
      <w:r>
        <w:rPr>
          <w:sz w:val="22"/>
        </w:rPr>
        <w:t>решаются,</w:t>
      </w:r>
      <w:r>
        <w:rPr>
          <w:spacing w:val="80"/>
          <w:sz w:val="22"/>
        </w:rPr>
        <w:t> </w:t>
      </w:r>
      <w:r>
        <w:rPr>
          <w:sz w:val="22"/>
        </w:rPr>
        <w:t>по</w:t>
      </w:r>
      <w:r>
        <w:rPr>
          <w:spacing w:val="74"/>
          <w:sz w:val="22"/>
        </w:rPr>
        <w:t> </w:t>
      </w:r>
      <w:r>
        <w:rPr>
          <w:sz w:val="22"/>
        </w:rPr>
        <w:t>возможности,</w:t>
      </w:r>
      <w:r>
        <w:rPr>
          <w:spacing w:val="80"/>
          <w:sz w:val="22"/>
        </w:rPr>
        <w:t> </w:t>
      </w:r>
      <w:r>
        <w:rPr>
          <w:sz w:val="22"/>
        </w:rPr>
        <w:t>соглашением</w:t>
      </w:r>
      <w:r>
        <w:rPr>
          <w:spacing w:val="78"/>
          <w:sz w:val="22"/>
        </w:rPr>
        <w:t> </w:t>
      </w:r>
      <w:r>
        <w:rPr>
          <w:sz w:val="22"/>
        </w:rPr>
        <w:t>сторон,</w:t>
      </w:r>
      <w:r>
        <w:rPr>
          <w:spacing w:val="80"/>
          <w:sz w:val="22"/>
        </w:rPr>
        <w:t> </w:t>
      </w:r>
      <w:r>
        <w:rPr>
          <w:sz w:val="22"/>
        </w:rPr>
        <w:t>при</w:t>
      </w:r>
      <w:r>
        <w:rPr>
          <w:spacing w:val="75"/>
          <w:sz w:val="22"/>
        </w:rPr>
        <w:t> </w:t>
      </w:r>
      <w:r>
        <w:rPr>
          <w:sz w:val="22"/>
        </w:rPr>
        <w:t>не</w:t>
      </w:r>
      <w:r>
        <w:rPr>
          <w:spacing w:val="72"/>
          <w:sz w:val="22"/>
        </w:rPr>
        <w:t> </w:t>
      </w:r>
      <w:r>
        <w:rPr>
          <w:sz w:val="22"/>
        </w:rPr>
        <w:t>достижении согласия - в судебном порядке в Арбитражном суде Республики Татарстан.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141" w:right="137" w:firstLine="283"/>
        <w:jc w:val="left"/>
        <w:rPr>
          <w:sz w:val="22"/>
        </w:rPr>
      </w:pPr>
      <w:r>
        <w:rPr>
          <w:sz w:val="22"/>
        </w:rP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</w:tabs>
        <w:spacing w:line="240" w:lineRule="auto" w:before="1" w:after="0"/>
        <w:ind w:left="141" w:right="144" w:firstLine="283"/>
        <w:jc w:val="left"/>
        <w:rPr>
          <w:sz w:val="22"/>
        </w:rPr>
      </w:pPr>
      <w:r>
        <w:rPr>
          <w:sz w:val="22"/>
        </w:rPr>
        <w:t>При</w:t>
      </w:r>
      <w:r>
        <w:rPr>
          <w:spacing w:val="-4"/>
          <w:sz w:val="22"/>
        </w:rPr>
        <w:t> </w:t>
      </w:r>
      <w:r>
        <w:rPr>
          <w:sz w:val="22"/>
        </w:rPr>
        <w:t>нарушениях условий</w:t>
      </w:r>
      <w:r>
        <w:rPr>
          <w:spacing w:val="-4"/>
          <w:sz w:val="22"/>
        </w:rPr>
        <w:t> </w:t>
      </w:r>
      <w:r>
        <w:rPr>
          <w:sz w:val="22"/>
        </w:rPr>
        <w:t>настоящего</w:t>
      </w:r>
      <w:r>
        <w:rPr>
          <w:spacing w:val="-4"/>
          <w:sz w:val="22"/>
        </w:rPr>
        <w:t> </w:t>
      </w:r>
      <w:r>
        <w:rPr>
          <w:sz w:val="22"/>
        </w:rPr>
        <w:t>договора</w:t>
      </w:r>
      <w:r>
        <w:rPr>
          <w:spacing w:val="-2"/>
          <w:sz w:val="22"/>
        </w:rPr>
        <w:t> </w:t>
      </w:r>
      <w:r>
        <w:rPr>
          <w:sz w:val="22"/>
        </w:rPr>
        <w:t>стороны несут</w:t>
      </w:r>
      <w:r>
        <w:rPr>
          <w:spacing w:val="-1"/>
          <w:sz w:val="22"/>
        </w:rPr>
        <w:t> </w:t>
      </w:r>
      <w:r>
        <w:rPr>
          <w:sz w:val="22"/>
        </w:rPr>
        <w:t>ответственность</w:t>
      </w:r>
      <w:r>
        <w:rPr>
          <w:spacing w:val="-1"/>
          <w:sz w:val="22"/>
        </w:rPr>
        <w:t> </w:t>
      </w:r>
      <w:r>
        <w:rPr>
          <w:sz w:val="22"/>
        </w:rPr>
        <w:t>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0" w:after="0"/>
        <w:ind w:left="141" w:right="143" w:firstLine="283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79"/>
          <w:sz w:val="22"/>
        </w:rPr>
        <w:t> </w:t>
      </w:r>
      <w:r>
        <w:rPr>
          <w:sz w:val="22"/>
        </w:rPr>
        <w:t>договор</w:t>
      </w:r>
      <w:r>
        <w:rPr>
          <w:spacing w:val="77"/>
          <w:sz w:val="22"/>
        </w:rPr>
        <w:t> </w:t>
      </w:r>
      <w:r>
        <w:rPr>
          <w:sz w:val="22"/>
        </w:rPr>
        <w:t>составлен</w:t>
      </w:r>
      <w:r>
        <w:rPr>
          <w:spacing w:val="79"/>
          <w:sz w:val="22"/>
        </w:rPr>
        <w:t> </w:t>
      </w:r>
      <w:r>
        <w:rPr>
          <w:sz w:val="22"/>
        </w:rPr>
        <w:t>и</w:t>
      </w:r>
      <w:r>
        <w:rPr>
          <w:spacing w:val="79"/>
          <w:sz w:val="22"/>
        </w:rPr>
        <w:t> </w:t>
      </w:r>
      <w:r>
        <w:rPr>
          <w:sz w:val="22"/>
        </w:rPr>
        <w:t>подписан</w:t>
      </w:r>
      <w:r>
        <w:rPr>
          <w:spacing w:val="71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двух</w:t>
      </w:r>
      <w:r>
        <w:rPr>
          <w:spacing w:val="77"/>
          <w:sz w:val="22"/>
        </w:rPr>
        <w:t> </w:t>
      </w:r>
      <w:r>
        <w:rPr>
          <w:sz w:val="22"/>
        </w:rPr>
        <w:t>экземплярах,</w:t>
      </w:r>
      <w:r>
        <w:rPr>
          <w:spacing w:val="75"/>
          <w:sz w:val="22"/>
        </w:rPr>
        <w:t> </w:t>
      </w:r>
      <w:r>
        <w:rPr>
          <w:sz w:val="22"/>
        </w:rPr>
        <w:t>по</w:t>
      </w:r>
      <w:r>
        <w:rPr>
          <w:spacing w:val="73"/>
          <w:sz w:val="22"/>
        </w:rPr>
        <w:t> </w:t>
      </w:r>
      <w:r>
        <w:rPr>
          <w:sz w:val="22"/>
        </w:rPr>
        <w:t>экземпляру</w:t>
      </w:r>
      <w:r>
        <w:rPr>
          <w:spacing w:val="72"/>
          <w:sz w:val="22"/>
        </w:rPr>
        <w:t> </w:t>
      </w:r>
      <w:r>
        <w:rPr>
          <w:sz w:val="22"/>
        </w:rPr>
        <w:t>выдается ПРОДАВЦУ и ПОКУПАТЕЛЮ.</w:t>
      </w:r>
    </w:p>
    <w:p>
      <w:pPr>
        <w:pStyle w:val="Heading1"/>
        <w:numPr>
          <w:ilvl w:val="0"/>
          <w:numId w:val="1"/>
        </w:numPr>
        <w:tabs>
          <w:tab w:pos="3727" w:val="left" w:leader="none"/>
        </w:tabs>
        <w:spacing w:line="240" w:lineRule="auto" w:before="251" w:after="0"/>
        <w:ind w:left="3727" w:right="0" w:hanging="224"/>
        <w:jc w:val="left"/>
      </w:pPr>
      <w:r>
        <w:rPr/>
        <w:t>РЕКВИЗИТЫ</w:t>
      </w:r>
      <w:r>
        <w:rPr>
          <w:spacing w:val="-9"/>
        </w:rPr>
        <w:t> </w:t>
      </w:r>
      <w:r>
        <w:rPr/>
        <w:t>И</w:t>
      </w:r>
      <w:r>
        <w:rPr>
          <w:spacing w:val="46"/>
        </w:rPr>
        <w:t> </w:t>
      </w:r>
      <w:r>
        <w:rPr/>
        <w:t>ПОДПИСИ</w:t>
      </w:r>
      <w:r>
        <w:rPr>
          <w:spacing w:val="-2"/>
        </w:rPr>
        <w:t> СТОРОН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42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ПРОДАВЕЦ:</w:t>
      </w:r>
    </w:p>
    <w:p>
      <w:pPr>
        <w:spacing w:before="246"/>
        <w:ind w:left="141" w:right="0" w:firstLine="0"/>
        <w:jc w:val="left"/>
        <w:rPr>
          <w:i/>
          <w:sz w:val="22"/>
        </w:rPr>
      </w:pPr>
      <w:r>
        <w:rPr>
          <w:i/>
          <w:sz w:val="22"/>
        </w:rPr>
        <w:t>Продавец</w:t>
      </w:r>
      <w:r>
        <w:rPr>
          <w:i/>
          <w:spacing w:val="-4"/>
          <w:sz w:val="22"/>
        </w:rPr>
        <w:t> </w:t>
      </w:r>
      <w:r>
        <w:rPr>
          <w:i/>
          <w:spacing w:val="-10"/>
          <w:sz w:val="22"/>
        </w:rPr>
        <w:t>:</w:t>
      </w:r>
    </w:p>
    <w:p>
      <w:pPr>
        <w:pStyle w:val="BodyText"/>
        <w:spacing w:before="2"/>
        <w:ind w:left="141" w:right="81"/>
      </w:pPr>
      <w:r>
        <w:rPr/>
        <w:t>Минченко</w:t>
      </w:r>
      <w:r>
        <w:rPr>
          <w:spacing w:val="-7"/>
        </w:rPr>
        <w:t> </w:t>
      </w:r>
      <w:r>
        <w:rPr/>
        <w:t>Татьяна</w:t>
      </w:r>
      <w:r>
        <w:rPr>
          <w:spacing w:val="-4"/>
        </w:rPr>
        <w:t> </w:t>
      </w:r>
      <w:r>
        <w:rPr/>
        <w:t>Александровна в</w:t>
      </w:r>
      <w:r>
        <w:rPr>
          <w:spacing w:val="-5"/>
        </w:rPr>
        <w:t> </w:t>
      </w:r>
      <w:r>
        <w:rPr/>
        <w:t>лице</w:t>
      </w:r>
      <w:r>
        <w:rPr>
          <w:spacing w:val="-9"/>
        </w:rPr>
        <w:t> </w:t>
      </w:r>
      <w:r>
        <w:rPr/>
        <w:t>финансового</w:t>
      </w:r>
      <w:r>
        <w:rPr>
          <w:spacing w:val="-7"/>
        </w:rPr>
        <w:t> </w:t>
      </w:r>
      <w:r>
        <w:rPr/>
        <w:t>управляющего</w:t>
      </w:r>
      <w:r>
        <w:rPr>
          <w:spacing w:val="-3"/>
        </w:rPr>
        <w:t> </w:t>
      </w:r>
      <w:r>
        <w:rPr/>
        <w:t>Романов</w:t>
      </w:r>
      <w:r>
        <w:rPr>
          <w:spacing w:val="-1"/>
        </w:rPr>
        <w:t> </w:t>
      </w:r>
      <w:r>
        <w:rPr/>
        <w:t>Павел</w:t>
      </w:r>
      <w:r>
        <w:rPr>
          <w:spacing w:val="-2"/>
        </w:rPr>
        <w:t> </w:t>
      </w:r>
      <w:r>
        <w:rPr/>
        <w:t>Михайлович (ИНН 632145227773)</w:t>
      </w:r>
    </w:p>
    <w:p>
      <w:pPr>
        <w:pStyle w:val="Heading2"/>
        <w:spacing w:before="2"/>
      </w:pPr>
      <w:r>
        <w:rPr/>
        <w:t>Банковские</w:t>
      </w:r>
      <w:r>
        <w:rPr>
          <w:spacing w:val="-4"/>
        </w:rPr>
        <w:t> </w:t>
      </w:r>
      <w:r>
        <w:rPr/>
        <w:t>реквизиты</w:t>
      </w:r>
      <w:r>
        <w:rPr>
          <w:spacing w:val="-5"/>
        </w:rPr>
        <w:t> </w:t>
      </w:r>
      <w:r>
        <w:rPr/>
        <w:t>счета</w:t>
      </w:r>
      <w:r>
        <w:rPr>
          <w:spacing w:val="-6"/>
        </w:rPr>
        <w:t> </w:t>
      </w:r>
      <w:r>
        <w:rPr/>
        <w:t>для</w:t>
      </w:r>
      <w:r>
        <w:rPr>
          <w:spacing w:val="-1"/>
        </w:rPr>
        <w:t> </w:t>
      </w:r>
      <w:r>
        <w:rPr>
          <w:spacing w:val="-2"/>
        </w:rPr>
        <w:t>оплаты:</w:t>
      </w:r>
    </w:p>
    <w:p>
      <w:pPr>
        <w:pStyle w:val="BodyText"/>
        <w:ind w:left="141"/>
      </w:pPr>
      <w:r>
        <w:rPr/>
        <w:t>Получатель Минченко Татьяна Александровна, ИНН 245604736026 Банк получателя: ФИЛИАЛ "ЦЕНТРАЛЬНЫЙ"</w:t>
      </w:r>
      <w:r>
        <w:rPr>
          <w:spacing w:val="-7"/>
        </w:rPr>
        <w:t> </w:t>
      </w:r>
      <w:r>
        <w:rPr/>
        <w:t>ПАО "СОВКОМБАНК"(БЕРДСК),</w:t>
      </w:r>
      <w:r>
        <w:rPr>
          <w:spacing w:val="-2"/>
        </w:rPr>
        <w:t> </w:t>
      </w:r>
      <w:r>
        <w:rPr/>
        <w:t>БИК:</w:t>
      </w:r>
      <w:r>
        <w:rPr>
          <w:spacing w:val="-7"/>
        </w:rPr>
        <w:t> </w:t>
      </w:r>
      <w:r>
        <w:rPr/>
        <w:t>045004763,</w:t>
      </w:r>
      <w:r>
        <w:rPr>
          <w:spacing w:val="-6"/>
        </w:rPr>
        <w:t> </w:t>
      </w:r>
      <w:r>
        <w:rPr/>
        <w:t>ИНН</w:t>
      </w:r>
      <w:r>
        <w:rPr>
          <w:spacing w:val="-4"/>
        </w:rPr>
        <w:t> </w:t>
      </w:r>
      <w:r>
        <w:rPr/>
        <w:t>банка</w:t>
      </w:r>
      <w:r>
        <w:rPr>
          <w:spacing w:val="-5"/>
        </w:rPr>
        <w:t> </w:t>
      </w:r>
      <w:r>
        <w:rPr/>
        <w:t>4401116480,</w:t>
      </w:r>
      <w:r>
        <w:rPr>
          <w:spacing w:val="-6"/>
        </w:rPr>
        <w:t> </w:t>
      </w:r>
      <w:r>
        <w:rPr/>
        <w:t>к/с 30101810150040000763, кпп: 544543001, р/с № 40817810550204684153.</w:t>
      </w:r>
    </w:p>
    <w:p>
      <w:pPr>
        <w:pStyle w:val="BodyText"/>
        <w:ind w:left="141"/>
      </w:pPr>
      <w:r>
        <w:rPr/>
        <w:t>Финансовый</w:t>
      </w:r>
      <w:r>
        <w:rPr>
          <w:spacing w:val="-1"/>
        </w:rPr>
        <w:t> </w:t>
      </w:r>
      <w:r>
        <w:rPr>
          <w:spacing w:val="-2"/>
        </w:rPr>
        <w:t>управляющий</w:t>
      </w:r>
    </w:p>
    <w:p>
      <w:pPr>
        <w:pStyle w:val="BodyText"/>
        <w:spacing w:before="227"/>
      </w:pPr>
    </w:p>
    <w:p>
      <w:pPr>
        <w:tabs>
          <w:tab w:pos="3777" w:val="left" w:leader="none"/>
        </w:tabs>
        <w:spacing w:before="0"/>
        <w:ind w:left="424" w:right="0" w:firstLine="0"/>
        <w:jc w:val="left"/>
        <w:rPr>
          <w:b/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b/>
          <w:sz w:val="22"/>
        </w:rPr>
        <w:t>Романов П.М.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</w:pPr>
      <w:r>
        <w:rPr>
          <w:spacing w:val="-2"/>
        </w:rPr>
        <w:t>ПОКУПАТЕЛЬ:</w:t>
      </w:r>
    </w:p>
    <w:p>
      <w:pPr>
        <w:pStyle w:val="BodyText"/>
        <w:spacing w:before="10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2.070774pt;width:341.05pt;height:.1pt;mso-position-horizontal-relative:page;mso-position-vertical-relative:paragraph;z-index:-15726080;mso-wrap-distance-left:0;mso-wrap-distance-right:0" id="docshape8" coordorigin="1700,241" coordsize="6821,0" path="m1700,241l8520,24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24.790775pt;width:341.05pt;height:.1pt;mso-position-horizontal-relative:page;mso-position-vertical-relative:paragraph;z-index:-15725568;mso-wrap-distance-left:0;mso-wrap-distance-right:0" id="docshape9" coordorigin="1700,496" coordsize="6821,0" path="m1700,496l8520,49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26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33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2605" h="0">
                              <a:moveTo>
                                <a:pt x="0" y="0"/>
                              </a:moveTo>
                              <a:lnTo>
                                <a:pt x="43323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37.510777pt;width:341.15pt;height:.1pt;mso-position-horizontal-relative:page;mso-position-vertical-relative:paragraph;z-index:-15725056;mso-wrap-distance-left:0;mso-wrap-distance-right:0" id="docshape10" coordorigin="1700,750" coordsize="6823,0" path="m1700,750l8522,7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50.107079pt;width:341.05pt;height:.1pt;mso-position-horizontal-relative:page;mso-position-vertical-relative:paragraph;z-index:-15724544;mso-wrap-distance-left:0;mso-wrap-distance-right:0" id="docshape11" coordorigin="1700,1002" coordsize="6821,0" path="m1700,1002l8520,100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tabs>
          <w:tab w:pos="2886" w:val="left" w:leader="none"/>
        </w:tabs>
        <w:spacing w:before="0"/>
        <w:ind w:left="726" w:right="0" w:firstLine="0"/>
        <w:jc w:val="center"/>
        <w:rPr>
          <w:b/>
          <w:sz w:val="22"/>
        </w:rPr>
      </w:pPr>
      <w:r>
        <w:rPr>
          <w:b/>
          <w:spacing w:val="-10"/>
          <w:sz w:val="22"/>
        </w:rPr>
        <w:t>(</w:t>
      </w:r>
      <w:r>
        <w:rPr>
          <w:b/>
          <w:sz w:val="22"/>
          <w:u w:val="single"/>
        </w:rPr>
        <w:tab/>
      </w:r>
      <w:r>
        <w:rPr>
          <w:b/>
          <w:spacing w:val="-10"/>
          <w:sz w:val="22"/>
        </w:rPr>
        <w:t>)</w:t>
      </w:r>
    </w:p>
    <w:p>
      <w:pPr>
        <w:pStyle w:val="BodyText"/>
        <w:spacing w:line="20" w:lineRule="exact"/>
        <w:ind w:left="42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67255" cy="889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0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65pt;height:.7pt;mso-position-horizontal-relative:char;mso-position-vertical-relative:line" id="docshapegroup12" coordorigin="0,0" coordsize="3413,14">
                <v:line style="position:absolute" from="0,7" to="3413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pgSz w:w="11910" w:h="16840"/>
      <w:pgMar w:header="723" w:footer="253" w:top="940" w:bottom="44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99976pt;margin-top:818.257568pt;width:12.05pt;height:13.2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070007pt;margin-top:35.157562pt;width:30.9pt;height:13.2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4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51" w:lineRule="exact"/>
      <w:ind w:left="14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dc:title>Д О Г О В О Р   № ____</dc:title>
  <dcterms:created xsi:type="dcterms:W3CDTF">2025-09-10T09:28:45Z</dcterms:created>
  <dcterms:modified xsi:type="dcterms:W3CDTF">2025-09-10T09:28:45Z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