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07C" w:rsidRPr="00765A63" w:rsidRDefault="008F507C">
      <w:pPr>
        <w:tabs>
          <w:tab w:val="left" w:pos="709"/>
          <w:tab w:val="left" w:pos="8151"/>
        </w:tabs>
        <w:jc w:val="center"/>
        <w:rPr>
          <w:b/>
          <w:bCs/>
          <w:lang w:val="ru-RU"/>
        </w:rPr>
      </w:pPr>
    </w:p>
    <w:p w:rsidR="008346E9" w:rsidRDefault="00C54F3D">
      <w:pPr>
        <w:tabs>
          <w:tab w:val="left" w:pos="709"/>
          <w:tab w:val="left" w:pos="8151"/>
        </w:tabs>
        <w:jc w:val="center"/>
        <w:rPr>
          <w:b/>
          <w:bCs/>
          <w:lang w:val="ar-SA"/>
        </w:rPr>
      </w:pPr>
      <w:r>
        <w:rPr>
          <w:b/>
          <w:bCs/>
          <w:lang w:val="ar-SA"/>
        </w:rPr>
        <w:t xml:space="preserve">Договор № </w:t>
      </w:r>
      <w:r w:rsidR="00C32287">
        <w:rPr>
          <w:rFonts w:hint="cs"/>
          <w:b/>
          <w:bCs/>
          <w:lang w:val="ar-SA"/>
        </w:rPr>
        <w:t>8622</w:t>
      </w:r>
      <w:r w:rsidR="008E2059">
        <w:rPr>
          <w:rFonts w:hint="cs"/>
          <w:b/>
          <w:bCs/>
          <w:lang w:val="ar-SA"/>
        </w:rPr>
        <w:t>/</w:t>
      </w:r>
      <w:r w:rsidR="00C32287" w:rsidRPr="0081198B">
        <w:rPr>
          <w:rFonts w:hint="cs"/>
          <w:b/>
          <w:bCs/>
          <w:lang w:val="ar-SA"/>
        </w:rPr>
        <w:t>ППКО/</w:t>
      </w:r>
      <w:r w:rsidR="006F5D11">
        <w:rPr>
          <w:rFonts w:hint="cs"/>
          <w:b/>
          <w:bCs/>
          <w:lang w:val="ar-SA"/>
        </w:rPr>
        <w:t>__</w:t>
      </w:r>
      <w:r w:rsidRPr="0081198B">
        <w:rPr>
          <w:b/>
          <w:bCs/>
          <w:lang w:val="ar-SA"/>
        </w:rPr>
        <w:t>/202</w:t>
      </w:r>
      <w:r w:rsidR="00025BE5">
        <w:rPr>
          <w:rFonts w:hint="cs"/>
          <w:b/>
          <w:bCs/>
          <w:lang w:val="ar-SA"/>
        </w:rPr>
        <w:t>5</w:t>
      </w:r>
    </w:p>
    <w:p w:rsidR="001408DA" w:rsidRDefault="001408DA" w:rsidP="001408DA">
      <w:pPr>
        <w:tabs>
          <w:tab w:val="left" w:pos="709"/>
          <w:tab w:val="left" w:pos="8151"/>
        </w:tabs>
        <w:jc w:val="center"/>
        <w:rPr>
          <w:lang w:val="ar-SA"/>
        </w:rPr>
      </w:pPr>
      <w:r w:rsidRPr="00BE70EF">
        <w:rPr>
          <w:bCs/>
        </w:rPr>
        <w:t>на предоставление права пользования</w:t>
      </w:r>
      <w:r>
        <w:rPr>
          <w:b/>
          <w:bCs/>
        </w:rPr>
        <w:t xml:space="preserve"> </w:t>
      </w:r>
      <w:r>
        <w:rPr>
          <w:lang w:val="ar-SA"/>
        </w:rPr>
        <w:t>участк</w:t>
      </w:r>
      <w:r>
        <w:rPr>
          <w:rFonts w:hint="cs"/>
          <w:lang w:val="ar-SA"/>
        </w:rPr>
        <w:t>ом</w:t>
      </w:r>
      <w:r>
        <w:rPr>
          <w:lang w:val="ar-SA"/>
        </w:rPr>
        <w:t xml:space="preserve"> стены</w:t>
      </w:r>
      <w:r>
        <w:rPr>
          <w:color w:val="000000"/>
          <w:lang w:val="ar-SA"/>
        </w:rPr>
        <w:t xml:space="preserve"> для размещения электрического щитка</w:t>
      </w:r>
      <w:r w:rsidRPr="001C35BC">
        <w:rPr>
          <w:lang w:val="ar-SA"/>
        </w:rPr>
        <w:t xml:space="preserve"> </w:t>
      </w:r>
      <w:r>
        <w:rPr>
          <w:lang w:val="ar-SA"/>
        </w:rPr>
        <w:t>от электрических сетей собственника нежилого помещения (здания).</w:t>
      </w:r>
    </w:p>
    <w:p w:rsidR="00BE70EF" w:rsidRDefault="00BE70EF" w:rsidP="00BE70EF">
      <w:pPr>
        <w:tabs>
          <w:tab w:val="left" w:pos="709"/>
          <w:tab w:val="left" w:pos="8151"/>
        </w:tabs>
        <w:jc w:val="center"/>
        <w:rPr>
          <w:lang w:val="ar-SA"/>
        </w:rPr>
      </w:pPr>
    </w:p>
    <w:p w:rsidR="008346E9" w:rsidRDefault="00C54F3D" w:rsidP="00BE70EF">
      <w:pPr>
        <w:tabs>
          <w:tab w:val="left" w:pos="709"/>
          <w:tab w:val="left" w:pos="7371"/>
        </w:tabs>
        <w:ind w:right="42"/>
        <w:jc w:val="both"/>
        <w:rPr>
          <w:lang w:val="ar-SA"/>
        </w:rPr>
      </w:pPr>
      <w:r>
        <w:rPr>
          <w:b/>
          <w:bCs/>
          <w:lang w:val="ar-SA"/>
        </w:rPr>
        <w:tab/>
      </w:r>
      <w:r>
        <w:rPr>
          <w:b/>
          <w:bCs/>
          <w:lang w:val="ar-SA"/>
        </w:rPr>
        <w:tab/>
      </w:r>
      <w:r>
        <w:rPr>
          <w:lang w:val="ar-SA"/>
        </w:rPr>
        <w:t>«___»____ 202</w:t>
      </w:r>
      <w:r w:rsidR="00A46987">
        <w:rPr>
          <w:rFonts w:hint="cs"/>
          <w:lang w:val="ar-SA"/>
        </w:rPr>
        <w:t>5</w:t>
      </w:r>
      <w:r>
        <w:rPr>
          <w:lang w:val="ar-SA"/>
        </w:rPr>
        <w:t>г</w:t>
      </w:r>
      <w:r w:rsidR="00A46987">
        <w:rPr>
          <w:rFonts w:hint="cs"/>
          <w:lang w:val="ar-SA"/>
        </w:rPr>
        <w:t>.</w:t>
      </w:r>
    </w:p>
    <w:p w:rsidR="004F0655" w:rsidRPr="005C30B3" w:rsidRDefault="00C54F3D">
      <w:pPr>
        <w:tabs>
          <w:tab w:val="left" w:pos="709"/>
          <w:tab w:val="left" w:pos="8151"/>
        </w:tabs>
        <w:ind w:right="42"/>
        <w:jc w:val="both"/>
        <w:rPr>
          <w:rFonts w:cs="Times New Roman"/>
          <w:sz w:val="23"/>
          <w:szCs w:val="23"/>
          <w:lang w:val="ar-SA"/>
        </w:rPr>
      </w:pPr>
      <w:r w:rsidRPr="005C30B3">
        <w:rPr>
          <w:rFonts w:cs="Times New Roman"/>
          <w:sz w:val="23"/>
          <w:szCs w:val="23"/>
          <w:lang w:val="ar-SA"/>
        </w:rPr>
        <w:tab/>
      </w:r>
    </w:p>
    <w:p w:rsidR="008346E9" w:rsidRPr="005C30B3" w:rsidRDefault="004F0655">
      <w:pPr>
        <w:tabs>
          <w:tab w:val="left" w:pos="709"/>
          <w:tab w:val="left" w:pos="8151"/>
        </w:tabs>
        <w:ind w:right="42"/>
        <w:jc w:val="both"/>
        <w:rPr>
          <w:rFonts w:cs="Times New Roman"/>
          <w:sz w:val="23"/>
          <w:szCs w:val="23"/>
          <w:lang w:val="ar-SA"/>
        </w:rPr>
      </w:pPr>
      <w:r w:rsidRPr="005C30B3">
        <w:rPr>
          <w:rFonts w:cs="Times New Roman"/>
          <w:sz w:val="23"/>
          <w:szCs w:val="23"/>
          <w:lang w:val="ar-SA"/>
        </w:rPr>
        <w:t xml:space="preserve">          </w:t>
      </w:r>
      <w:r w:rsidRPr="005C30B3">
        <w:rPr>
          <w:rFonts w:cs="Times New Roman"/>
          <w:b/>
          <w:bCs/>
          <w:sz w:val="23"/>
          <w:szCs w:val="23"/>
          <w:lang w:val="ar-SA"/>
        </w:rPr>
        <w:t>Публичное акционерное общество «Сбербанк России» (ПАО Сбербанк),</w:t>
      </w:r>
      <w:r w:rsidRPr="005C30B3">
        <w:rPr>
          <w:rFonts w:cs="Times New Roman"/>
          <w:sz w:val="23"/>
          <w:szCs w:val="23"/>
          <w:lang w:val="ar-SA"/>
        </w:rPr>
        <w:t xml:space="preserve"> именуемое в дальнейшем </w:t>
      </w:r>
      <w:r w:rsidRPr="005C30B3">
        <w:rPr>
          <w:rFonts w:cs="Times New Roman"/>
          <w:b/>
          <w:bCs/>
          <w:sz w:val="23"/>
          <w:szCs w:val="23"/>
          <w:lang w:val="ar-SA"/>
        </w:rPr>
        <w:t>«Заказчик»</w:t>
      </w:r>
      <w:r w:rsidRPr="005C30B3">
        <w:rPr>
          <w:rFonts w:cs="Times New Roman"/>
          <w:sz w:val="23"/>
          <w:szCs w:val="23"/>
          <w:lang w:val="ar-SA"/>
        </w:rPr>
        <w:t xml:space="preserve">, в лице </w:t>
      </w:r>
      <w:r w:rsidR="009B718F" w:rsidRPr="005C30B3">
        <w:rPr>
          <w:rFonts w:cs="Times New Roman"/>
          <w:b/>
          <w:bCs/>
          <w:sz w:val="23"/>
          <w:szCs w:val="23"/>
          <w:lang w:val="ar-SA"/>
        </w:rPr>
        <w:t>начальника центра комплексной поддержки регионального сервисного центра (ЦКП РСЦ) Саратовского отделения № 8622 ПАО Сбербанк Гуськова Александра Александровича,</w:t>
      </w:r>
      <w:r w:rsidR="009B718F" w:rsidRPr="005C30B3">
        <w:rPr>
          <w:rFonts w:cs="Times New Roman"/>
          <w:sz w:val="23"/>
          <w:szCs w:val="23"/>
          <w:lang w:val="ar-SA"/>
        </w:rPr>
        <w:t xml:space="preserve"> действующего на основании Устава, Положения о филиале и доверенности № ПБ/1000 - Д от 16.08.2022г., </w:t>
      </w:r>
      <w:r w:rsidRPr="005C30B3">
        <w:rPr>
          <w:rFonts w:cs="Times New Roman"/>
          <w:sz w:val="23"/>
          <w:szCs w:val="23"/>
          <w:lang w:val="ar-SA"/>
        </w:rPr>
        <w:t>с одной стороны, и</w:t>
      </w:r>
    </w:p>
    <w:p w:rsidR="008346E9" w:rsidRDefault="00C54F3D" w:rsidP="004F0655">
      <w:pPr>
        <w:tabs>
          <w:tab w:val="left" w:pos="567"/>
          <w:tab w:val="left" w:pos="8151"/>
        </w:tabs>
        <w:ind w:right="42"/>
        <w:jc w:val="both"/>
        <w:rPr>
          <w:rFonts w:cs="Times New Roman"/>
          <w:sz w:val="23"/>
          <w:szCs w:val="23"/>
          <w:lang w:val="ar-SA"/>
        </w:rPr>
      </w:pPr>
      <w:r w:rsidRPr="005C30B3">
        <w:rPr>
          <w:rFonts w:cs="Times New Roman"/>
          <w:sz w:val="23"/>
          <w:szCs w:val="23"/>
          <w:lang w:val="ar-SA"/>
        </w:rPr>
        <w:tab/>
      </w:r>
      <w:r w:rsidR="006F5D11">
        <w:rPr>
          <w:rFonts w:cs="Times New Roman" w:hint="cs"/>
          <w:b/>
          <w:sz w:val="23"/>
          <w:szCs w:val="23"/>
          <w:lang w:val="ar-SA"/>
        </w:rPr>
        <w:t>____________________________________,</w:t>
      </w:r>
      <w:r w:rsidR="008629A4" w:rsidRPr="005C30B3">
        <w:rPr>
          <w:rFonts w:cs="Times New Roman"/>
          <w:sz w:val="23"/>
          <w:szCs w:val="23"/>
          <w:lang w:val="ar-SA"/>
        </w:rPr>
        <w:t xml:space="preserve"> именуем</w:t>
      </w:r>
      <w:r w:rsidR="006F5D11">
        <w:rPr>
          <w:rFonts w:cs="Times New Roman" w:hint="cs"/>
          <w:sz w:val="23"/>
          <w:szCs w:val="23"/>
          <w:lang w:val="ar-SA"/>
        </w:rPr>
        <w:t>ое</w:t>
      </w:r>
      <w:r w:rsidRPr="005C30B3">
        <w:rPr>
          <w:rFonts w:cs="Times New Roman"/>
          <w:sz w:val="23"/>
          <w:szCs w:val="23"/>
          <w:lang w:val="ar-SA"/>
        </w:rPr>
        <w:t xml:space="preserve"> в дальнейшем «</w:t>
      </w:r>
      <w:r w:rsidRPr="005C30B3">
        <w:rPr>
          <w:rFonts w:cs="Times New Roman"/>
          <w:b/>
          <w:bCs/>
          <w:sz w:val="23"/>
          <w:szCs w:val="23"/>
          <w:lang w:val="ar-SA"/>
        </w:rPr>
        <w:t>Исполнитель»</w:t>
      </w:r>
      <w:r w:rsidR="00E24E9F">
        <w:rPr>
          <w:rFonts w:cs="Times New Roman" w:hint="cs"/>
          <w:b/>
          <w:bCs/>
          <w:sz w:val="23"/>
          <w:szCs w:val="23"/>
          <w:lang w:val="ar-SA"/>
        </w:rPr>
        <w:t>,</w:t>
      </w:r>
      <w:r w:rsidR="001408DA" w:rsidRPr="005C30B3">
        <w:rPr>
          <w:rFonts w:cs="Times New Roman"/>
          <w:b/>
          <w:bCs/>
          <w:sz w:val="23"/>
          <w:szCs w:val="23"/>
          <w:lang w:val="ar-SA"/>
        </w:rPr>
        <w:t xml:space="preserve"> </w:t>
      </w:r>
      <w:r w:rsidR="006F5D11">
        <w:rPr>
          <w:rFonts w:cs="Times New Roman" w:hint="cs"/>
          <w:b/>
          <w:bCs/>
          <w:sz w:val="23"/>
          <w:szCs w:val="23"/>
          <w:lang w:val="ar-SA"/>
        </w:rPr>
        <w:t xml:space="preserve"> </w:t>
      </w:r>
      <w:r w:rsidR="000B42C8" w:rsidRPr="000B42C8">
        <w:rPr>
          <w:rFonts w:cs="Times New Roman" w:hint="cs"/>
          <w:bCs/>
          <w:sz w:val="23"/>
          <w:szCs w:val="23"/>
          <w:lang w:val="ar-SA"/>
        </w:rPr>
        <w:t>ОГРН ________, ИНН</w:t>
      </w:r>
      <w:r w:rsidR="000B42C8">
        <w:rPr>
          <w:rFonts w:cs="Times New Roman" w:hint="cs"/>
          <w:b/>
          <w:bCs/>
          <w:sz w:val="23"/>
          <w:szCs w:val="23"/>
          <w:lang w:val="ar-SA"/>
        </w:rPr>
        <w:t xml:space="preserve">__________,  </w:t>
      </w:r>
      <w:r w:rsidR="006F5D11" w:rsidRPr="006F5D11">
        <w:rPr>
          <w:rFonts w:cs="Times New Roman" w:hint="cs"/>
          <w:bCs/>
          <w:sz w:val="23"/>
          <w:szCs w:val="23"/>
          <w:lang w:val="ar-SA"/>
        </w:rPr>
        <w:t>в лице</w:t>
      </w:r>
      <w:r w:rsidR="006F5D11" w:rsidRPr="006F5D11">
        <w:rPr>
          <w:rFonts w:cs="Times New Roman"/>
          <w:bCs/>
          <w:sz w:val="23"/>
          <w:szCs w:val="23"/>
          <w:lang w:val="ar-SA"/>
        </w:rPr>
        <w:softHyphen/>
      </w:r>
      <w:r w:rsidR="006F5D11">
        <w:rPr>
          <w:rFonts w:cs="Times New Roman" w:hint="cs"/>
          <w:b/>
          <w:bCs/>
          <w:sz w:val="23"/>
          <w:szCs w:val="23"/>
          <w:lang w:val="ar-SA"/>
        </w:rPr>
        <w:t>_______________</w:t>
      </w:r>
      <w:r w:rsidR="00A62146" w:rsidRPr="005C30B3">
        <w:rPr>
          <w:rFonts w:cs="Times New Roman"/>
          <w:sz w:val="23"/>
          <w:szCs w:val="23"/>
          <w:lang w:val="ru-RU"/>
        </w:rPr>
        <w:t xml:space="preserve"> </w:t>
      </w:r>
      <w:r w:rsidR="006F5D11">
        <w:rPr>
          <w:rFonts w:cs="Times New Roman"/>
          <w:sz w:val="23"/>
          <w:szCs w:val="23"/>
          <w:lang w:val="ru-RU"/>
        </w:rPr>
        <w:t xml:space="preserve"> , </w:t>
      </w:r>
      <w:r w:rsidR="00F60894" w:rsidRPr="005C30B3">
        <w:rPr>
          <w:rFonts w:cs="Times New Roman"/>
          <w:sz w:val="23"/>
          <w:szCs w:val="23"/>
          <w:lang w:val="ru-RU"/>
        </w:rPr>
        <w:t>с д</w:t>
      </w:r>
      <w:r w:rsidRPr="005C30B3">
        <w:rPr>
          <w:rFonts w:cs="Times New Roman"/>
          <w:sz w:val="23"/>
          <w:szCs w:val="23"/>
          <w:lang w:val="ar-SA"/>
        </w:rPr>
        <w:t>ругой стороны, далее совместно именуемые «Стороны», заключили настоящий договор (далее по тексту – Договор) о нижеследующем:</w:t>
      </w:r>
    </w:p>
    <w:p w:rsidR="009F5C40" w:rsidRPr="005C30B3" w:rsidRDefault="009F5C40" w:rsidP="004F0655">
      <w:pPr>
        <w:tabs>
          <w:tab w:val="left" w:pos="567"/>
          <w:tab w:val="left" w:pos="8151"/>
        </w:tabs>
        <w:ind w:right="42"/>
        <w:jc w:val="both"/>
        <w:rPr>
          <w:rFonts w:cs="Times New Roman"/>
          <w:sz w:val="23"/>
          <w:szCs w:val="23"/>
          <w:lang w:val="ar-SA"/>
        </w:rPr>
      </w:pPr>
    </w:p>
    <w:p w:rsidR="008346E9" w:rsidRPr="005C30B3" w:rsidRDefault="00C54F3D" w:rsidP="00A0760B">
      <w:pPr>
        <w:tabs>
          <w:tab w:val="left" w:pos="709"/>
          <w:tab w:val="left" w:pos="8151"/>
        </w:tabs>
        <w:ind w:right="42"/>
        <w:jc w:val="both"/>
        <w:rPr>
          <w:rFonts w:cs="Times New Roman"/>
          <w:b/>
          <w:bCs/>
          <w:sz w:val="23"/>
          <w:szCs w:val="23"/>
          <w:lang w:val="ar-SA"/>
        </w:rPr>
      </w:pPr>
      <w:r w:rsidRPr="005C30B3">
        <w:rPr>
          <w:rFonts w:cs="Times New Roman"/>
          <w:sz w:val="23"/>
          <w:szCs w:val="23"/>
          <w:lang w:val="ar-SA"/>
        </w:rPr>
        <w:t xml:space="preserve">                 </w:t>
      </w:r>
      <w:r w:rsidR="00A0760B" w:rsidRPr="005C30B3">
        <w:rPr>
          <w:rFonts w:cs="Times New Roman"/>
          <w:sz w:val="23"/>
          <w:szCs w:val="23"/>
          <w:lang w:val="ar-SA"/>
        </w:rPr>
        <w:t xml:space="preserve">                                    </w:t>
      </w:r>
      <w:r w:rsidR="00A62146" w:rsidRPr="005C30B3">
        <w:rPr>
          <w:rFonts w:cs="Times New Roman"/>
          <w:sz w:val="23"/>
          <w:szCs w:val="23"/>
          <w:lang w:val="ar-SA"/>
        </w:rPr>
        <w:t xml:space="preserve">   1.</w:t>
      </w:r>
      <w:r w:rsidR="00A0760B" w:rsidRPr="005C30B3">
        <w:rPr>
          <w:rFonts w:cs="Times New Roman"/>
          <w:sz w:val="23"/>
          <w:szCs w:val="23"/>
          <w:lang w:val="ar-SA"/>
        </w:rPr>
        <w:t xml:space="preserve"> </w:t>
      </w:r>
      <w:r w:rsidRPr="005C30B3">
        <w:rPr>
          <w:rFonts w:cs="Times New Roman"/>
          <w:b/>
          <w:bCs/>
          <w:sz w:val="23"/>
          <w:szCs w:val="23"/>
          <w:lang w:val="ar-SA"/>
        </w:rPr>
        <w:t>ПРЕДМЕТ ДОГОВОРА</w:t>
      </w:r>
    </w:p>
    <w:p w:rsidR="006F5D11" w:rsidRPr="00AC7A84" w:rsidRDefault="00997F84" w:rsidP="006F5D11">
      <w:pPr>
        <w:pStyle w:val="af3"/>
        <w:numPr>
          <w:ilvl w:val="1"/>
          <w:numId w:val="4"/>
        </w:numPr>
        <w:tabs>
          <w:tab w:val="left" w:pos="567"/>
          <w:tab w:val="left" w:pos="8080"/>
          <w:tab w:val="left" w:pos="8151"/>
        </w:tabs>
        <w:ind w:left="66" w:hanging="76"/>
        <w:jc w:val="both"/>
      </w:pPr>
      <w:r w:rsidRPr="009F5C40">
        <w:rPr>
          <w:rFonts w:cs="Times New Roman"/>
          <w:b/>
          <w:bCs/>
          <w:sz w:val="23"/>
          <w:szCs w:val="23"/>
          <w:lang w:val="ar-SA"/>
        </w:rPr>
        <w:t>Исполнитель</w:t>
      </w:r>
      <w:r w:rsidRPr="009F5C40">
        <w:rPr>
          <w:rFonts w:cs="Times New Roman"/>
          <w:sz w:val="23"/>
          <w:szCs w:val="23"/>
          <w:lang w:val="ar-SA"/>
        </w:rPr>
        <w:t xml:space="preserve"> предоставляет </w:t>
      </w:r>
      <w:r w:rsidRPr="009F5C40">
        <w:rPr>
          <w:rFonts w:cs="Times New Roman"/>
          <w:b/>
          <w:bCs/>
          <w:sz w:val="23"/>
          <w:szCs w:val="23"/>
          <w:lang w:val="ar-SA"/>
        </w:rPr>
        <w:t>Заказчику</w:t>
      </w:r>
      <w:r w:rsidRPr="009F5C40">
        <w:rPr>
          <w:rFonts w:cs="Times New Roman"/>
          <w:sz w:val="23"/>
          <w:szCs w:val="23"/>
          <w:lang w:val="ar-SA"/>
        </w:rPr>
        <w:t xml:space="preserve"> право пользования участком стены</w:t>
      </w:r>
      <w:r w:rsidRPr="009F5C40">
        <w:rPr>
          <w:rFonts w:cs="Times New Roman"/>
          <w:color w:val="000000"/>
          <w:sz w:val="23"/>
          <w:szCs w:val="23"/>
          <w:lang w:val="ar-SA"/>
        </w:rPr>
        <w:t xml:space="preserve"> для размещения электрического щитка</w:t>
      </w:r>
      <w:r w:rsidRPr="009F5C40">
        <w:rPr>
          <w:rFonts w:cs="Times New Roman"/>
          <w:sz w:val="23"/>
          <w:szCs w:val="23"/>
          <w:lang w:val="ar-SA"/>
        </w:rPr>
        <w:t xml:space="preserve"> </w:t>
      </w:r>
      <w:r w:rsidRPr="009F5C40">
        <w:rPr>
          <w:rFonts w:cs="Times New Roman"/>
          <w:color w:val="000000"/>
          <w:sz w:val="23"/>
          <w:szCs w:val="23"/>
          <w:lang w:val="ar-SA"/>
        </w:rPr>
        <w:t>(площадью 1 кв.м.)</w:t>
      </w:r>
      <w:r w:rsidR="00280FD1" w:rsidRPr="009F5C40">
        <w:rPr>
          <w:rFonts w:cs="Times New Roman"/>
          <w:color w:val="000000"/>
          <w:sz w:val="23"/>
          <w:szCs w:val="23"/>
          <w:lang w:val="ar-SA"/>
        </w:rPr>
        <w:t>,</w:t>
      </w:r>
      <w:r w:rsidRPr="009F5C40">
        <w:rPr>
          <w:rFonts w:cs="Times New Roman"/>
          <w:color w:val="000000"/>
          <w:sz w:val="23"/>
          <w:szCs w:val="23"/>
          <w:lang w:val="ar-SA"/>
        </w:rPr>
        <w:t xml:space="preserve"> </w:t>
      </w:r>
      <w:r w:rsidR="00280FD1" w:rsidRPr="009F5C40">
        <w:rPr>
          <w:rFonts w:cs="Times New Roman"/>
          <w:color w:val="00000A"/>
          <w:sz w:val="23"/>
          <w:szCs w:val="23"/>
          <w:lang w:val="ar-SA" w:eastAsia="en-US"/>
        </w:rPr>
        <w:t>в т.ч. включая потребление электроэнергии,</w:t>
      </w:r>
      <w:r w:rsidR="00280FD1" w:rsidRPr="009F5C40">
        <w:rPr>
          <w:rFonts w:cs="Times New Roman"/>
          <w:sz w:val="23"/>
          <w:szCs w:val="23"/>
          <w:lang w:val="ar-SA"/>
        </w:rPr>
        <w:t xml:space="preserve"> </w:t>
      </w:r>
      <w:r w:rsidRPr="009F5C40">
        <w:rPr>
          <w:rFonts w:cs="Times New Roman"/>
          <w:sz w:val="23"/>
          <w:szCs w:val="23"/>
          <w:lang w:val="ar-SA"/>
        </w:rPr>
        <w:t>от электрических сетей собственника нежилого помещения (здания) по адресу</w:t>
      </w:r>
      <w:r w:rsidRPr="009F5C40">
        <w:rPr>
          <w:rFonts w:cs="Times New Roman"/>
          <w:b/>
          <w:sz w:val="23"/>
          <w:szCs w:val="23"/>
          <w:lang w:val="ar-SA"/>
        </w:rPr>
        <w:t>:</w:t>
      </w:r>
      <w:r w:rsidR="006C283E" w:rsidRPr="009F5C40">
        <w:rPr>
          <w:rFonts w:cs="Times New Roman"/>
          <w:b/>
          <w:sz w:val="23"/>
          <w:szCs w:val="23"/>
          <w:lang w:val="ar-SA"/>
        </w:rPr>
        <w:t xml:space="preserve"> </w:t>
      </w:r>
      <w:r w:rsidR="00C54F3D" w:rsidRPr="009F5C40">
        <w:rPr>
          <w:rFonts w:cs="Times New Roman"/>
          <w:b/>
          <w:bCs/>
          <w:sz w:val="23"/>
          <w:szCs w:val="23"/>
          <w:lang w:val="ar-SA"/>
        </w:rPr>
        <w:t>Саратовская область,</w:t>
      </w:r>
      <w:r w:rsidR="006463E4" w:rsidRPr="009F5C40">
        <w:rPr>
          <w:rFonts w:cs="Times New Roman" w:hint="cs"/>
          <w:b/>
          <w:bCs/>
          <w:sz w:val="23"/>
          <w:szCs w:val="23"/>
          <w:lang w:val="ar-SA"/>
        </w:rPr>
        <w:t xml:space="preserve"> </w:t>
      </w:r>
      <w:r w:rsidR="006F5D11">
        <w:rPr>
          <w:rFonts w:cs="Times New Roman" w:hint="cs"/>
          <w:b/>
          <w:bCs/>
          <w:sz w:val="23"/>
          <w:szCs w:val="23"/>
          <w:lang w:val="ar-SA"/>
        </w:rPr>
        <w:t>______________________________</w:t>
      </w:r>
      <w:r w:rsidR="00DE632D" w:rsidRPr="009F5C40">
        <w:rPr>
          <w:rFonts w:cs="Times New Roman" w:hint="cs"/>
          <w:b/>
          <w:bCs/>
          <w:sz w:val="23"/>
          <w:szCs w:val="23"/>
          <w:lang w:val="ar-SA"/>
        </w:rPr>
        <w:t>,</w:t>
      </w:r>
      <w:r w:rsidR="006C283E" w:rsidRPr="009F5C40">
        <w:rPr>
          <w:rFonts w:cs="Times New Roman"/>
          <w:sz w:val="23"/>
          <w:szCs w:val="23"/>
          <w:lang w:val="ar-SA"/>
        </w:rPr>
        <w:t xml:space="preserve"> </w:t>
      </w:r>
      <w:r w:rsidR="00C54F3D" w:rsidRPr="009F5C40">
        <w:rPr>
          <w:rFonts w:cs="Times New Roman"/>
          <w:sz w:val="23"/>
          <w:szCs w:val="23"/>
          <w:lang w:val="ar-SA"/>
        </w:rPr>
        <w:t>принадлежаще</w:t>
      </w:r>
      <w:r w:rsidR="003D799F" w:rsidRPr="009F5C40">
        <w:rPr>
          <w:rFonts w:cs="Times New Roman"/>
          <w:sz w:val="23"/>
          <w:szCs w:val="23"/>
          <w:lang w:val="ar-SA"/>
        </w:rPr>
        <w:t>е</w:t>
      </w:r>
      <w:r w:rsidR="007A6525" w:rsidRPr="009F5C40">
        <w:rPr>
          <w:rFonts w:cs="Times New Roman"/>
          <w:sz w:val="23"/>
          <w:szCs w:val="23"/>
          <w:lang w:val="ar-SA"/>
        </w:rPr>
        <w:t xml:space="preserve"> </w:t>
      </w:r>
      <w:r w:rsidR="006C283E" w:rsidRPr="009F5C40">
        <w:rPr>
          <w:rFonts w:cs="Times New Roman"/>
          <w:sz w:val="23"/>
          <w:szCs w:val="23"/>
          <w:lang w:val="ar-SA"/>
        </w:rPr>
        <w:t xml:space="preserve">Исполнителю на </w:t>
      </w:r>
      <w:r w:rsidR="006F5D11" w:rsidRPr="0052677F">
        <w:rPr>
          <w:lang w:val="ar-SA"/>
        </w:rPr>
        <w:t xml:space="preserve">праве </w:t>
      </w:r>
      <w:r w:rsidR="006F5D11" w:rsidRPr="0052677F">
        <w:rPr>
          <w:rFonts w:hint="cs"/>
          <w:lang w:val="ar-SA"/>
        </w:rPr>
        <w:t xml:space="preserve">собственности </w:t>
      </w:r>
      <w:r w:rsidR="006F5D11">
        <w:rPr>
          <w:rFonts w:hint="cs"/>
          <w:lang w:val="ar-SA"/>
        </w:rPr>
        <w:t xml:space="preserve">- </w:t>
      </w:r>
      <w:r w:rsidR="006F5D11" w:rsidRPr="0052677F">
        <w:rPr>
          <w:rFonts w:hint="cs"/>
          <w:lang w:val="ar-SA"/>
        </w:rPr>
        <w:t xml:space="preserve">выписка из ЕГРН от </w:t>
      </w:r>
      <w:r w:rsidR="006F5D11">
        <w:rPr>
          <w:rFonts w:hint="cs"/>
          <w:lang w:val="ar-SA"/>
        </w:rPr>
        <w:t>____________г</w:t>
      </w:r>
      <w:r w:rsidR="006F5D11" w:rsidRPr="0052677F">
        <w:rPr>
          <w:rFonts w:hint="cs"/>
          <w:lang w:val="ar-SA"/>
        </w:rPr>
        <w:t>.</w:t>
      </w:r>
      <w:r w:rsidR="006F5D11">
        <w:rPr>
          <w:rFonts w:hint="cs"/>
          <w:lang w:val="ar-SA"/>
        </w:rPr>
        <w:t>, кадастровый номер</w:t>
      </w:r>
      <w:r w:rsidR="006F5D11" w:rsidRPr="0052677F">
        <w:rPr>
          <w:lang w:val="ru-RU"/>
        </w:rPr>
        <w:t>:</w:t>
      </w:r>
      <w:r w:rsidR="006F5D11">
        <w:rPr>
          <w:lang w:val="ru-RU"/>
        </w:rPr>
        <w:t xml:space="preserve"> _________</w:t>
      </w:r>
      <w:r w:rsidR="006F5D11" w:rsidRPr="0052677F">
        <w:rPr>
          <w:lang w:val="ar-SA"/>
        </w:rPr>
        <w:t>.</w:t>
      </w:r>
    </w:p>
    <w:p w:rsidR="008346E9" w:rsidRPr="006F5D11" w:rsidRDefault="008346E9" w:rsidP="006F5D11">
      <w:pPr>
        <w:tabs>
          <w:tab w:val="left" w:pos="567"/>
          <w:tab w:val="left" w:pos="8080"/>
          <w:tab w:val="left" w:pos="8151"/>
        </w:tabs>
        <w:ind w:left="-10"/>
        <w:jc w:val="both"/>
        <w:rPr>
          <w:rFonts w:cs="Times New Roman"/>
          <w:sz w:val="23"/>
          <w:szCs w:val="23"/>
        </w:rPr>
      </w:pPr>
    </w:p>
    <w:p w:rsidR="008346E9" w:rsidRPr="005C30B3" w:rsidRDefault="00C54F3D">
      <w:pPr>
        <w:tabs>
          <w:tab w:val="left" w:pos="426"/>
          <w:tab w:val="left" w:pos="567"/>
          <w:tab w:val="left" w:pos="709"/>
        </w:tabs>
        <w:ind w:left="426" w:hanging="360"/>
        <w:jc w:val="center"/>
        <w:rPr>
          <w:rFonts w:cs="Times New Roman"/>
          <w:b/>
          <w:bCs/>
          <w:sz w:val="23"/>
          <w:szCs w:val="23"/>
          <w:lang w:val="ar-SA"/>
        </w:rPr>
      </w:pPr>
      <w:r w:rsidRPr="005C30B3">
        <w:rPr>
          <w:rFonts w:cs="Times New Roman"/>
          <w:b/>
          <w:bCs/>
          <w:sz w:val="23"/>
          <w:szCs w:val="23"/>
          <w:lang w:val="ar-SA"/>
        </w:rPr>
        <w:t xml:space="preserve">2. СРОК ДЕЙСТВИЯ </w:t>
      </w:r>
      <w:r w:rsidR="00DF33AE" w:rsidRPr="005C30B3">
        <w:rPr>
          <w:rFonts w:cs="Times New Roman"/>
          <w:b/>
          <w:bCs/>
          <w:sz w:val="23"/>
          <w:szCs w:val="23"/>
          <w:lang w:val="ar-SA"/>
        </w:rPr>
        <w:t xml:space="preserve">И РАСТОРЖЕНИЯ </w:t>
      </w:r>
      <w:r w:rsidRPr="005C30B3">
        <w:rPr>
          <w:rFonts w:cs="Times New Roman"/>
          <w:b/>
          <w:bCs/>
          <w:sz w:val="23"/>
          <w:szCs w:val="23"/>
          <w:lang w:val="ar-SA"/>
        </w:rPr>
        <w:t>ДОГОВОРА</w:t>
      </w:r>
    </w:p>
    <w:p w:rsidR="00642F68" w:rsidRPr="005C30B3" w:rsidRDefault="00C54F3D" w:rsidP="00765004">
      <w:pPr>
        <w:tabs>
          <w:tab w:val="left" w:pos="90"/>
          <w:tab w:val="left" w:pos="163"/>
        </w:tabs>
        <w:jc w:val="both"/>
        <w:rPr>
          <w:rFonts w:cs="Times New Roman"/>
          <w:b/>
          <w:bCs/>
          <w:sz w:val="23"/>
          <w:szCs w:val="23"/>
          <w:lang w:val="ar-SA"/>
        </w:rPr>
      </w:pPr>
      <w:r w:rsidRPr="005C30B3">
        <w:rPr>
          <w:rFonts w:cs="Times New Roman"/>
          <w:b/>
          <w:sz w:val="23"/>
          <w:szCs w:val="23"/>
          <w:lang w:val="ar-SA"/>
        </w:rPr>
        <w:t>2.1.</w:t>
      </w:r>
      <w:r w:rsidRPr="005C30B3">
        <w:rPr>
          <w:rFonts w:cs="Times New Roman"/>
          <w:sz w:val="23"/>
          <w:szCs w:val="23"/>
          <w:lang w:val="ar-SA"/>
        </w:rPr>
        <w:t xml:space="preserve"> </w:t>
      </w:r>
      <w:r w:rsidR="001408DA" w:rsidRPr="005C30B3">
        <w:rPr>
          <w:rFonts w:cs="Times New Roman"/>
          <w:sz w:val="23"/>
          <w:szCs w:val="23"/>
          <w:lang w:val="ar-SA"/>
        </w:rPr>
        <w:t xml:space="preserve">Настоящий договор вступает в силу с даты его подписания Сторонами, действие договора распространяется на отношения Сторон возникшие </w:t>
      </w:r>
      <w:r w:rsidR="001408DA" w:rsidRPr="005C30B3">
        <w:rPr>
          <w:rFonts w:cs="Times New Roman"/>
          <w:b/>
          <w:bCs/>
          <w:sz w:val="23"/>
          <w:szCs w:val="23"/>
          <w:lang w:val="ar-SA"/>
        </w:rPr>
        <w:t xml:space="preserve">с </w:t>
      </w:r>
      <w:r w:rsidR="006F5D11">
        <w:rPr>
          <w:rFonts w:cs="Times New Roman" w:hint="cs"/>
          <w:b/>
          <w:bCs/>
          <w:sz w:val="23"/>
          <w:szCs w:val="23"/>
          <w:lang w:val="ar-SA"/>
        </w:rPr>
        <w:t>________</w:t>
      </w:r>
      <w:r w:rsidR="001408DA" w:rsidRPr="005C30B3">
        <w:rPr>
          <w:rFonts w:cs="Times New Roman"/>
          <w:b/>
          <w:bCs/>
          <w:sz w:val="23"/>
          <w:szCs w:val="23"/>
          <w:lang w:val="ar-SA"/>
        </w:rPr>
        <w:t>20</w:t>
      </w:r>
      <w:r w:rsidR="000B42C8">
        <w:rPr>
          <w:rFonts w:cs="Times New Roman" w:hint="cs"/>
          <w:b/>
          <w:bCs/>
          <w:sz w:val="23"/>
          <w:szCs w:val="23"/>
          <w:lang w:val="ar-SA"/>
        </w:rPr>
        <w:t>___</w:t>
      </w:r>
      <w:r w:rsidR="001408DA" w:rsidRPr="005C30B3">
        <w:rPr>
          <w:rFonts w:cs="Times New Roman"/>
          <w:b/>
          <w:bCs/>
          <w:sz w:val="23"/>
          <w:szCs w:val="23"/>
          <w:lang w:val="ar-SA"/>
        </w:rPr>
        <w:t>г. и действует</w:t>
      </w:r>
      <w:r w:rsidR="006F5D11">
        <w:rPr>
          <w:rFonts w:cs="Times New Roman" w:hint="cs"/>
          <w:b/>
          <w:bCs/>
          <w:sz w:val="23"/>
          <w:szCs w:val="23"/>
          <w:lang w:val="ar-SA"/>
        </w:rPr>
        <w:t xml:space="preserve"> 12 месяцев (</w:t>
      </w:r>
      <w:r w:rsidR="001408DA" w:rsidRPr="005C30B3">
        <w:rPr>
          <w:rFonts w:cs="Times New Roman"/>
          <w:b/>
          <w:bCs/>
          <w:sz w:val="23"/>
          <w:szCs w:val="23"/>
          <w:lang w:val="ar-SA"/>
        </w:rPr>
        <w:t xml:space="preserve">по </w:t>
      </w:r>
      <w:r w:rsidR="006F5D11">
        <w:rPr>
          <w:rFonts w:cs="Times New Roman" w:hint="cs"/>
          <w:b/>
          <w:bCs/>
          <w:sz w:val="23"/>
          <w:szCs w:val="23"/>
          <w:lang w:val="ar-SA"/>
        </w:rPr>
        <w:t>________)</w:t>
      </w:r>
    </w:p>
    <w:p w:rsidR="008346E9" w:rsidRPr="005C30B3" w:rsidRDefault="00C54F3D" w:rsidP="00765004">
      <w:pPr>
        <w:tabs>
          <w:tab w:val="left" w:pos="90"/>
          <w:tab w:val="left" w:pos="163"/>
        </w:tabs>
        <w:jc w:val="both"/>
        <w:rPr>
          <w:rFonts w:cs="Times New Roman"/>
          <w:b/>
          <w:sz w:val="23"/>
          <w:szCs w:val="23"/>
          <w:lang w:val="ar-SA"/>
        </w:rPr>
      </w:pPr>
      <w:r w:rsidRPr="005C30B3">
        <w:rPr>
          <w:rFonts w:cs="Times New Roman"/>
          <w:sz w:val="23"/>
          <w:szCs w:val="23"/>
          <w:lang w:val="ar-SA"/>
        </w:rPr>
        <w:t xml:space="preserve">Если ни одна из Сторон за 30 (Тридцать) календарных дней до истечения срока действия настоящего договора не сообщила в письменной форме о своем намерении расторгнуть договор или изменить ранее установленный размер оплаты, </w:t>
      </w:r>
      <w:r w:rsidRPr="005C30B3">
        <w:rPr>
          <w:rFonts w:cs="Times New Roman"/>
          <w:bCs/>
          <w:spacing w:val="-2"/>
          <w:sz w:val="23"/>
          <w:szCs w:val="23"/>
          <w:lang w:val="ar-SA"/>
        </w:rPr>
        <w:t xml:space="preserve">данный договор </w:t>
      </w:r>
      <w:r w:rsidRPr="005C30B3">
        <w:rPr>
          <w:rFonts w:cs="Times New Roman"/>
          <w:b/>
          <w:bCs/>
          <w:spacing w:val="-2"/>
          <w:sz w:val="23"/>
          <w:szCs w:val="23"/>
          <w:lang w:val="ar-SA"/>
        </w:rPr>
        <w:t xml:space="preserve">считается автоматически пролонгированным </w:t>
      </w:r>
      <w:r w:rsidR="00FF4376" w:rsidRPr="005C30B3">
        <w:rPr>
          <w:rFonts w:cs="Times New Roman"/>
          <w:b/>
          <w:bCs/>
          <w:spacing w:val="-2"/>
          <w:sz w:val="23"/>
          <w:szCs w:val="23"/>
          <w:lang w:val="ar-SA"/>
        </w:rPr>
        <w:t>на тот же срок, на тех же условиях</w:t>
      </w:r>
      <w:r w:rsidRPr="005C30B3">
        <w:rPr>
          <w:rFonts w:cs="Times New Roman"/>
          <w:b/>
          <w:bCs/>
          <w:spacing w:val="-2"/>
          <w:sz w:val="23"/>
          <w:szCs w:val="23"/>
          <w:lang w:val="ar-SA"/>
        </w:rPr>
        <w:t>.</w:t>
      </w:r>
      <w:r w:rsidR="00642F68" w:rsidRPr="005C30B3">
        <w:rPr>
          <w:rFonts w:cs="Times New Roman"/>
          <w:b/>
          <w:bCs/>
          <w:spacing w:val="-2"/>
          <w:sz w:val="23"/>
          <w:szCs w:val="23"/>
          <w:lang w:val="ar-SA"/>
        </w:rPr>
        <w:t xml:space="preserve"> </w:t>
      </w:r>
    </w:p>
    <w:p w:rsidR="008346E9" w:rsidRPr="005C30B3" w:rsidRDefault="00C54F3D" w:rsidP="00765004">
      <w:pPr>
        <w:tabs>
          <w:tab w:val="left" w:pos="30"/>
          <w:tab w:val="left" w:pos="313"/>
          <w:tab w:val="left" w:pos="8244"/>
        </w:tabs>
        <w:ind w:hanging="15"/>
        <w:jc w:val="both"/>
        <w:rPr>
          <w:rFonts w:cs="Times New Roman"/>
          <w:sz w:val="23"/>
          <w:szCs w:val="23"/>
          <w:lang w:val="ar-SA"/>
        </w:rPr>
      </w:pPr>
      <w:r w:rsidRPr="005C30B3">
        <w:rPr>
          <w:rFonts w:cs="Times New Roman"/>
          <w:b/>
          <w:sz w:val="23"/>
          <w:szCs w:val="23"/>
          <w:lang w:val="ar-SA"/>
        </w:rPr>
        <w:t>2.2.</w:t>
      </w:r>
      <w:r w:rsidRPr="005C30B3">
        <w:rPr>
          <w:rFonts w:cs="Times New Roman"/>
          <w:sz w:val="23"/>
          <w:szCs w:val="23"/>
          <w:lang w:val="ar-SA"/>
        </w:rPr>
        <w:t xml:space="preserve"> Расторжение Договора может быть произведено в одностороннем порядке каждой из сторон путем письменного уведомления другой стороны не менее чем за 30 (тридцать) календарных дней до даты расторжения, при этом датой уведомления признается дата получения соответствующего письма другой Стороной. Расторжение Договора не освобождает Стороны от выполнения не исполненных обязательств, действовавших на дату расторжения, а также от возмещения ущерба, причиненного таким неисполнением.</w:t>
      </w:r>
    </w:p>
    <w:p w:rsidR="009F5C40" w:rsidRDefault="009F5C40" w:rsidP="00830BFB">
      <w:pPr>
        <w:tabs>
          <w:tab w:val="left" w:pos="567"/>
          <w:tab w:val="left" w:pos="709"/>
        </w:tabs>
        <w:ind w:left="426"/>
        <w:jc w:val="center"/>
        <w:rPr>
          <w:rFonts w:cs="Times New Roman"/>
          <w:b/>
          <w:bCs/>
          <w:sz w:val="23"/>
          <w:szCs w:val="23"/>
          <w:lang w:val="ar-SA"/>
        </w:rPr>
      </w:pPr>
    </w:p>
    <w:p w:rsidR="00830BFB" w:rsidRPr="005C30B3" w:rsidRDefault="00830BFB" w:rsidP="00830BFB">
      <w:pPr>
        <w:tabs>
          <w:tab w:val="left" w:pos="567"/>
          <w:tab w:val="left" w:pos="709"/>
        </w:tabs>
        <w:ind w:left="426"/>
        <w:jc w:val="center"/>
        <w:rPr>
          <w:rFonts w:cs="Times New Roman"/>
          <w:b/>
          <w:bCs/>
          <w:sz w:val="23"/>
          <w:szCs w:val="23"/>
          <w:lang w:val="ar-SA"/>
        </w:rPr>
      </w:pPr>
      <w:r w:rsidRPr="005C30B3">
        <w:rPr>
          <w:rFonts w:cs="Times New Roman"/>
          <w:b/>
          <w:bCs/>
          <w:sz w:val="23"/>
          <w:szCs w:val="23"/>
          <w:lang w:val="ar-SA"/>
        </w:rPr>
        <w:t>3.ПРАВА И ОБЯЗАННОСТИ СТОРОН</w:t>
      </w:r>
    </w:p>
    <w:p w:rsidR="00830BFB" w:rsidRPr="005C30B3" w:rsidRDefault="00830BFB" w:rsidP="00830BFB">
      <w:pPr>
        <w:tabs>
          <w:tab w:val="left" w:pos="567"/>
          <w:tab w:val="left" w:pos="709"/>
        </w:tabs>
        <w:ind w:left="360"/>
        <w:jc w:val="both"/>
        <w:rPr>
          <w:rFonts w:cs="Times New Roman"/>
          <w:b/>
          <w:bCs/>
          <w:sz w:val="23"/>
          <w:szCs w:val="23"/>
          <w:lang w:val="ar-SA"/>
        </w:rPr>
      </w:pPr>
      <w:r w:rsidRPr="005C30B3">
        <w:rPr>
          <w:rFonts w:cs="Times New Roman"/>
          <w:b/>
          <w:bCs/>
          <w:sz w:val="23"/>
          <w:szCs w:val="23"/>
          <w:lang w:val="ar-SA"/>
        </w:rPr>
        <w:t>3.1. Исполнитель обязан:</w:t>
      </w:r>
    </w:p>
    <w:p w:rsidR="00830BFB" w:rsidRPr="005C30B3" w:rsidRDefault="00830BFB" w:rsidP="00830BFB">
      <w:pPr>
        <w:tabs>
          <w:tab w:val="left" w:pos="0"/>
          <w:tab w:val="left" w:pos="141"/>
          <w:tab w:val="left" w:pos="567"/>
        </w:tabs>
        <w:jc w:val="both"/>
        <w:rPr>
          <w:rFonts w:cs="Times New Roman"/>
          <w:sz w:val="23"/>
          <w:szCs w:val="23"/>
          <w:lang w:val="ar-SA"/>
        </w:rPr>
      </w:pPr>
      <w:r w:rsidRPr="005C30B3">
        <w:rPr>
          <w:rFonts w:cs="Times New Roman"/>
          <w:sz w:val="23"/>
          <w:szCs w:val="23"/>
          <w:lang w:val="ar-SA"/>
        </w:rPr>
        <w:t>3.1.1. Передать Заказчику участок стены в соответствии с условиями настоящего договора.</w:t>
      </w:r>
    </w:p>
    <w:p w:rsidR="00830BFB" w:rsidRPr="005C30B3" w:rsidRDefault="00830BFB" w:rsidP="00830BFB">
      <w:pPr>
        <w:tabs>
          <w:tab w:val="left" w:pos="0"/>
          <w:tab w:val="left" w:pos="141"/>
          <w:tab w:val="left" w:pos="567"/>
        </w:tabs>
        <w:jc w:val="both"/>
        <w:rPr>
          <w:rFonts w:cs="Times New Roman"/>
          <w:sz w:val="23"/>
          <w:szCs w:val="23"/>
          <w:lang w:val="ar-SA"/>
        </w:rPr>
      </w:pPr>
      <w:r w:rsidRPr="005C30B3">
        <w:rPr>
          <w:rFonts w:cs="Times New Roman"/>
          <w:sz w:val="23"/>
          <w:szCs w:val="23"/>
          <w:lang w:val="ar-SA"/>
        </w:rPr>
        <w:t>3.1.2. Предоставлять беспрепятственный доступ к участку стены нежилого помещения, где установлен  электрический  щиток.</w:t>
      </w:r>
    </w:p>
    <w:p w:rsidR="00830BFB" w:rsidRPr="005C30B3" w:rsidRDefault="00830BFB" w:rsidP="00830BFB">
      <w:pPr>
        <w:tabs>
          <w:tab w:val="left" w:pos="45"/>
          <w:tab w:val="left" w:pos="186"/>
          <w:tab w:val="left" w:pos="612"/>
        </w:tabs>
        <w:ind w:left="45" w:firstLine="15"/>
        <w:jc w:val="both"/>
        <w:rPr>
          <w:rFonts w:cs="Times New Roman"/>
          <w:sz w:val="23"/>
          <w:szCs w:val="23"/>
          <w:lang w:val="ar-SA"/>
        </w:rPr>
      </w:pPr>
      <w:r w:rsidRPr="005C30B3">
        <w:rPr>
          <w:rFonts w:cs="Times New Roman"/>
          <w:sz w:val="23"/>
          <w:szCs w:val="23"/>
          <w:lang w:val="ar-SA"/>
        </w:rPr>
        <w:t xml:space="preserve">3.1.3. При возникновении неисправности электрического щитка уведомлять Заказчика о     существующих неисправностях по телефону </w:t>
      </w:r>
      <w:r w:rsidRPr="005C30B3">
        <w:rPr>
          <w:rFonts w:cs="Times New Roman"/>
          <w:sz w:val="23"/>
          <w:szCs w:val="23"/>
          <w:u w:val="single"/>
          <w:lang w:val="ar-SA"/>
        </w:rPr>
        <w:t>8</w:t>
      </w:r>
      <w:r w:rsidR="00EC1245">
        <w:rPr>
          <w:rFonts w:cs="Times New Roman"/>
          <w:sz w:val="23"/>
          <w:szCs w:val="23"/>
          <w:u w:val="single"/>
          <w:lang w:val="ar-SA"/>
        </w:rPr>
        <w:t> </w:t>
      </w:r>
      <w:r w:rsidR="006F5D11">
        <w:rPr>
          <w:rFonts w:cs="Times New Roman" w:hint="cs"/>
          <w:sz w:val="23"/>
          <w:szCs w:val="23"/>
          <w:u w:val="single"/>
          <w:lang w:val="ar-SA"/>
        </w:rPr>
        <w:t>_________</w:t>
      </w:r>
      <w:r w:rsidRPr="005C30B3">
        <w:rPr>
          <w:rFonts w:cs="Times New Roman"/>
          <w:sz w:val="23"/>
          <w:szCs w:val="23"/>
          <w:u w:val="single"/>
          <w:lang w:val="ar-SA"/>
        </w:rPr>
        <w:t xml:space="preserve"> (</w:t>
      </w:r>
      <w:r w:rsidR="006F5D11">
        <w:rPr>
          <w:rFonts w:cs="Times New Roman" w:hint="cs"/>
          <w:sz w:val="23"/>
          <w:szCs w:val="23"/>
          <w:u w:val="single"/>
          <w:lang w:val="ar-SA"/>
        </w:rPr>
        <w:t xml:space="preserve">   </w:t>
      </w:r>
      <w:r w:rsidRPr="005C30B3">
        <w:rPr>
          <w:rFonts w:cs="Times New Roman"/>
          <w:sz w:val="23"/>
          <w:szCs w:val="23"/>
          <w:u w:val="single"/>
          <w:lang w:val="ar-SA"/>
        </w:rPr>
        <w:t xml:space="preserve"> сервис-менеджер)</w:t>
      </w:r>
      <w:r w:rsidRPr="005C30B3">
        <w:rPr>
          <w:rFonts w:cs="Times New Roman"/>
          <w:sz w:val="23"/>
          <w:szCs w:val="23"/>
          <w:lang w:val="ar-SA"/>
        </w:rPr>
        <w:t>.</w:t>
      </w:r>
    </w:p>
    <w:p w:rsidR="00830BFB" w:rsidRPr="005C30B3" w:rsidRDefault="00830BFB" w:rsidP="00830BFB">
      <w:pPr>
        <w:tabs>
          <w:tab w:val="left" w:pos="45"/>
          <w:tab w:val="left" w:pos="186"/>
          <w:tab w:val="left" w:pos="612"/>
        </w:tabs>
        <w:ind w:left="45" w:firstLine="15"/>
        <w:jc w:val="both"/>
        <w:rPr>
          <w:rFonts w:cs="Times New Roman"/>
          <w:sz w:val="23"/>
          <w:szCs w:val="23"/>
          <w:lang w:val="ar-SA"/>
        </w:rPr>
      </w:pPr>
      <w:r w:rsidRPr="005C30B3">
        <w:rPr>
          <w:rFonts w:cs="Times New Roman"/>
          <w:sz w:val="23"/>
          <w:szCs w:val="23"/>
          <w:lang w:val="ar-SA"/>
        </w:rPr>
        <w:t>3.1.4. В течение 2 (Двух) рабочих дней информировать Заказчика об изменениях банковски</w:t>
      </w:r>
      <w:r w:rsidR="0081198B" w:rsidRPr="005C30B3">
        <w:rPr>
          <w:rFonts w:cs="Times New Roman"/>
          <w:sz w:val="23"/>
          <w:szCs w:val="23"/>
          <w:lang w:val="ru-RU"/>
        </w:rPr>
        <w:t>х</w:t>
      </w:r>
      <w:r w:rsidRPr="005C30B3">
        <w:rPr>
          <w:rFonts w:cs="Times New Roman"/>
          <w:sz w:val="23"/>
          <w:szCs w:val="23"/>
          <w:lang w:val="ar-SA"/>
        </w:rPr>
        <w:t xml:space="preserve"> реквизитов Исполнителя.</w:t>
      </w:r>
    </w:p>
    <w:p w:rsidR="00830BFB" w:rsidRPr="005C30B3" w:rsidRDefault="00830BFB" w:rsidP="00830BFB">
      <w:pPr>
        <w:tabs>
          <w:tab w:val="left" w:pos="45"/>
          <w:tab w:val="left" w:pos="186"/>
          <w:tab w:val="left" w:pos="612"/>
        </w:tabs>
        <w:ind w:left="45" w:firstLine="15"/>
        <w:jc w:val="both"/>
        <w:rPr>
          <w:rFonts w:cs="Times New Roman"/>
          <w:sz w:val="23"/>
          <w:szCs w:val="23"/>
          <w:lang w:val="ar-SA"/>
        </w:rPr>
      </w:pPr>
      <w:r w:rsidRPr="005C30B3">
        <w:rPr>
          <w:rFonts w:cs="Times New Roman"/>
          <w:sz w:val="23"/>
          <w:szCs w:val="23"/>
          <w:lang w:val="ar-SA"/>
        </w:rPr>
        <w:t>3.1.5. Не передавать третьим лицам любую информацию, связанную в результате исполнения условий настоящего Договора.</w:t>
      </w:r>
    </w:p>
    <w:p w:rsidR="00830BFB" w:rsidRPr="005C30B3" w:rsidRDefault="00830BFB" w:rsidP="00247D40">
      <w:pPr>
        <w:tabs>
          <w:tab w:val="left" w:pos="45"/>
          <w:tab w:val="left" w:pos="186"/>
          <w:tab w:val="left" w:pos="612"/>
        </w:tabs>
        <w:ind w:firstLine="15"/>
        <w:jc w:val="both"/>
        <w:rPr>
          <w:rFonts w:cs="Times New Roman"/>
          <w:sz w:val="23"/>
          <w:szCs w:val="23"/>
          <w:lang w:val="ar-SA"/>
        </w:rPr>
      </w:pPr>
      <w:r w:rsidRPr="005C30B3">
        <w:rPr>
          <w:rFonts w:cs="Times New Roman"/>
          <w:sz w:val="23"/>
          <w:szCs w:val="23"/>
          <w:lang w:val="ar-SA"/>
        </w:rPr>
        <w:t>3.1.6. За свой счет устранять неисправности, поломки и последствия аварий коммуникаций в здании, произшедшие на по вине Заказчика.</w:t>
      </w:r>
    </w:p>
    <w:p w:rsidR="006F5D11" w:rsidRDefault="00F67DDD" w:rsidP="000836BD">
      <w:pPr>
        <w:tabs>
          <w:tab w:val="left" w:pos="45"/>
          <w:tab w:val="left" w:pos="186"/>
          <w:tab w:val="left" w:pos="612"/>
        </w:tabs>
        <w:ind w:firstLine="15"/>
        <w:jc w:val="both"/>
        <w:rPr>
          <w:rFonts w:cs="Times New Roman"/>
          <w:b/>
          <w:bCs/>
          <w:sz w:val="23"/>
          <w:szCs w:val="23"/>
          <w:lang w:val="ar-SA"/>
        </w:rPr>
      </w:pPr>
      <w:r w:rsidRPr="005C30B3">
        <w:rPr>
          <w:rFonts w:cs="Times New Roman"/>
          <w:sz w:val="23"/>
          <w:szCs w:val="23"/>
          <w:lang w:val="ar-SA"/>
        </w:rPr>
        <w:t>3.1.7. Не позднее 3 (трех) рабочих дней с момента внесения в Единый государственный реестр индивидуальных предпринимателей (ЕГРИП) уведомить Заказчика в письменной форме о прекращении деятельности в качестве индивидуального предпринимателя с приложением подтветждающих документов.</w:t>
      </w:r>
      <w:r w:rsidR="00517D89" w:rsidRPr="00A24319">
        <w:rPr>
          <w:rFonts w:cs="Times New Roman"/>
          <w:b/>
          <w:bCs/>
          <w:sz w:val="23"/>
          <w:szCs w:val="23"/>
          <w:lang w:val="ar-SA"/>
        </w:rPr>
        <w:t xml:space="preserve">  </w:t>
      </w:r>
      <w:r w:rsidR="002A2686" w:rsidRPr="00A24319">
        <w:rPr>
          <w:rFonts w:cs="Times New Roman"/>
          <w:b/>
          <w:bCs/>
          <w:sz w:val="23"/>
          <w:szCs w:val="23"/>
          <w:lang w:val="ar-SA"/>
        </w:rPr>
        <w:t xml:space="preserve"> </w:t>
      </w:r>
    </w:p>
    <w:p w:rsidR="00830BFB" w:rsidRPr="00A24319" w:rsidRDefault="009F5C40" w:rsidP="00247D40">
      <w:pPr>
        <w:tabs>
          <w:tab w:val="left" w:pos="426"/>
          <w:tab w:val="left" w:pos="567"/>
          <w:tab w:val="left" w:pos="993"/>
        </w:tabs>
        <w:jc w:val="both"/>
        <w:rPr>
          <w:rFonts w:cs="Times New Roman"/>
          <w:sz w:val="23"/>
          <w:szCs w:val="23"/>
          <w:lang w:val="ar-SA"/>
        </w:rPr>
      </w:pPr>
      <w:r>
        <w:rPr>
          <w:rFonts w:cs="Times New Roman" w:hint="cs"/>
          <w:b/>
          <w:bCs/>
          <w:sz w:val="23"/>
          <w:szCs w:val="23"/>
          <w:lang w:val="ar-SA"/>
        </w:rPr>
        <w:t xml:space="preserve">  </w:t>
      </w:r>
      <w:r w:rsidR="002A2686" w:rsidRPr="00A24319">
        <w:rPr>
          <w:rFonts w:cs="Times New Roman"/>
          <w:b/>
          <w:bCs/>
          <w:sz w:val="23"/>
          <w:szCs w:val="23"/>
          <w:lang w:val="ar-SA"/>
        </w:rPr>
        <w:t xml:space="preserve"> </w:t>
      </w:r>
      <w:r w:rsidR="00830BFB" w:rsidRPr="00A24319">
        <w:rPr>
          <w:rFonts w:cs="Times New Roman"/>
          <w:b/>
          <w:bCs/>
          <w:sz w:val="23"/>
          <w:szCs w:val="23"/>
          <w:lang w:val="ar-SA"/>
        </w:rPr>
        <w:t>3.2. Исполнитель  имеет право</w:t>
      </w:r>
      <w:r w:rsidR="00830BFB" w:rsidRPr="00A24319">
        <w:rPr>
          <w:rFonts w:cs="Times New Roman"/>
          <w:sz w:val="23"/>
          <w:szCs w:val="23"/>
          <w:lang w:val="ar-SA"/>
        </w:rPr>
        <w:t>:</w:t>
      </w:r>
    </w:p>
    <w:p w:rsidR="00830BFB" w:rsidRPr="00A24319" w:rsidRDefault="00830BFB" w:rsidP="00830BFB">
      <w:pPr>
        <w:tabs>
          <w:tab w:val="left" w:pos="0"/>
          <w:tab w:val="left" w:pos="141"/>
          <w:tab w:val="left" w:pos="567"/>
        </w:tabs>
        <w:jc w:val="both"/>
        <w:rPr>
          <w:rFonts w:cs="Times New Roman"/>
          <w:color w:val="000000"/>
          <w:sz w:val="23"/>
          <w:szCs w:val="23"/>
          <w:lang w:val="ar-SA"/>
        </w:rPr>
      </w:pPr>
      <w:r w:rsidRPr="00A24319">
        <w:rPr>
          <w:rFonts w:cs="Times New Roman"/>
          <w:color w:val="000000"/>
          <w:sz w:val="23"/>
          <w:szCs w:val="23"/>
          <w:lang w:val="ar-SA"/>
        </w:rPr>
        <w:t xml:space="preserve">3.2.1. Осущесвлять проверку порядка использования Заказчиком участка стены в соответствии с </w:t>
      </w:r>
      <w:r w:rsidRPr="00A24319">
        <w:rPr>
          <w:rFonts w:cs="Times New Roman"/>
          <w:color w:val="000000"/>
          <w:sz w:val="23"/>
          <w:szCs w:val="23"/>
          <w:lang w:val="ar-SA"/>
        </w:rPr>
        <w:lastRenderedPageBreak/>
        <w:t>условиями настоящего Договора.</w:t>
      </w:r>
    </w:p>
    <w:p w:rsidR="00830BFB" w:rsidRPr="00A24319" w:rsidRDefault="00830BFB" w:rsidP="00830BFB">
      <w:pPr>
        <w:tabs>
          <w:tab w:val="left" w:pos="0"/>
          <w:tab w:val="left" w:pos="141"/>
          <w:tab w:val="left" w:pos="567"/>
        </w:tabs>
        <w:jc w:val="both"/>
        <w:rPr>
          <w:rFonts w:cs="Times New Roman"/>
          <w:color w:val="000000"/>
          <w:sz w:val="23"/>
          <w:szCs w:val="23"/>
          <w:lang w:val="ar-SA"/>
        </w:rPr>
      </w:pPr>
      <w:r w:rsidRPr="00A24319">
        <w:rPr>
          <w:rFonts w:cs="Times New Roman"/>
          <w:color w:val="000000"/>
          <w:sz w:val="23"/>
          <w:szCs w:val="23"/>
          <w:lang w:val="ar-SA"/>
        </w:rPr>
        <w:t xml:space="preserve">3.2.2. Требовать от Заказчика проведения восстановительных работ по устранению повреждений, возникших в результате пользования  участком стены по вине Заказчика.  </w:t>
      </w:r>
    </w:p>
    <w:p w:rsidR="00830BFB" w:rsidRPr="00A24319" w:rsidRDefault="00830BFB" w:rsidP="00830BFB">
      <w:pPr>
        <w:tabs>
          <w:tab w:val="left" w:pos="426"/>
          <w:tab w:val="left" w:pos="567"/>
          <w:tab w:val="left" w:pos="993"/>
        </w:tabs>
        <w:ind w:left="426"/>
        <w:jc w:val="both"/>
        <w:rPr>
          <w:rFonts w:cs="Times New Roman"/>
          <w:b/>
          <w:bCs/>
          <w:color w:val="000000"/>
          <w:sz w:val="23"/>
          <w:szCs w:val="23"/>
          <w:lang w:val="ar-SA"/>
        </w:rPr>
      </w:pPr>
      <w:r w:rsidRPr="00A24319">
        <w:rPr>
          <w:rFonts w:cs="Times New Roman"/>
          <w:b/>
          <w:bCs/>
          <w:color w:val="000000"/>
          <w:sz w:val="23"/>
          <w:szCs w:val="23"/>
          <w:lang w:val="ar-SA"/>
        </w:rPr>
        <w:t>3.3. Заказчик обязан:</w:t>
      </w:r>
    </w:p>
    <w:p w:rsidR="00830BFB" w:rsidRPr="00A24319" w:rsidRDefault="00830BFB" w:rsidP="00830BFB">
      <w:pPr>
        <w:tabs>
          <w:tab w:val="left" w:pos="0"/>
          <w:tab w:val="left" w:pos="993"/>
        </w:tabs>
        <w:jc w:val="both"/>
        <w:rPr>
          <w:rFonts w:cs="Times New Roman"/>
          <w:bCs/>
          <w:color w:val="000000"/>
          <w:sz w:val="23"/>
          <w:szCs w:val="23"/>
          <w:lang w:val="ar-SA"/>
        </w:rPr>
      </w:pPr>
      <w:r w:rsidRPr="00A24319">
        <w:rPr>
          <w:rFonts w:cs="Times New Roman"/>
          <w:bCs/>
          <w:color w:val="000000"/>
          <w:sz w:val="23"/>
          <w:szCs w:val="23"/>
          <w:lang w:val="ar-SA"/>
        </w:rPr>
        <w:t>3.3.1. Использовать участок стены исключительно по целевому направлению в соответствии с пунктом 1.1. настоящего Договора.</w:t>
      </w:r>
    </w:p>
    <w:p w:rsidR="00830BFB" w:rsidRPr="00A24319" w:rsidRDefault="00830BFB" w:rsidP="00830BFB">
      <w:pPr>
        <w:tabs>
          <w:tab w:val="left" w:pos="0"/>
          <w:tab w:val="left" w:pos="993"/>
        </w:tabs>
        <w:jc w:val="both"/>
        <w:rPr>
          <w:rFonts w:cs="Times New Roman"/>
          <w:bCs/>
          <w:color w:val="000000"/>
          <w:sz w:val="23"/>
          <w:szCs w:val="23"/>
          <w:lang w:val="ar-SA"/>
        </w:rPr>
      </w:pPr>
      <w:r w:rsidRPr="00A24319">
        <w:rPr>
          <w:rFonts w:cs="Times New Roman"/>
          <w:bCs/>
          <w:color w:val="000000"/>
          <w:sz w:val="23"/>
          <w:szCs w:val="23"/>
          <w:lang w:val="ar-SA"/>
        </w:rPr>
        <w:t xml:space="preserve">3.3.2. Установить на предоставленном участке стены сетевое оборудование для обеспечения работоспособности передвижного пункта кассовых операций. </w:t>
      </w:r>
    </w:p>
    <w:p w:rsidR="00830BFB" w:rsidRPr="00A24319" w:rsidRDefault="00830BFB" w:rsidP="00830BFB">
      <w:pPr>
        <w:tabs>
          <w:tab w:val="left" w:pos="567"/>
          <w:tab w:val="left" w:pos="993"/>
        </w:tabs>
        <w:jc w:val="both"/>
        <w:rPr>
          <w:rFonts w:cs="Times New Roman"/>
          <w:color w:val="000000"/>
          <w:sz w:val="23"/>
          <w:szCs w:val="23"/>
          <w:lang w:val="ar-SA"/>
        </w:rPr>
      </w:pPr>
      <w:r w:rsidRPr="00A24319">
        <w:rPr>
          <w:rFonts w:cs="Times New Roman"/>
          <w:color w:val="000000"/>
          <w:sz w:val="23"/>
          <w:szCs w:val="23"/>
          <w:lang w:val="ar-SA"/>
        </w:rPr>
        <w:t>3.3.3. Обеспечить содержание электрического щитка в состоянии, обеспечивающим безопасность для жизни и здоровья граждан.</w:t>
      </w:r>
    </w:p>
    <w:p w:rsidR="00830BFB" w:rsidRPr="00A24319" w:rsidRDefault="00830BFB" w:rsidP="00830BFB">
      <w:pPr>
        <w:tabs>
          <w:tab w:val="left" w:pos="45"/>
          <w:tab w:val="left" w:pos="186"/>
          <w:tab w:val="left" w:pos="612"/>
        </w:tabs>
        <w:ind w:left="45" w:firstLine="15"/>
        <w:jc w:val="both"/>
        <w:rPr>
          <w:rFonts w:cs="Times New Roman"/>
          <w:sz w:val="23"/>
          <w:szCs w:val="23"/>
          <w:lang w:val="ar-SA"/>
        </w:rPr>
      </w:pPr>
      <w:r w:rsidRPr="00A24319">
        <w:rPr>
          <w:rFonts w:cs="Times New Roman"/>
          <w:sz w:val="23"/>
          <w:szCs w:val="23"/>
          <w:lang w:val="ar-SA"/>
        </w:rPr>
        <w:t>3.3.4. При возникновении неисправности электрического щитка уведомлять Исполнителя о     существующих неисправностях по телефону 8</w:t>
      </w:r>
      <w:r w:rsidR="00FC2CD1">
        <w:rPr>
          <w:rFonts w:cs="Times New Roman"/>
          <w:sz w:val="23"/>
          <w:szCs w:val="23"/>
          <w:lang w:val="ar-SA"/>
        </w:rPr>
        <w:t> </w:t>
      </w:r>
      <w:r w:rsidR="006F5D11">
        <w:rPr>
          <w:rFonts w:cs="Times New Roman" w:hint="cs"/>
          <w:sz w:val="23"/>
          <w:szCs w:val="23"/>
          <w:lang w:val="ar-SA"/>
        </w:rPr>
        <w:t>_____________</w:t>
      </w:r>
      <w:r w:rsidRPr="00A24319">
        <w:rPr>
          <w:rFonts w:cs="Times New Roman"/>
          <w:sz w:val="23"/>
          <w:szCs w:val="23"/>
          <w:lang w:val="ar-SA"/>
        </w:rPr>
        <w:t>.</w:t>
      </w:r>
    </w:p>
    <w:p w:rsidR="00830BFB" w:rsidRPr="00A24319" w:rsidRDefault="00830BFB" w:rsidP="00830BFB">
      <w:pPr>
        <w:tabs>
          <w:tab w:val="left" w:pos="567"/>
        </w:tabs>
        <w:jc w:val="both"/>
        <w:rPr>
          <w:rFonts w:cs="Times New Roman"/>
          <w:sz w:val="23"/>
          <w:szCs w:val="23"/>
          <w:lang w:val="ar-SA"/>
        </w:rPr>
      </w:pPr>
      <w:r w:rsidRPr="00A24319">
        <w:rPr>
          <w:rFonts w:cs="Times New Roman"/>
          <w:sz w:val="23"/>
          <w:szCs w:val="23"/>
          <w:lang w:val="ar-SA"/>
        </w:rPr>
        <w:t>3.3.5. Демонтировать электрический щиток в течение 10 (десяти) рабочих дней после прекращения договора.</w:t>
      </w:r>
    </w:p>
    <w:p w:rsidR="00830BFB" w:rsidRPr="00A24319" w:rsidRDefault="00830BFB" w:rsidP="00830BFB">
      <w:pPr>
        <w:tabs>
          <w:tab w:val="left" w:pos="567"/>
        </w:tabs>
        <w:jc w:val="both"/>
        <w:rPr>
          <w:rFonts w:cs="Times New Roman"/>
          <w:sz w:val="23"/>
          <w:szCs w:val="23"/>
          <w:lang w:val="ar-SA"/>
        </w:rPr>
      </w:pPr>
      <w:r w:rsidRPr="00A24319">
        <w:rPr>
          <w:rFonts w:cs="Times New Roman"/>
          <w:sz w:val="23"/>
          <w:szCs w:val="23"/>
          <w:lang w:val="ar-SA"/>
        </w:rPr>
        <w:t>3.3.6. Направлять специалистов для выполнения работ по устранению неисправностей сетевого оборудования.</w:t>
      </w:r>
    </w:p>
    <w:p w:rsidR="003865F8" w:rsidRPr="00A24319" w:rsidRDefault="003865F8" w:rsidP="003865F8">
      <w:pPr>
        <w:tabs>
          <w:tab w:val="left" w:pos="567"/>
        </w:tabs>
        <w:jc w:val="both"/>
        <w:rPr>
          <w:rFonts w:cs="Times New Roman"/>
          <w:sz w:val="23"/>
          <w:szCs w:val="23"/>
          <w:lang w:val="ru-RU"/>
        </w:rPr>
      </w:pPr>
      <w:r w:rsidRPr="00A24319">
        <w:rPr>
          <w:rFonts w:cs="Times New Roman"/>
          <w:sz w:val="23"/>
          <w:szCs w:val="23"/>
          <w:lang w:val="ru-RU"/>
        </w:rPr>
        <w:t>3.3.7. В случае расторжения договора осуществить вывоз сетевого оборудования.</w:t>
      </w:r>
    </w:p>
    <w:p w:rsidR="00830BFB" w:rsidRPr="00A24319" w:rsidRDefault="00830BFB" w:rsidP="00830BFB">
      <w:pPr>
        <w:tabs>
          <w:tab w:val="left" w:pos="567"/>
        </w:tabs>
        <w:ind w:firstLine="284"/>
        <w:jc w:val="both"/>
        <w:rPr>
          <w:rFonts w:cs="Times New Roman"/>
          <w:b/>
          <w:sz w:val="23"/>
          <w:szCs w:val="23"/>
          <w:lang w:val="ru-RU"/>
        </w:rPr>
      </w:pPr>
      <w:r w:rsidRPr="00A24319">
        <w:rPr>
          <w:rFonts w:cs="Times New Roman"/>
          <w:b/>
          <w:sz w:val="23"/>
          <w:szCs w:val="23"/>
          <w:lang w:val="ar-SA"/>
        </w:rPr>
        <w:t>3.4. Заказчик имеет право</w:t>
      </w:r>
      <w:r w:rsidRPr="00A24319">
        <w:rPr>
          <w:rFonts w:cs="Times New Roman"/>
          <w:b/>
          <w:sz w:val="23"/>
          <w:szCs w:val="23"/>
          <w:lang w:val="ru-RU"/>
        </w:rPr>
        <w:t>:</w:t>
      </w:r>
    </w:p>
    <w:p w:rsidR="00830BFB" w:rsidRPr="00A24319" w:rsidRDefault="00830BFB" w:rsidP="00830BFB">
      <w:pPr>
        <w:tabs>
          <w:tab w:val="left" w:pos="567"/>
        </w:tabs>
        <w:jc w:val="both"/>
        <w:rPr>
          <w:rFonts w:cs="Times New Roman"/>
          <w:sz w:val="23"/>
          <w:szCs w:val="23"/>
          <w:lang w:val="ru-RU"/>
        </w:rPr>
      </w:pPr>
      <w:r w:rsidRPr="00A24319">
        <w:rPr>
          <w:rFonts w:cs="Times New Roman"/>
          <w:sz w:val="23"/>
          <w:szCs w:val="23"/>
          <w:lang w:val="ru-RU"/>
        </w:rPr>
        <w:t>3.4.1. Оборудовать предоставленный участок стены для размещения сетевого оборудования.</w:t>
      </w:r>
    </w:p>
    <w:p w:rsidR="00830BFB" w:rsidRPr="00A24319" w:rsidRDefault="00830BFB" w:rsidP="00830BFB">
      <w:pPr>
        <w:tabs>
          <w:tab w:val="left" w:pos="567"/>
        </w:tabs>
        <w:jc w:val="both"/>
        <w:rPr>
          <w:rFonts w:cs="Times New Roman"/>
          <w:sz w:val="23"/>
          <w:szCs w:val="23"/>
          <w:lang w:val="ru-RU"/>
        </w:rPr>
      </w:pPr>
      <w:r w:rsidRPr="00A24319">
        <w:rPr>
          <w:rFonts w:cs="Times New Roman"/>
          <w:sz w:val="23"/>
          <w:szCs w:val="23"/>
          <w:lang w:val="ru-RU"/>
        </w:rPr>
        <w:t>3.4.2. Осуществлять проверку технического состояния и порядка эксплуатации сетевого оборудования, а также сопутствующего оборудования.</w:t>
      </w:r>
    </w:p>
    <w:p w:rsidR="008346E9" w:rsidRPr="00A24319" w:rsidRDefault="00C54F3D">
      <w:pPr>
        <w:tabs>
          <w:tab w:val="left" w:pos="426"/>
          <w:tab w:val="left" w:pos="993"/>
          <w:tab w:val="left" w:pos="8640"/>
        </w:tabs>
        <w:spacing w:before="120"/>
        <w:jc w:val="center"/>
        <w:rPr>
          <w:rFonts w:cs="Times New Roman"/>
          <w:b/>
          <w:bCs/>
          <w:sz w:val="23"/>
          <w:szCs w:val="23"/>
          <w:lang w:val="ar-SA"/>
        </w:rPr>
      </w:pPr>
      <w:r w:rsidRPr="00A24319">
        <w:rPr>
          <w:rFonts w:cs="Times New Roman"/>
          <w:b/>
          <w:bCs/>
          <w:sz w:val="23"/>
          <w:szCs w:val="23"/>
          <w:lang w:val="ar-SA"/>
        </w:rPr>
        <w:t>4. ЦЕНА И ПОРЯДОК РАСЧЕТОВ</w:t>
      </w:r>
    </w:p>
    <w:p w:rsidR="006F5D11" w:rsidRDefault="00C54F3D" w:rsidP="001055A4">
      <w:pPr>
        <w:jc w:val="both"/>
        <w:rPr>
          <w:rFonts w:cs="Times New Roman"/>
          <w:color w:val="00000A"/>
          <w:sz w:val="23"/>
          <w:szCs w:val="23"/>
          <w:lang w:val="ar-SA" w:eastAsia="en-US"/>
        </w:rPr>
      </w:pPr>
      <w:r w:rsidRPr="00A24319">
        <w:rPr>
          <w:rFonts w:eastAsia="Calibri;Arial" w:cs="Times New Roman"/>
          <w:color w:val="00000A"/>
          <w:sz w:val="23"/>
          <w:szCs w:val="23"/>
          <w:lang w:val="ar-SA" w:eastAsia="en-US"/>
        </w:rPr>
        <w:t xml:space="preserve">4.1. </w:t>
      </w:r>
      <w:r w:rsidR="001408DA" w:rsidRPr="00A24319">
        <w:rPr>
          <w:rFonts w:cs="Times New Roman"/>
          <w:b/>
          <w:color w:val="00000A"/>
          <w:sz w:val="23"/>
          <w:szCs w:val="23"/>
          <w:lang w:val="ar-SA" w:eastAsia="en-US"/>
        </w:rPr>
        <w:t xml:space="preserve">Ежемесячная </w:t>
      </w:r>
      <w:r w:rsidR="001408DA" w:rsidRPr="00A24319">
        <w:rPr>
          <w:rFonts w:cs="Times New Roman"/>
          <w:color w:val="00000A"/>
          <w:sz w:val="23"/>
          <w:szCs w:val="23"/>
          <w:lang w:val="ar-SA" w:eastAsia="en-US"/>
        </w:rPr>
        <w:t xml:space="preserve">стоимость права пользования участком стены для размещения электрического щитка площадью 1 кв.м., </w:t>
      </w:r>
      <w:r w:rsidR="001408DA" w:rsidRPr="000B42C8">
        <w:rPr>
          <w:rFonts w:cs="Times New Roman"/>
          <w:b/>
          <w:color w:val="00000A"/>
          <w:sz w:val="23"/>
          <w:szCs w:val="23"/>
          <w:lang w:val="ar-SA" w:eastAsia="en-US"/>
        </w:rPr>
        <w:t>в т.ч. включая потребление электроэнергии</w:t>
      </w:r>
      <w:r w:rsidR="001408DA" w:rsidRPr="00A24319">
        <w:rPr>
          <w:rFonts w:cs="Times New Roman"/>
          <w:color w:val="00000A"/>
          <w:sz w:val="23"/>
          <w:szCs w:val="23"/>
          <w:lang w:val="ar-SA" w:eastAsia="en-US"/>
        </w:rPr>
        <w:t xml:space="preserve">, составляет </w:t>
      </w:r>
      <w:r w:rsidR="00817976">
        <w:rPr>
          <w:rFonts w:cs="Times New Roman" w:hint="cs"/>
          <w:color w:val="00000A"/>
          <w:sz w:val="23"/>
          <w:szCs w:val="23"/>
          <w:lang w:val="ar-SA" w:eastAsia="en-US"/>
        </w:rPr>
        <w:t>2 000</w:t>
      </w:r>
      <w:r w:rsidR="00E15977">
        <w:rPr>
          <w:rFonts w:cs="Times New Roman" w:hint="cs"/>
          <w:b/>
          <w:bCs/>
          <w:color w:val="00000A"/>
          <w:sz w:val="23"/>
          <w:szCs w:val="23"/>
          <w:lang w:val="ar-SA" w:eastAsia="en-US"/>
        </w:rPr>
        <w:t xml:space="preserve"> </w:t>
      </w:r>
      <w:r w:rsidR="0088536A" w:rsidRPr="00A24319">
        <w:rPr>
          <w:rFonts w:cs="Times New Roman"/>
          <w:b/>
          <w:bCs/>
          <w:color w:val="00000A"/>
          <w:sz w:val="23"/>
          <w:szCs w:val="23"/>
          <w:lang w:val="ar-SA" w:eastAsia="en-US"/>
        </w:rPr>
        <w:t>ру</w:t>
      </w:r>
      <w:r w:rsidR="001408DA" w:rsidRPr="00A24319">
        <w:rPr>
          <w:rFonts w:cs="Times New Roman"/>
          <w:b/>
          <w:bCs/>
          <w:color w:val="00000A"/>
          <w:sz w:val="23"/>
          <w:szCs w:val="23"/>
          <w:lang w:val="ar-SA" w:eastAsia="en-US"/>
        </w:rPr>
        <w:t>блей 00 копеек</w:t>
      </w:r>
      <w:r w:rsidR="001408DA" w:rsidRPr="00A24319">
        <w:rPr>
          <w:rFonts w:cs="Times New Roman"/>
          <w:color w:val="00000A"/>
          <w:sz w:val="23"/>
          <w:szCs w:val="23"/>
          <w:lang w:val="ar-SA" w:eastAsia="en-US"/>
        </w:rPr>
        <w:t xml:space="preserve">), </w:t>
      </w:r>
      <w:r w:rsidR="006F5D11">
        <w:rPr>
          <w:rFonts w:cs="Times New Roman" w:hint="cs"/>
          <w:color w:val="00000A"/>
          <w:sz w:val="23"/>
          <w:szCs w:val="23"/>
          <w:lang w:val="ar-SA" w:eastAsia="en-US"/>
        </w:rPr>
        <w:t xml:space="preserve">с НДС 20% </w:t>
      </w:r>
    </w:p>
    <w:p w:rsidR="000B42C8" w:rsidRPr="007B303F" w:rsidRDefault="006F5D11" w:rsidP="000B42C8">
      <w:pPr>
        <w:jc w:val="both"/>
        <w:rPr>
          <w:rFonts w:cs="Times New Roman"/>
          <w:sz w:val="23"/>
          <w:szCs w:val="23"/>
        </w:rPr>
      </w:pPr>
      <w:r>
        <w:rPr>
          <w:rFonts w:cs="Times New Roman" w:hint="cs"/>
          <w:color w:val="00000A"/>
          <w:sz w:val="23"/>
          <w:szCs w:val="23"/>
          <w:lang w:val="ar-SA" w:eastAsia="en-US"/>
        </w:rPr>
        <w:t xml:space="preserve">или </w:t>
      </w:r>
      <w:r w:rsidR="000B42C8" w:rsidRPr="007B303F">
        <w:rPr>
          <w:rFonts w:cs="Times New Roman"/>
          <w:color w:val="00000A"/>
          <w:sz w:val="23"/>
          <w:szCs w:val="23"/>
          <w:lang w:val="ar-SA" w:eastAsia="en-US"/>
        </w:rPr>
        <w:t xml:space="preserve">НДС не облагается </w:t>
      </w:r>
      <w:r w:rsidR="000B42C8" w:rsidRPr="007B303F">
        <w:rPr>
          <w:rFonts w:eastAsia="Times New Roman" w:cs="Times New Roman"/>
          <w:bCs/>
          <w:sz w:val="23"/>
          <w:szCs w:val="23"/>
        </w:rPr>
        <w:t>на основании ст. 346.1</w:t>
      </w:r>
      <w:r w:rsidR="000B42C8" w:rsidRPr="007B303F">
        <w:rPr>
          <w:rFonts w:eastAsia="Times New Roman" w:cs="Times New Roman"/>
          <w:bCs/>
          <w:sz w:val="23"/>
          <w:szCs w:val="23"/>
          <w:lang w:val="ru-RU"/>
        </w:rPr>
        <w:t>2</w:t>
      </w:r>
      <w:r w:rsidR="000B42C8" w:rsidRPr="007B303F">
        <w:rPr>
          <w:rFonts w:eastAsia="Times New Roman" w:cs="Times New Roman"/>
          <w:bCs/>
          <w:sz w:val="23"/>
          <w:szCs w:val="23"/>
        </w:rPr>
        <w:t xml:space="preserve"> (13) гл. 26.2 НК РФ в связи с применением </w:t>
      </w:r>
      <w:r w:rsidR="000B42C8" w:rsidRPr="007B303F">
        <w:rPr>
          <w:rFonts w:eastAsia="Times New Roman" w:cs="Times New Roman"/>
          <w:bCs/>
          <w:sz w:val="23"/>
          <w:szCs w:val="23"/>
          <w:lang w:val="ru-RU"/>
        </w:rPr>
        <w:t>Исполнителя</w:t>
      </w:r>
      <w:r w:rsidR="000B42C8" w:rsidRPr="007B303F">
        <w:rPr>
          <w:rFonts w:eastAsia="Times New Roman" w:cs="Times New Roman"/>
          <w:bCs/>
          <w:sz w:val="23"/>
          <w:szCs w:val="23"/>
        </w:rPr>
        <w:t xml:space="preserve"> упрощенной системы налогообложения. В случае утраты </w:t>
      </w:r>
      <w:r w:rsidR="000B42C8" w:rsidRPr="007B303F">
        <w:rPr>
          <w:rFonts w:eastAsia="Times New Roman" w:cs="Times New Roman"/>
          <w:bCs/>
          <w:sz w:val="23"/>
          <w:szCs w:val="23"/>
          <w:lang w:val="ru-RU"/>
        </w:rPr>
        <w:t>Исполнителем</w:t>
      </w:r>
      <w:r w:rsidR="000B42C8" w:rsidRPr="007B303F">
        <w:rPr>
          <w:rFonts w:eastAsia="Times New Roman" w:cs="Times New Roman"/>
          <w:bCs/>
          <w:sz w:val="23"/>
          <w:szCs w:val="23"/>
        </w:rPr>
        <w:t xml:space="preserve"> права на освобождение от исполнения обязанностей налогоплательщика по уплате НДС</w:t>
      </w:r>
      <w:r w:rsidR="000B42C8" w:rsidRPr="007B303F">
        <w:rPr>
          <w:rFonts w:eastAsia="Times New Roman" w:cs="Times New Roman"/>
          <w:bCs/>
          <w:sz w:val="23"/>
          <w:szCs w:val="23"/>
          <w:lang w:val="ru-RU"/>
        </w:rPr>
        <w:t xml:space="preserve"> или изменения размера ставки НДС в период срока действия Договора стоимость Услуг по Договору считается включающей в себя НДС по ставке, применимой в соответствующий налоговый период. Изменение размера ставки НДС в период срока действия Договора не требует подписания Сторонами дополнительных соглашений к Договору.</w:t>
      </w:r>
    </w:p>
    <w:p w:rsidR="000B42C8" w:rsidRPr="007B303F" w:rsidRDefault="000B42C8" w:rsidP="000B42C8">
      <w:pPr>
        <w:tabs>
          <w:tab w:val="left" w:pos="-254"/>
          <w:tab w:val="left" w:pos="30"/>
          <w:tab w:val="left" w:pos="455"/>
          <w:tab w:val="left" w:pos="597"/>
          <w:tab w:val="left" w:pos="8244"/>
        </w:tabs>
        <w:ind w:left="30" w:firstLine="30"/>
        <w:jc w:val="both"/>
        <w:rPr>
          <w:rFonts w:cs="Times New Roman"/>
          <w:sz w:val="23"/>
          <w:szCs w:val="23"/>
          <w:lang w:val="ar-SA"/>
        </w:rPr>
      </w:pPr>
      <w:r w:rsidRPr="007B303F">
        <w:rPr>
          <w:rFonts w:cs="Times New Roman"/>
          <w:sz w:val="23"/>
          <w:szCs w:val="23"/>
          <w:lang w:val="ar-SA"/>
        </w:rPr>
        <w:t>Счет-фактуры предоставляются в порядке и сроки, установленные законодательством РФ.</w:t>
      </w:r>
    </w:p>
    <w:p w:rsidR="00AD0A18" w:rsidRPr="00A24319" w:rsidRDefault="001408DA" w:rsidP="00AD0A18">
      <w:pPr>
        <w:jc w:val="both"/>
        <w:rPr>
          <w:rFonts w:cs="Times New Roman"/>
          <w:b/>
          <w:bCs/>
          <w:sz w:val="23"/>
          <w:szCs w:val="23"/>
          <w:lang w:val="ar-SA"/>
        </w:rPr>
      </w:pPr>
      <w:r w:rsidRPr="00A24319">
        <w:rPr>
          <w:rFonts w:cs="Times New Roman"/>
          <w:b/>
          <w:bCs/>
          <w:sz w:val="23"/>
          <w:szCs w:val="23"/>
          <w:lang w:val="ar-SA"/>
        </w:rPr>
        <w:t xml:space="preserve">Оплата </w:t>
      </w:r>
      <w:r w:rsidR="00AD0A18" w:rsidRPr="00A24319">
        <w:rPr>
          <w:rFonts w:cs="Times New Roman"/>
          <w:b/>
          <w:bCs/>
          <w:sz w:val="23"/>
          <w:szCs w:val="23"/>
          <w:lang w:val="ru-RU"/>
        </w:rPr>
        <w:t xml:space="preserve">за оказанные услуги </w:t>
      </w:r>
      <w:r w:rsidRPr="00A24319">
        <w:rPr>
          <w:rFonts w:cs="Times New Roman"/>
          <w:b/>
          <w:bCs/>
          <w:sz w:val="23"/>
          <w:szCs w:val="23"/>
          <w:lang w:val="ar-SA"/>
        </w:rPr>
        <w:t xml:space="preserve">производится Заказчиком </w:t>
      </w:r>
      <w:r w:rsidR="00AD0A18" w:rsidRPr="00A24319">
        <w:rPr>
          <w:rFonts w:cs="Times New Roman"/>
          <w:b/>
          <w:bCs/>
          <w:sz w:val="23"/>
          <w:szCs w:val="23"/>
          <w:lang w:val="ar-SA"/>
        </w:rPr>
        <w:t xml:space="preserve">до </w:t>
      </w:r>
      <w:r w:rsidR="00C94A7D" w:rsidRPr="00A24319">
        <w:rPr>
          <w:rFonts w:cs="Times New Roman"/>
          <w:b/>
          <w:bCs/>
          <w:sz w:val="23"/>
          <w:szCs w:val="23"/>
          <w:lang w:val="ar-SA"/>
        </w:rPr>
        <w:t>7</w:t>
      </w:r>
      <w:r w:rsidR="00AD0A18" w:rsidRPr="00A24319">
        <w:rPr>
          <w:rFonts w:cs="Times New Roman"/>
          <w:b/>
          <w:bCs/>
          <w:sz w:val="23"/>
          <w:szCs w:val="23"/>
          <w:lang w:val="ar-SA"/>
        </w:rPr>
        <w:t xml:space="preserve"> (</w:t>
      </w:r>
      <w:r w:rsidR="00C94A7D" w:rsidRPr="00A24319">
        <w:rPr>
          <w:rFonts w:cs="Times New Roman"/>
          <w:b/>
          <w:bCs/>
          <w:sz w:val="23"/>
          <w:szCs w:val="23"/>
          <w:lang w:val="ar-SA"/>
        </w:rPr>
        <w:t>Седьмого</w:t>
      </w:r>
      <w:r w:rsidR="00AD0A18" w:rsidRPr="00A24319">
        <w:rPr>
          <w:rFonts w:cs="Times New Roman"/>
          <w:b/>
          <w:bCs/>
          <w:sz w:val="23"/>
          <w:szCs w:val="23"/>
          <w:lang w:val="ar-SA"/>
        </w:rPr>
        <w:t xml:space="preserve">) числа месяца следующего за расчетным, путем перечисления денежных средств на расчетный счет, указанный в разделе 8. </w:t>
      </w:r>
    </w:p>
    <w:p w:rsidR="001055A4" w:rsidRPr="00A24319" w:rsidRDefault="00C54F3D" w:rsidP="001055A4">
      <w:pPr>
        <w:jc w:val="both"/>
        <w:rPr>
          <w:rFonts w:cs="Times New Roman"/>
          <w:sz w:val="23"/>
          <w:szCs w:val="23"/>
        </w:rPr>
      </w:pPr>
      <w:r w:rsidRPr="00A24319">
        <w:rPr>
          <w:rFonts w:cs="Times New Roman"/>
          <w:sz w:val="23"/>
          <w:szCs w:val="23"/>
          <w:lang w:val="ar-SA"/>
        </w:rPr>
        <w:t xml:space="preserve">4.2. </w:t>
      </w:r>
      <w:r w:rsidR="00155EBA" w:rsidRPr="00A24319">
        <w:rPr>
          <w:rFonts w:cs="Times New Roman"/>
          <w:sz w:val="23"/>
          <w:szCs w:val="23"/>
          <w:lang w:val="ar-SA"/>
        </w:rPr>
        <w:t>C</w:t>
      </w:r>
      <w:r w:rsidRPr="00A24319">
        <w:rPr>
          <w:rFonts w:cs="Times New Roman"/>
          <w:sz w:val="23"/>
          <w:szCs w:val="23"/>
          <w:lang w:val="ar-SA"/>
        </w:rPr>
        <w:t xml:space="preserve">умма договора </w:t>
      </w:r>
      <w:r w:rsidR="00580E87" w:rsidRPr="00A24319">
        <w:rPr>
          <w:rFonts w:cs="Times New Roman"/>
          <w:sz w:val="23"/>
          <w:szCs w:val="23"/>
          <w:lang w:val="ar-SA"/>
        </w:rPr>
        <w:t xml:space="preserve">в год </w:t>
      </w:r>
      <w:r w:rsidRPr="00A24319">
        <w:rPr>
          <w:rFonts w:cs="Times New Roman"/>
          <w:sz w:val="23"/>
          <w:szCs w:val="23"/>
          <w:lang w:val="ar-SA"/>
        </w:rPr>
        <w:t>состав</w:t>
      </w:r>
      <w:r w:rsidR="00155EBA" w:rsidRPr="00A24319">
        <w:rPr>
          <w:rFonts w:cs="Times New Roman"/>
          <w:sz w:val="23"/>
          <w:szCs w:val="23"/>
          <w:lang w:val="ru-RU"/>
        </w:rPr>
        <w:t>ит</w:t>
      </w:r>
      <w:r w:rsidRPr="00A24319">
        <w:rPr>
          <w:rFonts w:cs="Times New Roman"/>
          <w:sz w:val="23"/>
          <w:szCs w:val="23"/>
          <w:lang w:val="ar-SA"/>
        </w:rPr>
        <w:t xml:space="preserve"> </w:t>
      </w:r>
      <w:r w:rsidR="00817976">
        <w:rPr>
          <w:rFonts w:cs="Times New Roman" w:hint="cs"/>
          <w:sz w:val="23"/>
          <w:szCs w:val="23"/>
          <w:lang w:val="ar-SA"/>
        </w:rPr>
        <w:t>24 000</w:t>
      </w:r>
      <w:r w:rsidR="00A0760B" w:rsidRPr="00A24319">
        <w:rPr>
          <w:rFonts w:cs="Times New Roman"/>
          <w:sz w:val="23"/>
          <w:szCs w:val="23"/>
          <w:lang w:val="ar-SA"/>
        </w:rPr>
        <w:t xml:space="preserve"> ру</w:t>
      </w:r>
      <w:r w:rsidR="00895B54" w:rsidRPr="00A24319">
        <w:rPr>
          <w:rFonts w:cs="Times New Roman"/>
          <w:sz w:val="23"/>
          <w:szCs w:val="23"/>
          <w:lang w:val="ar-SA"/>
        </w:rPr>
        <w:t>блей 00 копеек)</w:t>
      </w:r>
      <w:r w:rsidR="00830BFB" w:rsidRPr="00A24319">
        <w:rPr>
          <w:rFonts w:cs="Times New Roman"/>
          <w:sz w:val="23"/>
          <w:szCs w:val="23"/>
          <w:lang w:val="ar-SA"/>
        </w:rPr>
        <w:t>,</w:t>
      </w:r>
      <w:r w:rsidR="00895B54" w:rsidRPr="00A24319">
        <w:rPr>
          <w:rFonts w:cs="Times New Roman"/>
          <w:color w:val="00000A"/>
          <w:sz w:val="23"/>
          <w:szCs w:val="23"/>
          <w:lang w:val="ar-SA"/>
        </w:rPr>
        <w:t xml:space="preserve"> </w:t>
      </w:r>
      <w:r w:rsidR="006F5D11">
        <w:rPr>
          <w:rFonts w:cs="Times New Roman" w:hint="cs"/>
          <w:color w:val="00000A"/>
          <w:sz w:val="23"/>
          <w:szCs w:val="23"/>
          <w:lang w:val="ar-SA"/>
        </w:rPr>
        <w:t xml:space="preserve">с НДС 20% либо </w:t>
      </w:r>
      <w:r w:rsidR="00830BFB" w:rsidRPr="00145916">
        <w:rPr>
          <w:rFonts w:cs="Times New Roman"/>
          <w:sz w:val="23"/>
          <w:szCs w:val="23"/>
        </w:rPr>
        <w:t xml:space="preserve">НДС </w:t>
      </w:r>
      <w:r w:rsidR="0088536A" w:rsidRPr="00145916">
        <w:rPr>
          <w:rFonts w:cs="Times New Roman"/>
          <w:sz w:val="23"/>
          <w:szCs w:val="23"/>
          <w:lang w:val="ru-RU"/>
        </w:rPr>
        <w:t>не облагается</w:t>
      </w:r>
      <w:r w:rsidR="00DC4005" w:rsidRPr="00145916">
        <w:rPr>
          <w:rFonts w:cs="Times New Roman"/>
          <w:sz w:val="23"/>
          <w:szCs w:val="23"/>
          <w:lang w:val="ru-RU"/>
        </w:rPr>
        <w:t>.</w:t>
      </w:r>
      <w:r w:rsidR="001055A4" w:rsidRPr="00A24319">
        <w:rPr>
          <w:rFonts w:eastAsia="Times New Roman" w:cs="Times New Roman"/>
          <w:bCs/>
          <w:sz w:val="23"/>
          <w:szCs w:val="23"/>
        </w:rPr>
        <w:t xml:space="preserve"> </w:t>
      </w:r>
    </w:p>
    <w:p w:rsidR="00830BFB" w:rsidRPr="00A24319" w:rsidRDefault="00830BFB" w:rsidP="00830BFB">
      <w:pPr>
        <w:tabs>
          <w:tab w:val="left" w:pos="142"/>
          <w:tab w:val="left" w:pos="426"/>
          <w:tab w:val="left" w:pos="851"/>
          <w:tab w:val="left" w:pos="993"/>
          <w:tab w:val="left" w:pos="8640"/>
        </w:tabs>
        <w:ind w:left="426" w:hanging="426"/>
        <w:jc w:val="both"/>
        <w:rPr>
          <w:rFonts w:cs="Times New Roman"/>
          <w:sz w:val="23"/>
          <w:szCs w:val="23"/>
          <w:lang w:val="ar-SA"/>
        </w:rPr>
      </w:pPr>
      <w:r w:rsidRPr="00A24319">
        <w:rPr>
          <w:rFonts w:cs="Times New Roman"/>
          <w:sz w:val="23"/>
          <w:szCs w:val="23"/>
          <w:lang w:val="ar-SA"/>
        </w:rPr>
        <w:t>4.3. Датой оплаты считается дата списания денежных средств с расчетного счета Заказчика.</w:t>
      </w:r>
    </w:p>
    <w:p w:rsidR="008346E9" w:rsidRPr="00A24319" w:rsidRDefault="004E479E" w:rsidP="0041591F">
      <w:pPr>
        <w:tabs>
          <w:tab w:val="left" w:pos="708"/>
        </w:tabs>
        <w:spacing w:line="100" w:lineRule="atLeast"/>
        <w:jc w:val="both"/>
        <w:rPr>
          <w:rFonts w:cs="Times New Roman"/>
          <w:b/>
          <w:bCs/>
          <w:sz w:val="23"/>
          <w:szCs w:val="23"/>
          <w:lang w:val="ar-SA"/>
        </w:rPr>
      </w:pPr>
      <w:r w:rsidRPr="00A24319">
        <w:rPr>
          <w:rFonts w:cs="Times New Roman"/>
          <w:color w:val="00000A"/>
          <w:sz w:val="23"/>
          <w:szCs w:val="23"/>
          <w:lang w:val="ar-SA"/>
        </w:rPr>
        <w:t xml:space="preserve"> </w:t>
      </w:r>
      <w:r w:rsidR="0041591F" w:rsidRPr="00A24319">
        <w:rPr>
          <w:rFonts w:cs="Times New Roman"/>
          <w:color w:val="00000A"/>
          <w:sz w:val="23"/>
          <w:szCs w:val="23"/>
          <w:lang w:val="ar-SA"/>
        </w:rPr>
        <w:t xml:space="preserve">                                                </w:t>
      </w:r>
      <w:r w:rsidR="00C54F3D" w:rsidRPr="00A24319">
        <w:rPr>
          <w:rFonts w:cs="Times New Roman"/>
          <w:b/>
          <w:bCs/>
          <w:sz w:val="23"/>
          <w:szCs w:val="23"/>
          <w:lang w:val="ar-SA"/>
        </w:rPr>
        <w:t>5. ОТВЕТСТВЕННОСТЬ СТОРОН</w:t>
      </w:r>
    </w:p>
    <w:p w:rsidR="008346E9" w:rsidRPr="00A24319" w:rsidRDefault="00C54F3D">
      <w:pPr>
        <w:tabs>
          <w:tab w:val="left" w:pos="-390"/>
          <w:tab w:val="left" w:pos="30"/>
          <w:tab w:val="left" w:pos="598"/>
          <w:tab w:val="left" w:pos="8245"/>
        </w:tabs>
        <w:ind w:left="30" w:hanging="15"/>
        <w:jc w:val="both"/>
        <w:rPr>
          <w:rFonts w:cs="Times New Roman"/>
          <w:sz w:val="23"/>
          <w:szCs w:val="23"/>
          <w:lang w:val="ar-SA"/>
        </w:rPr>
      </w:pPr>
      <w:r w:rsidRPr="00A24319">
        <w:rPr>
          <w:rFonts w:cs="Times New Roman"/>
          <w:sz w:val="23"/>
          <w:szCs w:val="23"/>
          <w:lang w:val="ar-SA"/>
        </w:rPr>
        <w:t>5.1. В случае невыполнения или ненадлежащего выполнения обязательств, Стороны несут ответственность в соответствии с действующим законодательством Российской Федерации.</w:t>
      </w:r>
    </w:p>
    <w:p w:rsidR="009D1A00" w:rsidRPr="00A24319" w:rsidRDefault="009D1A00" w:rsidP="009D1A00">
      <w:pPr>
        <w:tabs>
          <w:tab w:val="left" w:pos="-390"/>
          <w:tab w:val="left" w:pos="30"/>
          <w:tab w:val="left" w:pos="598"/>
          <w:tab w:val="left" w:pos="8245"/>
        </w:tabs>
        <w:ind w:left="30" w:hanging="15"/>
        <w:jc w:val="both"/>
        <w:rPr>
          <w:rFonts w:cs="Times New Roman"/>
          <w:sz w:val="23"/>
          <w:szCs w:val="23"/>
          <w:lang w:val="ar-SA"/>
        </w:rPr>
      </w:pPr>
      <w:r w:rsidRPr="00A24319">
        <w:rPr>
          <w:rFonts w:cs="Times New Roman"/>
          <w:sz w:val="23"/>
          <w:szCs w:val="23"/>
          <w:lang w:val="ar-SA"/>
        </w:rPr>
        <w:t>5.</w:t>
      </w:r>
      <w:r w:rsidRPr="00A24319">
        <w:rPr>
          <w:rFonts w:cs="Times New Roman" w:hint="cs"/>
          <w:sz w:val="23"/>
          <w:szCs w:val="23"/>
          <w:lang w:val="ar-SA"/>
        </w:rPr>
        <w:t>2</w:t>
      </w:r>
      <w:r w:rsidRPr="00A24319">
        <w:rPr>
          <w:rFonts w:cs="Times New Roman"/>
          <w:sz w:val="23"/>
          <w:szCs w:val="23"/>
          <w:lang w:val="ar-SA"/>
        </w:rPr>
        <w:t>. Исполнитель обязан возместить имущественн</w:t>
      </w:r>
      <w:bookmarkStart w:id="0" w:name="_GoBack"/>
      <w:bookmarkEnd w:id="0"/>
      <w:r w:rsidRPr="00A24319">
        <w:rPr>
          <w:rFonts w:cs="Times New Roman"/>
          <w:sz w:val="23"/>
          <w:szCs w:val="23"/>
          <w:lang w:val="ar-SA"/>
        </w:rPr>
        <w:t>ые потери Заказчика в соответсьвии со ст. 406.1 Гражданского кодекса Российской Федерации, возникшие у Заказчика в случае привлечения его к ответственности за неисполнение функции налогового агента в результате нарушения Исполнителем обязанности по уведомлению Заказчика об изменении своего статуса в соответствии с пунктом 3.1.7 Договора, в срок не позднее 10 (десяти) рабочих дней с момента получения соответствующего требования Заказчика.</w:t>
      </w:r>
    </w:p>
    <w:p w:rsidR="008346E9" w:rsidRPr="00A24319" w:rsidRDefault="00C54F3D">
      <w:pPr>
        <w:tabs>
          <w:tab w:val="left" w:pos="-390"/>
          <w:tab w:val="left" w:pos="30"/>
          <w:tab w:val="left" w:pos="598"/>
          <w:tab w:val="left" w:pos="8245"/>
        </w:tabs>
        <w:ind w:left="30" w:hanging="15"/>
        <w:jc w:val="both"/>
        <w:rPr>
          <w:rFonts w:cs="Times New Roman"/>
          <w:sz w:val="23"/>
          <w:szCs w:val="23"/>
          <w:lang w:val="ar-SA"/>
        </w:rPr>
      </w:pPr>
      <w:r w:rsidRPr="00A24319">
        <w:rPr>
          <w:rFonts w:cs="Times New Roman"/>
          <w:sz w:val="23"/>
          <w:szCs w:val="23"/>
          <w:lang w:val="ar-SA"/>
        </w:rPr>
        <w:t>5.</w:t>
      </w:r>
      <w:r w:rsidR="009D1A00" w:rsidRPr="00A24319">
        <w:rPr>
          <w:rFonts w:cs="Times New Roman" w:hint="cs"/>
          <w:sz w:val="23"/>
          <w:szCs w:val="23"/>
          <w:lang w:val="ar-SA"/>
        </w:rPr>
        <w:t>3</w:t>
      </w:r>
      <w:r w:rsidRPr="00A24319">
        <w:rPr>
          <w:rFonts w:cs="Times New Roman"/>
          <w:sz w:val="23"/>
          <w:szCs w:val="23"/>
          <w:lang w:val="ar-SA"/>
        </w:rPr>
        <w:t>. Стороны освобождаются от ответственности за неисполнение или ненадлежащее исполнение условий настоящего Договора в случае наступления форс-мажорных обстоятельств. Обстоятельства форс-мажора включают, среди прочего, стихийные бедствия, войны, вооруженные конфликты, массовые гражданские беспорядки, забастовки, эпидемии, запретительные меры государственных органов и т.д. Пострадавшая от форс-мажорного обстоятельства Сторона при первой возможности уведомляет другую сторону в письменном виде о начале и прекращении такого обстоятельства. Пострадавшая от форс-мажорного обстоятельства Сторона</w:t>
      </w:r>
      <w:r w:rsidRPr="00A24319">
        <w:rPr>
          <w:rFonts w:cs="Times New Roman"/>
          <w:b/>
          <w:bCs/>
          <w:sz w:val="23"/>
          <w:szCs w:val="23"/>
          <w:lang w:val="ar-SA"/>
        </w:rPr>
        <w:t xml:space="preserve"> </w:t>
      </w:r>
      <w:r w:rsidRPr="00A24319">
        <w:rPr>
          <w:rFonts w:cs="Times New Roman"/>
          <w:sz w:val="23"/>
          <w:szCs w:val="23"/>
          <w:lang w:val="ar-SA"/>
        </w:rPr>
        <w:t>подтверждает последствия такого обстоятельства в</w:t>
      </w:r>
      <w:r w:rsidRPr="00A24319">
        <w:rPr>
          <w:rFonts w:cs="Times New Roman"/>
          <w:b/>
          <w:bCs/>
          <w:sz w:val="23"/>
          <w:szCs w:val="23"/>
          <w:lang w:val="ar-SA"/>
        </w:rPr>
        <w:t xml:space="preserve"> </w:t>
      </w:r>
      <w:r w:rsidRPr="00A24319">
        <w:rPr>
          <w:rFonts w:cs="Times New Roman"/>
          <w:sz w:val="23"/>
          <w:szCs w:val="23"/>
          <w:lang w:val="ar-SA"/>
        </w:rPr>
        <w:t xml:space="preserve">соответствии с действующим законодательством. При наличии форс-мажорного обстоятельства действие Договора может быть приостановлено в полном объеме или частично на срок действия такого обстоятельства. Если форс-мажорное обстоятельство продолжается более 60 (шестидесяти) календарных дней, каждая Сторона вправе </w:t>
      </w:r>
      <w:r w:rsidRPr="00A24319">
        <w:rPr>
          <w:rFonts w:cs="Times New Roman"/>
          <w:sz w:val="23"/>
          <w:szCs w:val="23"/>
          <w:lang w:val="ar-SA"/>
        </w:rPr>
        <w:lastRenderedPageBreak/>
        <w:t>расторгнуть настоящий Договор путем подачи письменного уведомления не менее чем за 15 (пятнадцать) календарных дней до ожидаемой даты досрочного расторжения. В случае такого досрочного расторжения плата за услугу и иные платежи, причитающиеся по Договору, вносятся по дату фактического освобождения места.</w:t>
      </w:r>
    </w:p>
    <w:p w:rsidR="008346E9" w:rsidRPr="005C30B3" w:rsidRDefault="00C54F3D">
      <w:pPr>
        <w:tabs>
          <w:tab w:val="left" w:pos="709"/>
          <w:tab w:val="left" w:pos="8640"/>
        </w:tabs>
        <w:spacing w:before="120"/>
        <w:jc w:val="center"/>
        <w:rPr>
          <w:rFonts w:cs="Times New Roman"/>
          <w:b/>
          <w:bCs/>
          <w:sz w:val="23"/>
          <w:szCs w:val="23"/>
          <w:lang w:val="ar-SA"/>
        </w:rPr>
      </w:pPr>
      <w:r w:rsidRPr="005C30B3">
        <w:rPr>
          <w:rFonts w:cs="Times New Roman"/>
          <w:b/>
          <w:bCs/>
          <w:sz w:val="23"/>
          <w:szCs w:val="23"/>
          <w:lang w:val="ar-SA"/>
        </w:rPr>
        <w:t>6. ПОРЯДОК РАЗРЕШЕНИЯ СПОРОВ</w:t>
      </w:r>
    </w:p>
    <w:p w:rsidR="008346E9" w:rsidRPr="005C30B3" w:rsidRDefault="00C54F3D">
      <w:pPr>
        <w:tabs>
          <w:tab w:val="left" w:pos="45"/>
          <w:tab w:val="left" w:pos="328"/>
          <w:tab w:val="left" w:pos="8259"/>
        </w:tabs>
        <w:spacing w:before="120"/>
        <w:ind w:left="45" w:firstLine="15"/>
        <w:jc w:val="both"/>
        <w:rPr>
          <w:rFonts w:cs="Times New Roman"/>
          <w:sz w:val="23"/>
          <w:szCs w:val="23"/>
          <w:lang w:val="ar-SA"/>
        </w:rPr>
      </w:pPr>
      <w:r w:rsidRPr="005C30B3">
        <w:rPr>
          <w:rFonts w:cs="Times New Roman"/>
          <w:sz w:val="23"/>
          <w:szCs w:val="23"/>
          <w:lang w:val="ar-SA"/>
        </w:rPr>
        <w:t>6.1.  Споры по настоящему Договору разрешаются Сторонами путем переговоров, результаты которых оформляются Протоколами согласований.</w:t>
      </w:r>
    </w:p>
    <w:p w:rsidR="008346E9" w:rsidRPr="005C30B3" w:rsidRDefault="00C54F3D">
      <w:pPr>
        <w:tabs>
          <w:tab w:val="left" w:pos="30"/>
          <w:tab w:val="left" w:pos="313"/>
          <w:tab w:val="left" w:pos="8244"/>
        </w:tabs>
        <w:spacing w:before="120"/>
        <w:ind w:left="30" w:firstLine="15"/>
        <w:jc w:val="both"/>
        <w:rPr>
          <w:rFonts w:cs="Times New Roman"/>
          <w:sz w:val="23"/>
          <w:szCs w:val="23"/>
          <w:lang w:val="ar-SA"/>
        </w:rPr>
      </w:pPr>
      <w:r w:rsidRPr="005C30B3">
        <w:rPr>
          <w:rFonts w:cs="Times New Roman"/>
          <w:sz w:val="23"/>
          <w:szCs w:val="23"/>
          <w:lang w:val="ar-SA"/>
        </w:rPr>
        <w:t>6.2.  Споры, неурегулированные путем переговоров, разрешаются в порядке, установленном законодательством Российской Федерации в Арбитражном суде Саратовской области.</w:t>
      </w:r>
    </w:p>
    <w:p w:rsidR="008346E9" w:rsidRPr="005C30B3" w:rsidRDefault="008E2059">
      <w:pPr>
        <w:tabs>
          <w:tab w:val="left" w:pos="720"/>
          <w:tab w:val="left" w:pos="8640"/>
        </w:tabs>
        <w:spacing w:before="120"/>
        <w:ind w:left="720" w:hanging="360"/>
        <w:jc w:val="center"/>
        <w:rPr>
          <w:rFonts w:cs="Times New Roman"/>
          <w:b/>
          <w:bCs/>
          <w:sz w:val="23"/>
          <w:szCs w:val="23"/>
          <w:lang w:val="ar-SA"/>
        </w:rPr>
      </w:pPr>
      <w:r w:rsidRPr="005C30B3">
        <w:rPr>
          <w:rFonts w:cs="Times New Roman"/>
          <w:b/>
          <w:bCs/>
          <w:sz w:val="23"/>
          <w:szCs w:val="23"/>
          <w:lang w:val="ar-SA"/>
        </w:rPr>
        <w:t xml:space="preserve">7. </w:t>
      </w:r>
      <w:r w:rsidR="00C54F3D" w:rsidRPr="005C30B3">
        <w:rPr>
          <w:rFonts w:cs="Times New Roman"/>
          <w:b/>
          <w:bCs/>
          <w:sz w:val="23"/>
          <w:szCs w:val="23"/>
          <w:lang w:val="ar-SA"/>
        </w:rPr>
        <w:t>ЗАКЛЮЧИТЕЛЬНЫЕ ПОЛОЖЕНИЯ</w:t>
      </w:r>
    </w:p>
    <w:p w:rsidR="008346E9" w:rsidRPr="005C30B3" w:rsidRDefault="00C54F3D">
      <w:pPr>
        <w:spacing w:after="120"/>
        <w:ind w:left="30"/>
        <w:jc w:val="both"/>
        <w:rPr>
          <w:rFonts w:cs="Times New Roman"/>
          <w:sz w:val="23"/>
          <w:szCs w:val="23"/>
          <w:lang w:val="ar-SA"/>
        </w:rPr>
      </w:pPr>
      <w:r w:rsidRPr="005C30B3">
        <w:rPr>
          <w:rFonts w:cs="Times New Roman"/>
          <w:sz w:val="23"/>
          <w:szCs w:val="23"/>
          <w:lang w:val="ar-SA"/>
        </w:rPr>
        <w:t>7.1. По вопросам, связанным с выполнением обязательств по Договору, Стороны выделяют ответственных представителей:</w:t>
      </w:r>
    </w:p>
    <w:tbl>
      <w:tblPr>
        <w:tblW w:w="10053" w:type="dxa"/>
        <w:tblInd w:w="-9" w:type="dxa"/>
        <w:tblLook w:val="0000" w:firstRow="0" w:lastRow="0" w:firstColumn="0" w:lastColumn="0" w:noHBand="0" w:noVBand="0"/>
      </w:tblPr>
      <w:tblGrid>
        <w:gridCol w:w="5163"/>
        <w:gridCol w:w="4890"/>
      </w:tblGrid>
      <w:tr w:rsidR="008346E9" w:rsidRPr="005C30B3">
        <w:trPr>
          <w:trHeight w:val="469"/>
        </w:trPr>
        <w:tc>
          <w:tcPr>
            <w:tcW w:w="5163" w:type="dxa"/>
            <w:shd w:val="clear" w:color="auto" w:fill="auto"/>
          </w:tcPr>
          <w:p w:rsidR="008346E9" w:rsidRPr="005C30B3" w:rsidRDefault="00C54F3D">
            <w:pPr>
              <w:tabs>
                <w:tab w:val="left" w:pos="709"/>
              </w:tabs>
              <w:rPr>
                <w:rFonts w:cs="Times New Roman"/>
                <w:b/>
                <w:bCs/>
                <w:sz w:val="23"/>
                <w:szCs w:val="23"/>
                <w:lang w:val="ar-SA"/>
              </w:rPr>
            </w:pPr>
            <w:r w:rsidRPr="005C30B3">
              <w:rPr>
                <w:rFonts w:cs="Times New Roman"/>
                <w:b/>
                <w:bCs/>
                <w:sz w:val="23"/>
                <w:szCs w:val="23"/>
                <w:lang w:val="ar-SA"/>
              </w:rPr>
              <w:t>От Заказчика:</w:t>
            </w:r>
          </w:p>
        </w:tc>
        <w:tc>
          <w:tcPr>
            <w:tcW w:w="4890" w:type="dxa"/>
            <w:shd w:val="clear" w:color="auto" w:fill="auto"/>
          </w:tcPr>
          <w:p w:rsidR="008346E9" w:rsidRPr="005C30B3" w:rsidRDefault="00C54F3D">
            <w:pPr>
              <w:tabs>
                <w:tab w:val="left" w:pos="426"/>
                <w:tab w:val="left" w:pos="709"/>
              </w:tabs>
              <w:spacing w:after="120" w:line="276" w:lineRule="auto"/>
              <w:rPr>
                <w:rFonts w:cs="Times New Roman"/>
                <w:b/>
                <w:bCs/>
                <w:sz w:val="23"/>
                <w:szCs w:val="23"/>
                <w:lang w:val="ar-SA"/>
              </w:rPr>
            </w:pPr>
            <w:r w:rsidRPr="005C30B3">
              <w:rPr>
                <w:rFonts w:cs="Times New Roman"/>
                <w:b/>
                <w:bCs/>
                <w:sz w:val="23"/>
                <w:szCs w:val="23"/>
                <w:lang w:val="ar-SA"/>
              </w:rPr>
              <w:t>От Исполнителя:</w:t>
            </w:r>
          </w:p>
        </w:tc>
      </w:tr>
      <w:tr w:rsidR="008346E9" w:rsidRPr="005C30B3">
        <w:trPr>
          <w:trHeight w:val="273"/>
        </w:trPr>
        <w:tc>
          <w:tcPr>
            <w:tcW w:w="5163" w:type="dxa"/>
            <w:shd w:val="clear" w:color="auto" w:fill="auto"/>
          </w:tcPr>
          <w:p w:rsidR="008346E9" w:rsidRPr="005C30B3" w:rsidRDefault="00C54F3D" w:rsidP="006F5D11">
            <w:pPr>
              <w:tabs>
                <w:tab w:val="left" w:pos="426"/>
                <w:tab w:val="left" w:pos="709"/>
              </w:tabs>
              <w:spacing w:after="120"/>
              <w:jc w:val="both"/>
              <w:rPr>
                <w:rFonts w:cs="Times New Roman"/>
                <w:sz w:val="23"/>
                <w:szCs w:val="23"/>
                <w:lang w:val="ar-SA"/>
              </w:rPr>
            </w:pPr>
            <w:r w:rsidRPr="005C30B3">
              <w:rPr>
                <w:rFonts w:cs="Times New Roman"/>
                <w:sz w:val="23"/>
                <w:szCs w:val="23"/>
                <w:lang w:val="ar-SA"/>
              </w:rPr>
              <w:t xml:space="preserve">Телефон: </w:t>
            </w:r>
            <w:r w:rsidRPr="00FA7DE0">
              <w:rPr>
                <w:rFonts w:cs="Times New Roman"/>
                <w:sz w:val="23"/>
                <w:szCs w:val="23"/>
                <w:u w:val="single"/>
                <w:lang w:val="ar-SA"/>
              </w:rPr>
              <w:t>8</w:t>
            </w:r>
            <w:r w:rsidR="00FC2CD1" w:rsidRPr="00FA7DE0">
              <w:rPr>
                <w:rFonts w:cs="Times New Roman"/>
                <w:sz w:val="23"/>
                <w:szCs w:val="23"/>
                <w:u w:val="single"/>
                <w:lang w:val="ar-SA"/>
              </w:rPr>
              <w:t> </w:t>
            </w:r>
            <w:r w:rsidR="006F5D11">
              <w:rPr>
                <w:rFonts w:cs="Times New Roman" w:hint="cs"/>
                <w:sz w:val="23"/>
                <w:szCs w:val="23"/>
                <w:u w:val="single"/>
                <w:lang w:val="ar-SA"/>
              </w:rPr>
              <w:t>__________</w:t>
            </w:r>
            <w:r w:rsidRPr="005C30B3">
              <w:rPr>
                <w:rFonts w:cs="Times New Roman"/>
                <w:sz w:val="23"/>
                <w:szCs w:val="23"/>
                <w:u w:val="single"/>
                <w:lang w:val="ar-SA"/>
              </w:rPr>
              <w:t xml:space="preserve">  </w:t>
            </w:r>
          </w:p>
        </w:tc>
        <w:tc>
          <w:tcPr>
            <w:tcW w:w="4890" w:type="dxa"/>
            <w:shd w:val="clear" w:color="auto" w:fill="auto"/>
          </w:tcPr>
          <w:p w:rsidR="008346E9" w:rsidRPr="005C30B3" w:rsidRDefault="00C54F3D" w:rsidP="006F5D11">
            <w:pPr>
              <w:tabs>
                <w:tab w:val="left" w:pos="426"/>
                <w:tab w:val="left" w:pos="709"/>
              </w:tabs>
              <w:spacing w:after="120" w:line="276" w:lineRule="auto"/>
              <w:jc w:val="both"/>
              <w:rPr>
                <w:rFonts w:cs="Times New Roman"/>
                <w:sz w:val="23"/>
                <w:szCs w:val="23"/>
              </w:rPr>
            </w:pPr>
            <w:r w:rsidRPr="005C30B3">
              <w:rPr>
                <w:rFonts w:cs="Times New Roman"/>
                <w:sz w:val="23"/>
                <w:szCs w:val="23"/>
                <w:lang w:val="ar-SA"/>
              </w:rPr>
              <w:t xml:space="preserve">Телефон:  </w:t>
            </w:r>
            <w:r w:rsidR="00FA7DE0" w:rsidRPr="00FA7DE0">
              <w:rPr>
                <w:rFonts w:cs="Times New Roman"/>
                <w:sz w:val="23"/>
                <w:szCs w:val="23"/>
                <w:u w:val="single"/>
                <w:lang w:val="ar-SA"/>
              </w:rPr>
              <w:t>8</w:t>
            </w:r>
            <w:r w:rsidR="006F5D11">
              <w:rPr>
                <w:rFonts w:cs="Times New Roman" w:hint="cs"/>
                <w:sz w:val="23"/>
                <w:szCs w:val="23"/>
                <w:u w:val="single"/>
                <w:lang w:val="ar-SA"/>
              </w:rPr>
              <w:t>_____________</w:t>
            </w:r>
            <w:r w:rsidR="008E2059" w:rsidRPr="005C30B3">
              <w:rPr>
                <w:rFonts w:cs="Times New Roman"/>
                <w:sz w:val="23"/>
                <w:szCs w:val="23"/>
                <w:u w:val="single"/>
                <w:lang w:val="ar-SA"/>
              </w:rPr>
              <w:t xml:space="preserve">                  </w:t>
            </w:r>
            <w:r w:rsidRPr="005C30B3">
              <w:rPr>
                <w:rFonts w:cs="Times New Roman"/>
                <w:sz w:val="23"/>
                <w:szCs w:val="23"/>
                <w:u w:val="single"/>
                <w:lang w:val="ar-SA"/>
              </w:rPr>
              <w:t xml:space="preserve"> </w:t>
            </w:r>
            <w:r w:rsidR="008E2059" w:rsidRPr="005C30B3">
              <w:rPr>
                <w:rFonts w:cs="Times New Roman"/>
                <w:sz w:val="23"/>
                <w:szCs w:val="23"/>
                <w:u w:val="single"/>
                <w:lang w:val="ar-SA"/>
              </w:rPr>
              <w:t xml:space="preserve">        </w:t>
            </w:r>
            <w:r w:rsidRPr="005C30B3">
              <w:rPr>
                <w:rFonts w:cs="Times New Roman"/>
                <w:sz w:val="23"/>
                <w:szCs w:val="23"/>
                <w:u w:val="single"/>
                <w:lang w:val="en-US"/>
              </w:rPr>
              <w:t xml:space="preserve">  </w:t>
            </w:r>
          </w:p>
        </w:tc>
      </w:tr>
    </w:tbl>
    <w:p w:rsidR="008346E9" w:rsidRPr="005C30B3" w:rsidRDefault="00C54F3D">
      <w:pPr>
        <w:tabs>
          <w:tab w:val="left" w:pos="709"/>
        </w:tabs>
        <w:ind w:right="42"/>
        <w:jc w:val="both"/>
        <w:rPr>
          <w:rFonts w:cs="Times New Roman"/>
          <w:sz w:val="23"/>
          <w:szCs w:val="23"/>
          <w:lang w:val="ar-SA"/>
        </w:rPr>
      </w:pPr>
      <w:r w:rsidRPr="005C30B3">
        <w:rPr>
          <w:rFonts w:cs="Times New Roman"/>
          <w:sz w:val="23"/>
          <w:szCs w:val="23"/>
          <w:lang w:val="ar-SA"/>
        </w:rPr>
        <w:t>7.2. Все изменения и дополнения к настоящему Договору действительны  лишь в том случае, если они оформлены в письменной форме и подписаны обеими Сторонами.</w:t>
      </w:r>
    </w:p>
    <w:p w:rsidR="008346E9" w:rsidRPr="005C30B3" w:rsidRDefault="00C54F3D">
      <w:pPr>
        <w:tabs>
          <w:tab w:val="left" w:pos="709"/>
        </w:tabs>
        <w:ind w:right="42"/>
        <w:jc w:val="both"/>
        <w:rPr>
          <w:rFonts w:cs="Times New Roman"/>
          <w:sz w:val="23"/>
          <w:szCs w:val="23"/>
          <w:lang w:val="ar-SA"/>
        </w:rPr>
      </w:pPr>
      <w:r w:rsidRPr="005C30B3">
        <w:rPr>
          <w:rFonts w:cs="Times New Roman"/>
          <w:sz w:val="23"/>
          <w:szCs w:val="23"/>
          <w:lang w:val="ar-SA"/>
        </w:rPr>
        <w:t xml:space="preserve">7.3. Договор составлен в </w:t>
      </w:r>
      <w:r w:rsidR="008E2059" w:rsidRPr="005C30B3">
        <w:rPr>
          <w:rFonts w:cs="Times New Roman"/>
          <w:sz w:val="23"/>
          <w:szCs w:val="23"/>
          <w:lang w:val="ar-SA"/>
        </w:rPr>
        <w:t>двух</w:t>
      </w:r>
      <w:r w:rsidRPr="005C30B3">
        <w:rPr>
          <w:rFonts w:cs="Times New Roman"/>
          <w:sz w:val="23"/>
          <w:szCs w:val="23"/>
          <w:lang w:val="ar-SA"/>
        </w:rPr>
        <w:t xml:space="preserve"> экземплярах</w:t>
      </w:r>
      <w:r w:rsidR="008E2059" w:rsidRPr="005C30B3">
        <w:rPr>
          <w:rFonts w:cs="Times New Roman"/>
          <w:sz w:val="23"/>
          <w:szCs w:val="23"/>
          <w:lang w:val="ar-SA"/>
        </w:rPr>
        <w:t xml:space="preserve"> -</w:t>
      </w:r>
      <w:r w:rsidRPr="005C30B3">
        <w:rPr>
          <w:rFonts w:cs="Times New Roman"/>
          <w:sz w:val="23"/>
          <w:szCs w:val="23"/>
          <w:lang w:val="ar-SA"/>
        </w:rPr>
        <w:t xml:space="preserve"> </w:t>
      </w:r>
      <w:r w:rsidR="008E2059" w:rsidRPr="005C30B3">
        <w:rPr>
          <w:rFonts w:cs="Times New Roman"/>
          <w:sz w:val="23"/>
          <w:szCs w:val="23"/>
          <w:lang w:val="ar-SA"/>
        </w:rPr>
        <w:t>по одному для каждой Стороны</w:t>
      </w:r>
      <w:r w:rsidRPr="005C30B3">
        <w:rPr>
          <w:rFonts w:cs="Times New Roman"/>
          <w:sz w:val="23"/>
          <w:szCs w:val="23"/>
          <w:lang w:val="ar-SA"/>
        </w:rPr>
        <w:t>. Во всем остальном, что не предусмотрено настоящим Договором, Стороны руководствуются законодательством Российской Федерации.</w:t>
      </w:r>
    </w:p>
    <w:p w:rsidR="008346E9" w:rsidRPr="005C30B3" w:rsidRDefault="00C54F3D">
      <w:pPr>
        <w:tabs>
          <w:tab w:val="left" w:pos="709"/>
        </w:tabs>
        <w:ind w:right="42"/>
        <w:jc w:val="both"/>
        <w:rPr>
          <w:rFonts w:cs="Times New Roman"/>
          <w:sz w:val="23"/>
          <w:szCs w:val="23"/>
          <w:lang w:val="ar-SA"/>
        </w:rPr>
      </w:pPr>
      <w:r w:rsidRPr="005C30B3">
        <w:rPr>
          <w:rFonts w:cs="Times New Roman"/>
          <w:sz w:val="23"/>
          <w:szCs w:val="23"/>
          <w:lang w:val="ar-SA"/>
        </w:rPr>
        <w:t xml:space="preserve">7.4. В случае изменения у одной из Сторон реквизитов, указанных в настоящем Договоре, она письменно сообщает об этом другой Стороне с указанием новых реквизитов в течение 3-х рабочих дней со дня изменения. </w:t>
      </w:r>
    </w:p>
    <w:p w:rsidR="00C32287" w:rsidRPr="005C30B3" w:rsidRDefault="00C32287">
      <w:pPr>
        <w:tabs>
          <w:tab w:val="left" w:pos="709"/>
        </w:tabs>
        <w:ind w:right="42"/>
        <w:jc w:val="both"/>
        <w:rPr>
          <w:rFonts w:cs="Times New Roman"/>
          <w:sz w:val="23"/>
          <w:szCs w:val="23"/>
          <w:lang w:val="ar-SA"/>
        </w:rPr>
      </w:pPr>
      <w:r w:rsidRPr="005C30B3">
        <w:rPr>
          <w:rFonts w:cs="Times New Roman"/>
          <w:sz w:val="23"/>
          <w:szCs w:val="23"/>
          <w:lang w:val="ar-SA"/>
        </w:rPr>
        <w:t>7.5. Все Приложения являются неотъемлемой частью договора.</w:t>
      </w:r>
    </w:p>
    <w:p w:rsidR="008346E9" w:rsidRPr="005C30B3" w:rsidRDefault="008346E9">
      <w:pPr>
        <w:tabs>
          <w:tab w:val="left" w:pos="709"/>
        </w:tabs>
        <w:ind w:left="142" w:right="42"/>
        <w:jc w:val="both"/>
        <w:rPr>
          <w:rFonts w:cs="Times New Roman"/>
          <w:sz w:val="23"/>
          <w:szCs w:val="23"/>
          <w:lang w:bidi="ar-SA"/>
        </w:rPr>
      </w:pPr>
    </w:p>
    <w:p w:rsidR="008346E9" w:rsidRDefault="008E2059">
      <w:pPr>
        <w:tabs>
          <w:tab w:val="left" w:pos="720"/>
        </w:tabs>
        <w:ind w:left="720" w:hanging="360"/>
        <w:jc w:val="center"/>
        <w:rPr>
          <w:b/>
          <w:bCs/>
          <w:lang w:val="ar-SA"/>
        </w:rPr>
      </w:pPr>
      <w:r>
        <w:rPr>
          <w:rFonts w:hint="cs"/>
          <w:b/>
          <w:bCs/>
          <w:lang w:val="ar-SA"/>
        </w:rPr>
        <w:t xml:space="preserve">8. ЮРИДИЧЕСКИЕ АДРЕСА И БАНКОВСКИЕ </w:t>
      </w:r>
      <w:r w:rsidR="00C54F3D">
        <w:rPr>
          <w:b/>
          <w:bCs/>
          <w:lang w:val="ar-SA"/>
        </w:rPr>
        <w:t>РЕКВИЗИТЫ СТРОН.</w:t>
      </w:r>
    </w:p>
    <w:tbl>
      <w:tblPr>
        <w:tblW w:w="10008" w:type="dxa"/>
        <w:tblInd w:w="21" w:type="dxa"/>
        <w:tblLook w:val="0000" w:firstRow="0" w:lastRow="0" w:firstColumn="0" w:lastColumn="0" w:noHBand="0" w:noVBand="0"/>
      </w:tblPr>
      <w:tblGrid>
        <w:gridCol w:w="4893"/>
        <w:gridCol w:w="5115"/>
      </w:tblGrid>
      <w:tr w:rsidR="008346E9" w:rsidRPr="00BF4758">
        <w:trPr>
          <w:trHeight w:val="81"/>
        </w:trPr>
        <w:tc>
          <w:tcPr>
            <w:tcW w:w="4893" w:type="dxa"/>
            <w:shd w:val="clear" w:color="auto" w:fill="auto"/>
          </w:tcPr>
          <w:p w:rsidR="008346E9" w:rsidRPr="00520598" w:rsidRDefault="00C54F3D">
            <w:pPr>
              <w:tabs>
                <w:tab w:val="left" w:pos="8640"/>
              </w:tabs>
              <w:spacing w:before="120"/>
              <w:jc w:val="both"/>
              <w:rPr>
                <w:b/>
                <w:bCs/>
                <w:lang w:val="ar-SA"/>
              </w:rPr>
            </w:pPr>
            <w:r w:rsidRPr="00520598">
              <w:rPr>
                <w:b/>
                <w:bCs/>
                <w:lang w:val="ar-SA"/>
              </w:rPr>
              <w:t xml:space="preserve">           Заказчик: </w:t>
            </w:r>
          </w:p>
          <w:p w:rsidR="008346E9" w:rsidRPr="00520598" w:rsidRDefault="00C54F3D">
            <w:pPr>
              <w:keepNext/>
              <w:pBdr>
                <w:bottom w:val="single" w:sz="8" w:space="1" w:color="000000"/>
              </w:pBdr>
              <w:jc w:val="both"/>
              <w:rPr>
                <w:b/>
                <w:bCs/>
                <w:lang w:val="ar-SA"/>
              </w:rPr>
            </w:pPr>
            <w:r w:rsidRPr="00520598">
              <w:rPr>
                <w:b/>
                <w:bCs/>
                <w:lang w:val="ar-SA"/>
              </w:rPr>
              <w:t>Публичное акционерное общество</w:t>
            </w:r>
          </w:p>
          <w:p w:rsidR="008346E9" w:rsidRPr="00520598" w:rsidRDefault="00C54F3D">
            <w:pPr>
              <w:keepNext/>
              <w:pBdr>
                <w:bottom w:val="single" w:sz="8" w:space="1" w:color="000000"/>
              </w:pBdr>
              <w:jc w:val="both"/>
              <w:rPr>
                <w:b/>
                <w:bCs/>
                <w:lang w:val="ar-SA"/>
              </w:rPr>
            </w:pPr>
            <w:r w:rsidRPr="00520598">
              <w:rPr>
                <w:b/>
                <w:bCs/>
                <w:lang w:val="ar-SA"/>
              </w:rPr>
              <w:t xml:space="preserve"> «Сбербанк России»</w:t>
            </w:r>
            <w:r w:rsidR="0041032B" w:rsidRPr="00520598">
              <w:rPr>
                <w:rFonts w:hint="cs"/>
                <w:b/>
                <w:bCs/>
                <w:lang w:val="ar-SA"/>
              </w:rPr>
              <w:t xml:space="preserve"> (ПАО Сбербанк)</w:t>
            </w:r>
          </w:p>
          <w:p w:rsidR="008346E9" w:rsidRPr="00520598" w:rsidRDefault="008346E9">
            <w:pPr>
              <w:keepNext/>
              <w:pBdr>
                <w:bottom w:val="single" w:sz="8" w:space="1" w:color="000000"/>
              </w:pBdr>
              <w:jc w:val="both"/>
            </w:pPr>
          </w:p>
          <w:p w:rsidR="008346E9" w:rsidRPr="00520598" w:rsidRDefault="00C54F3D">
            <w:pPr>
              <w:keepNext/>
              <w:pBdr>
                <w:bottom w:val="single" w:sz="8" w:space="1" w:color="000000"/>
              </w:pBdr>
              <w:jc w:val="both"/>
              <w:rPr>
                <w:bCs/>
                <w:lang w:val="ar-SA"/>
              </w:rPr>
            </w:pPr>
            <w:r w:rsidRPr="00520598">
              <w:rPr>
                <w:bCs/>
                <w:lang w:val="ar-SA"/>
              </w:rPr>
              <w:t>Местонахождение: 117997, г. Москва,</w:t>
            </w:r>
          </w:p>
          <w:p w:rsidR="008346E9" w:rsidRPr="00520598" w:rsidRDefault="00C54F3D">
            <w:pPr>
              <w:keepNext/>
              <w:pBdr>
                <w:bottom w:val="single" w:sz="8" w:space="1" w:color="000000"/>
              </w:pBdr>
              <w:jc w:val="both"/>
              <w:rPr>
                <w:bCs/>
                <w:lang w:val="ar-SA"/>
              </w:rPr>
            </w:pPr>
            <w:r w:rsidRPr="00520598">
              <w:rPr>
                <w:bCs/>
                <w:lang w:val="ar-SA"/>
              </w:rPr>
              <w:t>ул. Вавилова, д.19,</w:t>
            </w:r>
          </w:p>
          <w:p w:rsidR="008346E9" w:rsidRPr="00520598" w:rsidRDefault="00C54F3D">
            <w:pPr>
              <w:keepNext/>
              <w:pBdr>
                <w:bottom w:val="single" w:sz="8" w:space="1" w:color="000000"/>
              </w:pBdr>
              <w:jc w:val="both"/>
              <w:rPr>
                <w:bCs/>
                <w:lang w:val="ar-SA"/>
              </w:rPr>
            </w:pPr>
            <w:r w:rsidRPr="00520598">
              <w:rPr>
                <w:bCs/>
                <w:lang w:val="ar-SA"/>
              </w:rPr>
              <w:t>Почтовый адрес: 410012,</w:t>
            </w:r>
          </w:p>
          <w:p w:rsidR="008346E9" w:rsidRPr="00520598" w:rsidRDefault="00C54F3D">
            <w:pPr>
              <w:keepNext/>
              <w:pBdr>
                <w:bottom w:val="single" w:sz="8" w:space="1" w:color="000000"/>
              </w:pBdr>
              <w:jc w:val="both"/>
              <w:rPr>
                <w:bCs/>
                <w:lang w:val="ar-SA"/>
              </w:rPr>
            </w:pPr>
            <w:r w:rsidRPr="00520598">
              <w:rPr>
                <w:bCs/>
                <w:lang w:val="ar-SA"/>
              </w:rPr>
              <w:t>г. Саратов, ул. Вавилова 1/7,</w:t>
            </w:r>
          </w:p>
          <w:p w:rsidR="008346E9" w:rsidRPr="00520598" w:rsidRDefault="00C54F3D">
            <w:pPr>
              <w:keepNext/>
              <w:pBdr>
                <w:bottom w:val="single" w:sz="8" w:space="1" w:color="000000"/>
              </w:pBdr>
              <w:jc w:val="both"/>
              <w:rPr>
                <w:bCs/>
                <w:lang w:val="ar-SA"/>
              </w:rPr>
            </w:pPr>
            <w:r w:rsidRPr="00520598">
              <w:rPr>
                <w:bCs/>
                <w:lang w:val="ar-SA"/>
              </w:rPr>
              <w:t>Банковские реквизиты:</w:t>
            </w:r>
          </w:p>
          <w:p w:rsidR="00DF2AE3" w:rsidRPr="00520598" w:rsidRDefault="00C54F3D">
            <w:pPr>
              <w:keepNext/>
              <w:pBdr>
                <w:bottom w:val="single" w:sz="8" w:space="1" w:color="000000"/>
              </w:pBdr>
              <w:jc w:val="both"/>
              <w:rPr>
                <w:bCs/>
                <w:lang w:val="ar-SA"/>
              </w:rPr>
            </w:pPr>
            <w:r w:rsidRPr="00520598">
              <w:rPr>
                <w:bCs/>
                <w:lang w:val="ar-SA"/>
              </w:rPr>
              <w:t xml:space="preserve">Саратовское отделение №8622 </w:t>
            </w:r>
          </w:p>
          <w:p w:rsidR="008346E9" w:rsidRPr="00520598" w:rsidRDefault="00C54F3D">
            <w:pPr>
              <w:keepNext/>
              <w:pBdr>
                <w:bottom w:val="single" w:sz="8" w:space="1" w:color="000000"/>
              </w:pBdr>
              <w:jc w:val="both"/>
              <w:rPr>
                <w:bCs/>
                <w:lang w:val="ar-SA"/>
              </w:rPr>
            </w:pPr>
            <w:r w:rsidRPr="00520598">
              <w:rPr>
                <w:bCs/>
                <w:lang w:val="ar-SA"/>
              </w:rPr>
              <w:t xml:space="preserve">ПАО Сбербанк </w:t>
            </w:r>
          </w:p>
          <w:p w:rsidR="008F507C" w:rsidRPr="00520598" w:rsidRDefault="00A421A6">
            <w:pPr>
              <w:keepNext/>
              <w:pBdr>
                <w:bottom w:val="single" w:sz="8" w:space="1" w:color="000000"/>
              </w:pBdr>
              <w:jc w:val="both"/>
              <w:rPr>
                <w:bCs/>
                <w:lang w:val="ar-SA"/>
              </w:rPr>
            </w:pPr>
            <w:r w:rsidRPr="00520598">
              <w:rPr>
                <w:rFonts w:hint="cs"/>
                <w:bCs/>
                <w:lang w:val="ar-SA"/>
              </w:rPr>
              <w:t>к</w:t>
            </w:r>
            <w:r w:rsidR="00C54F3D" w:rsidRPr="00520598">
              <w:rPr>
                <w:bCs/>
                <w:lang w:val="ar-SA"/>
              </w:rPr>
              <w:t>/сч 30101810200000000607</w:t>
            </w:r>
          </w:p>
          <w:p w:rsidR="008346E9" w:rsidRPr="00520598" w:rsidRDefault="00C80B15">
            <w:pPr>
              <w:keepNext/>
              <w:pBdr>
                <w:bottom w:val="single" w:sz="8" w:space="1" w:color="000000"/>
              </w:pBdr>
              <w:jc w:val="both"/>
              <w:rPr>
                <w:bCs/>
                <w:lang w:val="ar-SA"/>
              </w:rPr>
            </w:pPr>
            <w:r w:rsidRPr="00520598">
              <w:rPr>
                <w:rFonts w:hint="cs"/>
                <w:bCs/>
                <w:lang w:val="ar-SA"/>
              </w:rPr>
              <w:t>О</w:t>
            </w:r>
            <w:r w:rsidR="00C54F3D" w:rsidRPr="00520598">
              <w:rPr>
                <w:bCs/>
                <w:lang w:val="ar-SA"/>
              </w:rPr>
              <w:t>тделени</w:t>
            </w:r>
            <w:r w:rsidRPr="00520598">
              <w:rPr>
                <w:rFonts w:hint="cs"/>
                <w:bCs/>
                <w:lang w:val="ar-SA"/>
              </w:rPr>
              <w:t>е</w:t>
            </w:r>
            <w:r w:rsidR="00C54F3D" w:rsidRPr="00520598">
              <w:rPr>
                <w:bCs/>
                <w:lang w:val="ar-SA"/>
              </w:rPr>
              <w:t xml:space="preserve"> Самара</w:t>
            </w:r>
            <w:r w:rsidRPr="00520598">
              <w:rPr>
                <w:rFonts w:hint="cs"/>
                <w:bCs/>
                <w:lang w:val="ar-SA"/>
              </w:rPr>
              <w:t>,</w:t>
            </w:r>
            <w:r w:rsidR="00C54F3D" w:rsidRPr="00520598">
              <w:rPr>
                <w:bCs/>
                <w:lang w:val="ar-SA"/>
              </w:rPr>
              <w:t xml:space="preserve"> г. Самара</w:t>
            </w:r>
          </w:p>
          <w:p w:rsidR="008346E9" w:rsidRPr="00520598" w:rsidRDefault="00C54F3D">
            <w:pPr>
              <w:keepNext/>
              <w:pBdr>
                <w:bottom w:val="single" w:sz="8" w:space="1" w:color="000000"/>
              </w:pBdr>
              <w:jc w:val="both"/>
              <w:rPr>
                <w:bCs/>
                <w:lang w:val="ar-SA"/>
              </w:rPr>
            </w:pPr>
            <w:r w:rsidRPr="00520598">
              <w:rPr>
                <w:bCs/>
                <w:lang w:val="ar-SA"/>
              </w:rPr>
              <w:t>ИНН/КПП 7707083893 / 631602001,</w:t>
            </w:r>
          </w:p>
          <w:p w:rsidR="008346E9" w:rsidRPr="00520598" w:rsidRDefault="00C54F3D">
            <w:pPr>
              <w:keepNext/>
              <w:pBdr>
                <w:bottom w:val="single" w:sz="8" w:space="1" w:color="000000"/>
              </w:pBdr>
              <w:jc w:val="both"/>
              <w:rPr>
                <w:bCs/>
                <w:lang w:val="ar-SA"/>
              </w:rPr>
            </w:pPr>
            <w:r w:rsidRPr="00520598">
              <w:rPr>
                <w:bCs/>
                <w:lang w:val="ar-SA"/>
              </w:rPr>
              <w:t>БИК 043601607, ОКПО 09151723,</w:t>
            </w:r>
          </w:p>
          <w:p w:rsidR="008346E9" w:rsidRPr="00520598" w:rsidRDefault="00C54F3D">
            <w:pPr>
              <w:keepNext/>
              <w:pBdr>
                <w:bottom w:val="single" w:sz="8" w:space="1" w:color="000000"/>
              </w:pBdr>
              <w:jc w:val="both"/>
              <w:rPr>
                <w:bCs/>
                <w:lang w:val="ar-SA"/>
              </w:rPr>
            </w:pPr>
            <w:r w:rsidRPr="00520598">
              <w:rPr>
                <w:bCs/>
                <w:lang w:val="ar-SA"/>
              </w:rPr>
              <w:t>ОКВЭД 64.19, ОГРН 1027700132195,</w:t>
            </w:r>
          </w:p>
          <w:p w:rsidR="008F507C" w:rsidRPr="00520598" w:rsidRDefault="00C54F3D">
            <w:pPr>
              <w:keepNext/>
              <w:pBdr>
                <w:bottom w:val="single" w:sz="8" w:space="1" w:color="000000"/>
              </w:pBdr>
              <w:jc w:val="both"/>
              <w:rPr>
                <w:bCs/>
                <w:lang w:val="ar-SA"/>
              </w:rPr>
            </w:pPr>
            <w:r w:rsidRPr="00520598">
              <w:rPr>
                <w:bCs/>
                <w:lang w:val="ar-SA"/>
              </w:rPr>
              <w:t>Телефон 8   800   707 00 70</w:t>
            </w:r>
          </w:p>
          <w:p w:rsidR="008346E9" w:rsidRPr="00520598" w:rsidRDefault="00C54F3D">
            <w:pPr>
              <w:keepNext/>
              <w:pBdr>
                <w:bottom w:val="single" w:sz="8" w:space="1" w:color="000000"/>
              </w:pBdr>
              <w:jc w:val="both"/>
              <w:rPr>
                <w:bCs/>
                <w:lang w:val="ar-SA"/>
              </w:rPr>
            </w:pPr>
            <w:r w:rsidRPr="00520598">
              <w:rPr>
                <w:bCs/>
                <w:lang w:val="ar-SA"/>
              </w:rPr>
              <w:t>(внутр. 5787 61-76),</w:t>
            </w:r>
            <w:r w:rsidR="00DF2AE3" w:rsidRPr="00520598">
              <w:rPr>
                <w:rFonts w:hint="cs"/>
                <w:bCs/>
                <w:lang w:val="ar-SA"/>
              </w:rPr>
              <w:t xml:space="preserve"> с</w:t>
            </w:r>
            <w:r w:rsidR="00DF2AE3" w:rsidRPr="00520598">
              <w:rPr>
                <w:bCs/>
                <w:lang w:val="ar-SA"/>
              </w:rPr>
              <w:t>от. 8 92</w:t>
            </w:r>
            <w:r w:rsidRPr="00520598">
              <w:rPr>
                <w:bCs/>
                <w:lang w:val="ar-SA"/>
              </w:rPr>
              <w:t>7 </w:t>
            </w:r>
            <w:r w:rsidR="00DF2AE3" w:rsidRPr="00520598">
              <w:rPr>
                <w:rFonts w:hint="cs"/>
                <w:bCs/>
                <w:lang w:val="ar-SA"/>
              </w:rPr>
              <w:t>227</w:t>
            </w:r>
            <w:r w:rsidRPr="00520598">
              <w:rPr>
                <w:bCs/>
                <w:lang w:val="ar-SA"/>
              </w:rPr>
              <w:t xml:space="preserve"> 15 8</w:t>
            </w:r>
            <w:r w:rsidR="00DF2AE3" w:rsidRPr="00520598">
              <w:rPr>
                <w:rFonts w:hint="cs"/>
                <w:bCs/>
                <w:lang w:val="ar-SA"/>
              </w:rPr>
              <w:t>9</w:t>
            </w:r>
          </w:p>
          <w:p w:rsidR="008346E9" w:rsidRPr="00520598" w:rsidRDefault="00C54F3D">
            <w:pPr>
              <w:keepNext/>
              <w:pBdr>
                <w:bottom w:val="single" w:sz="8" w:space="1" w:color="000000"/>
              </w:pBdr>
              <w:jc w:val="both"/>
              <w:rPr>
                <w:b/>
                <w:bCs/>
              </w:rPr>
            </w:pPr>
            <w:r w:rsidRPr="00520598">
              <w:rPr>
                <w:bCs/>
                <w:lang w:val="ar-SA"/>
              </w:rPr>
              <w:t xml:space="preserve">эл. почта: </w:t>
            </w:r>
            <w:r w:rsidRPr="000B42C8">
              <w:rPr>
                <w:b/>
                <w:bCs/>
                <w:sz w:val="22"/>
                <w:szCs w:val="22"/>
                <w:lang w:val="en-US"/>
              </w:rPr>
              <w:t>Pavlenko</w:t>
            </w:r>
            <w:r w:rsidRPr="000B42C8">
              <w:rPr>
                <w:b/>
                <w:bCs/>
                <w:sz w:val="22"/>
                <w:szCs w:val="22"/>
                <w:lang w:val="ar-SA"/>
              </w:rPr>
              <w:t>.</w:t>
            </w:r>
            <w:r w:rsidRPr="000B42C8">
              <w:rPr>
                <w:b/>
                <w:bCs/>
                <w:sz w:val="22"/>
                <w:szCs w:val="22"/>
                <w:lang w:val="en-US"/>
              </w:rPr>
              <w:t>L</w:t>
            </w:r>
            <w:r w:rsidRPr="000B42C8">
              <w:rPr>
                <w:b/>
                <w:bCs/>
                <w:sz w:val="22"/>
                <w:szCs w:val="22"/>
                <w:lang w:val="ar-SA"/>
              </w:rPr>
              <w:t>.</w:t>
            </w:r>
            <w:r w:rsidRPr="000B42C8">
              <w:rPr>
                <w:b/>
                <w:bCs/>
                <w:sz w:val="22"/>
                <w:szCs w:val="22"/>
                <w:lang w:val="en-US"/>
              </w:rPr>
              <w:t>N</w:t>
            </w:r>
            <w:r w:rsidRPr="000B42C8">
              <w:rPr>
                <w:b/>
                <w:bCs/>
                <w:sz w:val="22"/>
                <w:szCs w:val="22"/>
                <w:lang w:val="ar-SA"/>
              </w:rPr>
              <w:t>@</w:t>
            </w:r>
            <w:r w:rsidRPr="000B42C8">
              <w:rPr>
                <w:b/>
                <w:bCs/>
                <w:sz w:val="22"/>
                <w:szCs w:val="22"/>
                <w:lang w:val="en-US"/>
              </w:rPr>
              <w:t>sberbank</w:t>
            </w:r>
            <w:r w:rsidRPr="000B42C8">
              <w:rPr>
                <w:b/>
                <w:bCs/>
                <w:sz w:val="22"/>
                <w:szCs w:val="22"/>
                <w:lang w:val="ar-SA"/>
              </w:rPr>
              <w:t>.</w:t>
            </w:r>
            <w:r w:rsidRPr="000B42C8">
              <w:rPr>
                <w:b/>
                <w:bCs/>
                <w:sz w:val="22"/>
                <w:szCs w:val="22"/>
                <w:lang w:val="en-US"/>
              </w:rPr>
              <w:t>ru</w:t>
            </w:r>
          </w:p>
          <w:p w:rsidR="00C9785A" w:rsidRDefault="00C9785A">
            <w:pPr>
              <w:keepNext/>
              <w:pBdr>
                <w:bottom w:val="single" w:sz="8" w:space="1" w:color="000000"/>
              </w:pBdr>
              <w:jc w:val="both"/>
              <w:rPr>
                <w:b/>
                <w:bCs/>
                <w:sz w:val="22"/>
                <w:szCs w:val="22"/>
                <w:lang w:val="ar-SA"/>
              </w:rPr>
            </w:pPr>
          </w:p>
          <w:p w:rsidR="008A3740" w:rsidRPr="00520598" w:rsidRDefault="0041591F">
            <w:pPr>
              <w:keepNext/>
              <w:pBdr>
                <w:bottom w:val="single" w:sz="8" w:space="1" w:color="000000"/>
              </w:pBdr>
              <w:jc w:val="both"/>
              <w:rPr>
                <w:b/>
                <w:bCs/>
                <w:sz w:val="22"/>
                <w:szCs w:val="22"/>
                <w:lang w:val="ar-SA"/>
              </w:rPr>
            </w:pPr>
            <w:r w:rsidRPr="00520598">
              <w:rPr>
                <w:rFonts w:hint="cs"/>
                <w:b/>
                <w:bCs/>
                <w:sz w:val="22"/>
                <w:szCs w:val="22"/>
                <w:lang w:val="ar-SA"/>
              </w:rPr>
              <w:t>Начальник ЦКП</w:t>
            </w:r>
            <w:r w:rsidR="008A3740" w:rsidRPr="00520598">
              <w:rPr>
                <w:rFonts w:hint="cs"/>
                <w:b/>
                <w:bCs/>
                <w:sz w:val="22"/>
                <w:szCs w:val="22"/>
                <w:lang w:val="ar-SA"/>
              </w:rPr>
              <w:t xml:space="preserve"> РСЦ Саратовского отделения № 8622</w:t>
            </w:r>
            <w:r w:rsidRPr="00520598">
              <w:rPr>
                <w:rFonts w:hint="cs"/>
                <w:b/>
                <w:bCs/>
                <w:sz w:val="22"/>
                <w:szCs w:val="22"/>
                <w:lang w:val="ar-SA"/>
              </w:rPr>
              <w:t xml:space="preserve">  </w:t>
            </w:r>
            <w:r w:rsidR="008A3740" w:rsidRPr="00520598">
              <w:rPr>
                <w:rFonts w:hint="cs"/>
                <w:b/>
                <w:bCs/>
                <w:sz w:val="22"/>
                <w:szCs w:val="22"/>
                <w:lang w:val="ar-SA"/>
              </w:rPr>
              <w:t>ПАО Сбербанк</w:t>
            </w:r>
          </w:p>
          <w:p w:rsidR="0041591F" w:rsidRPr="00520598" w:rsidRDefault="0041591F">
            <w:pPr>
              <w:keepNext/>
              <w:pBdr>
                <w:bottom w:val="single" w:sz="8" w:space="1" w:color="000000"/>
              </w:pBdr>
              <w:jc w:val="both"/>
              <w:rPr>
                <w:b/>
                <w:bCs/>
                <w:sz w:val="22"/>
                <w:szCs w:val="22"/>
                <w:lang w:val="ar-SA"/>
              </w:rPr>
            </w:pPr>
          </w:p>
          <w:p w:rsidR="008346E9" w:rsidRPr="00520598" w:rsidRDefault="00C54F3D">
            <w:pPr>
              <w:keepNext/>
              <w:pBdr>
                <w:bottom w:val="single" w:sz="8" w:space="1" w:color="000000"/>
              </w:pBdr>
              <w:jc w:val="both"/>
              <w:rPr>
                <w:b/>
                <w:bCs/>
                <w:lang w:val="ar-SA"/>
              </w:rPr>
            </w:pPr>
            <w:r w:rsidRPr="00520598">
              <w:rPr>
                <w:b/>
                <w:bCs/>
                <w:lang w:val="ar-SA"/>
              </w:rPr>
              <w:t>__________________/</w:t>
            </w:r>
            <w:r w:rsidR="0041591F" w:rsidRPr="00520598">
              <w:rPr>
                <w:rFonts w:hint="cs"/>
                <w:b/>
                <w:bCs/>
                <w:lang w:val="ar-SA"/>
              </w:rPr>
              <w:t>А</w:t>
            </w:r>
            <w:r w:rsidRPr="00520598">
              <w:rPr>
                <w:b/>
                <w:bCs/>
                <w:lang w:val="ar-SA"/>
              </w:rPr>
              <w:t>.</w:t>
            </w:r>
            <w:r w:rsidR="0041591F" w:rsidRPr="00520598">
              <w:rPr>
                <w:rFonts w:hint="cs"/>
                <w:b/>
                <w:bCs/>
                <w:lang w:val="ar-SA"/>
              </w:rPr>
              <w:t>А</w:t>
            </w:r>
            <w:r w:rsidRPr="00520598">
              <w:rPr>
                <w:b/>
                <w:bCs/>
                <w:lang w:val="ar-SA"/>
              </w:rPr>
              <w:t xml:space="preserve">. </w:t>
            </w:r>
            <w:r w:rsidR="0041591F" w:rsidRPr="00520598">
              <w:rPr>
                <w:rFonts w:hint="cs"/>
                <w:b/>
                <w:bCs/>
                <w:lang w:val="ar-SA"/>
              </w:rPr>
              <w:t>Гуськов</w:t>
            </w:r>
            <w:r w:rsidRPr="00520598">
              <w:rPr>
                <w:b/>
                <w:bCs/>
                <w:lang w:val="ar-SA"/>
              </w:rPr>
              <w:t>/</w:t>
            </w:r>
          </w:p>
          <w:p w:rsidR="008346E9" w:rsidRDefault="0012049B" w:rsidP="0012049B">
            <w:pPr>
              <w:keepNext/>
              <w:pBdr>
                <w:bottom w:val="single" w:sz="8" w:space="1" w:color="000000"/>
              </w:pBdr>
              <w:jc w:val="both"/>
              <w:rPr>
                <w:b/>
                <w:bCs/>
                <w:lang w:val="ar-SA"/>
              </w:rPr>
            </w:pPr>
            <w:r>
              <w:rPr>
                <w:b/>
                <w:bCs/>
                <w:lang w:val="ar-SA"/>
              </w:rPr>
              <w:t>мп</w:t>
            </w:r>
          </w:p>
          <w:p w:rsidR="0012049B" w:rsidRPr="0012049B" w:rsidRDefault="0012049B" w:rsidP="0012049B">
            <w:pPr>
              <w:keepNext/>
              <w:pBdr>
                <w:bottom w:val="single" w:sz="8" w:space="1" w:color="000000"/>
              </w:pBdr>
              <w:jc w:val="both"/>
              <w:rPr>
                <w:bCs/>
                <w:lang w:val="ar-SA"/>
              </w:rPr>
            </w:pPr>
            <w:r w:rsidRPr="0012049B">
              <w:rPr>
                <w:rFonts w:hint="cs"/>
                <w:bCs/>
                <w:lang w:val="ar-SA"/>
              </w:rPr>
              <w:t xml:space="preserve">         "</w:t>
            </w:r>
            <w:r>
              <w:rPr>
                <w:rFonts w:hint="cs"/>
                <w:bCs/>
                <w:lang w:val="ar-SA"/>
              </w:rPr>
              <w:t xml:space="preserve">      </w:t>
            </w:r>
            <w:r w:rsidRPr="0012049B">
              <w:rPr>
                <w:rFonts w:hint="cs"/>
                <w:bCs/>
                <w:lang w:val="ar-SA"/>
              </w:rPr>
              <w:t xml:space="preserve">"                    2025г.            </w:t>
            </w:r>
          </w:p>
        </w:tc>
        <w:tc>
          <w:tcPr>
            <w:tcW w:w="5115" w:type="dxa"/>
            <w:shd w:val="clear" w:color="auto" w:fill="auto"/>
          </w:tcPr>
          <w:p w:rsidR="008346E9" w:rsidRPr="00C94A7D" w:rsidRDefault="00C54F3D">
            <w:pPr>
              <w:ind w:right="42"/>
              <w:rPr>
                <w:b/>
                <w:bCs/>
                <w:lang w:val="ar-SA"/>
              </w:rPr>
            </w:pPr>
            <w:r w:rsidRPr="00C94A7D">
              <w:rPr>
                <w:b/>
                <w:bCs/>
                <w:lang w:val="ar-SA"/>
              </w:rPr>
              <w:t xml:space="preserve">     </w:t>
            </w:r>
            <w:r w:rsidR="0012049B">
              <w:rPr>
                <w:rFonts w:hint="cs"/>
                <w:b/>
                <w:bCs/>
                <w:lang w:val="ar-SA"/>
              </w:rPr>
              <w:t>"</w:t>
            </w:r>
            <w:r w:rsidRPr="00C94A7D">
              <w:rPr>
                <w:b/>
                <w:bCs/>
                <w:lang w:val="ar-SA"/>
              </w:rPr>
              <w:t xml:space="preserve">    </w:t>
            </w:r>
            <w:r w:rsidR="00752B1B" w:rsidRPr="00C94A7D">
              <w:rPr>
                <w:rFonts w:hint="cs"/>
                <w:b/>
                <w:bCs/>
                <w:lang w:val="ar-SA"/>
              </w:rPr>
              <w:t xml:space="preserve">          </w:t>
            </w:r>
            <w:r w:rsidRPr="00C94A7D">
              <w:rPr>
                <w:b/>
                <w:bCs/>
                <w:lang w:val="ar-SA"/>
              </w:rPr>
              <w:t xml:space="preserve"> Исполнитель:</w:t>
            </w:r>
          </w:p>
          <w:p w:rsidR="000B42C8" w:rsidRDefault="000B42C8" w:rsidP="00D42BAB">
            <w:pPr>
              <w:jc w:val="center"/>
              <w:rPr>
                <w:b/>
                <w:bCs/>
                <w:lang w:val="ar-SA"/>
              </w:rPr>
            </w:pPr>
          </w:p>
          <w:p w:rsidR="00B90026" w:rsidRPr="000836BD" w:rsidRDefault="00D42BAB" w:rsidP="00B90026">
            <w:pPr>
              <w:jc w:val="center"/>
              <w:rPr>
                <w:b/>
                <w:bCs/>
                <w:lang w:val="ar-SA"/>
              </w:rPr>
            </w:pPr>
            <w:r w:rsidRPr="000836BD">
              <w:rPr>
                <w:rFonts w:hint="cs"/>
                <w:b/>
                <w:bCs/>
                <w:lang w:val="ar-SA"/>
              </w:rPr>
              <w:t xml:space="preserve">ИНН </w:t>
            </w:r>
            <w:r w:rsidR="000B42C8">
              <w:rPr>
                <w:rFonts w:hint="cs"/>
                <w:b/>
                <w:bCs/>
                <w:lang w:val="ar-SA"/>
              </w:rPr>
              <w:t>___________</w:t>
            </w:r>
          </w:p>
          <w:p w:rsidR="00FA7DE0" w:rsidRPr="000836BD" w:rsidRDefault="00FA7DE0" w:rsidP="00B90026">
            <w:pPr>
              <w:jc w:val="center"/>
            </w:pPr>
          </w:p>
          <w:p w:rsidR="000B42C8" w:rsidRDefault="000B42C8" w:rsidP="00895B54">
            <w:pPr>
              <w:rPr>
                <w:bCs/>
                <w:lang w:val="ar-SA"/>
              </w:rPr>
            </w:pPr>
          </w:p>
          <w:p w:rsidR="00895B54" w:rsidRPr="000836BD" w:rsidRDefault="00895B54" w:rsidP="00895B54">
            <w:pPr>
              <w:rPr>
                <w:lang w:val="ar-SA"/>
              </w:rPr>
            </w:pPr>
            <w:r w:rsidRPr="000836BD">
              <w:rPr>
                <w:bCs/>
                <w:lang w:val="ar-SA"/>
              </w:rPr>
              <w:t>Местонахождение:</w:t>
            </w:r>
            <w:r w:rsidR="00D42BAB" w:rsidRPr="000836BD">
              <w:rPr>
                <w:rFonts w:hint="cs"/>
                <w:bCs/>
                <w:lang w:val="ar-SA"/>
              </w:rPr>
              <w:t xml:space="preserve"> </w:t>
            </w:r>
            <w:r w:rsidR="00145774" w:rsidRPr="000836BD">
              <w:rPr>
                <w:rFonts w:hint="cs"/>
                <w:bCs/>
                <w:lang w:val="ar-SA"/>
              </w:rPr>
              <w:t>41</w:t>
            </w:r>
            <w:r w:rsidR="004316C2">
              <w:rPr>
                <w:rFonts w:hint="cs"/>
                <w:bCs/>
                <w:lang w:val="ar-SA"/>
              </w:rPr>
              <w:t>2587</w:t>
            </w:r>
            <w:r w:rsidR="00145774" w:rsidRPr="000836BD">
              <w:rPr>
                <w:rFonts w:hint="cs"/>
                <w:bCs/>
                <w:lang w:val="ar-SA"/>
              </w:rPr>
              <w:t xml:space="preserve">, </w:t>
            </w:r>
            <w:r w:rsidR="004316C2">
              <w:rPr>
                <w:rFonts w:hint="cs"/>
                <w:bCs/>
                <w:lang w:val="ar-SA"/>
              </w:rPr>
              <w:t xml:space="preserve">Саратовская </w:t>
            </w:r>
            <w:r w:rsidR="00CA6161" w:rsidRPr="000836BD">
              <w:rPr>
                <w:rFonts w:hint="cs"/>
                <w:bCs/>
                <w:lang w:val="ar-SA"/>
              </w:rPr>
              <w:t>обл</w:t>
            </w:r>
            <w:r w:rsidR="004316C2">
              <w:rPr>
                <w:rFonts w:hint="cs"/>
                <w:bCs/>
                <w:lang w:val="ar-SA"/>
              </w:rPr>
              <w:t>асть</w:t>
            </w:r>
            <w:r w:rsidR="00CA6161" w:rsidRPr="000836BD">
              <w:rPr>
                <w:rFonts w:hint="cs"/>
                <w:bCs/>
                <w:lang w:val="ar-SA"/>
              </w:rPr>
              <w:t xml:space="preserve">, </w:t>
            </w:r>
            <w:r w:rsidR="00C9785A">
              <w:rPr>
                <w:rFonts w:hint="cs"/>
                <w:bCs/>
                <w:lang w:val="ar-SA"/>
              </w:rPr>
              <w:t>____________</w:t>
            </w:r>
          </w:p>
          <w:p w:rsidR="004316C2" w:rsidRPr="000836BD" w:rsidRDefault="00895B54" w:rsidP="004316C2">
            <w:pPr>
              <w:rPr>
                <w:lang w:val="ar-SA"/>
              </w:rPr>
            </w:pPr>
            <w:r w:rsidRPr="000836BD">
              <w:rPr>
                <w:bCs/>
                <w:lang w:val="ar-SA"/>
              </w:rPr>
              <w:t>Почтовый адрес</w:t>
            </w:r>
            <w:r w:rsidR="00145774" w:rsidRPr="000836BD">
              <w:rPr>
                <w:bCs/>
                <w:lang w:val="ru-RU"/>
              </w:rPr>
              <w:t>:</w:t>
            </w:r>
            <w:r w:rsidR="00B90026" w:rsidRPr="000836BD">
              <w:rPr>
                <w:lang w:val="ar-SA"/>
              </w:rPr>
              <w:t xml:space="preserve"> </w:t>
            </w:r>
            <w:r w:rsidR="004316C2" w:rsidRPr="000836BD">
              <w:rPr>
                <w:rFonts w:hint="cs"/>
                <w:bCs/>
                <w:lang w:val="ar-SA"/>
              </w:rPr>
              <w:t>41</w:t>
            </w:r>
            <w:r w:rsidR="004316C2">
              <w:rPr>
                <w:rFonts w:hint="cs"/>
                <w:bCs/>
                <w:lang w:val="ar-SA"/>
              </w:rPr>
              <w:t>2587</w:t>
            </w:r>
            <w:r w:rsidR="004316C2" w:rsidRPr="000836BD">
              <w:rPr>
                <w:rFonts w:hint="cs"/>
                <w:bCs/>
                <w:lang w:val="ar-SA"/>
              </w:rPr>
              <w:t xml:space="preserve">, </w:t>
            </w:r>
            <w:r w:rsidR="004316C2">
              <w:rPr>
                <w:rFonts w:hint="cs"/>
                <w:bCs/>
                <w:lang w:val="ar-SA"/>
              </w:rPr>
              <w:t xml:space="preserve">Саратовская </w:t>
            </w:r>
            <w:r w:rsidR="004316C2" w:rsidRPr="000836BD">
              <w:rPr>
                <w:rFonts w:hint="cs"/>
                <w:bCs/>
                <w:lang w:val="ar-SA"/>
              </w:rPr>
              <w:t>обл</w:t>
            </w:r>
            <w:r w:rsidR="004316C2">
              <w:rPr>
                <w:rFonts w:hint="cs"/>
                <w:bCs/>
                <w:lang w:val="ar-SA"/>
              </w:rPr>
              <w:t>асть</w:t>
            </w:r>
            <w:r w:rsidR="004316C2" w:rsidRPr="000836BD">
              <w:rPr>
                <w:rFonts w:hint="cs"/>
                <w:bCs/>
                <w:lang w:val="ar-SA"/>
              </w:rPr>
              <w:t xml:space="preserve">, </w:t>
            </w:r>
            <w:r w:rsidR="00C9785A">
              <w:rPr>
                <w:rFonts w:hint="cs"/>
                <w:bCs/>
                <w:lang w:val="ar-SA"/>
              </w:rPr>
              <w:t>____________________</w:t>
            </w:r>
          </w:p>
          <w:p w:rsidR="00895B54" w:rsidRPr="000836BD" w:rsidRDefault="00895B54" w:rsidP="00895B54">
            <w:pPr>
              <w:rPr>
                <w:lang w:val="ar-SA"/>
              </w:rPr>
            </w:pPr>
            <w:r w:rsidRPr="000836BD">
              <w:rPr>
                <w:b/>
                <w:bCs/>
                <w:lang w:val="ar-SA"/>
              </w:rPr>
              <w:t>Банковские реквизиты</w:t>
            </w:r>
            <w:r w:rsidRPr="000836BD">
              <w:rPr>
                <w:lang w:val="ar-SA"/>
              </w:rPr>
              <w:t>:</w:t>
            </w:r>
          </w:p>
          <w:p w:rsidR="000C03F4" w:rsidRPr="000C03F4" w:rsidRDefault="000C03F4" w:rsidP="000C03F4">
            <w:pPr>
              <w:rPr>
                <w:b/>
                <w:lang w:eastAsia="en-US"/>
              </w:rPr>
            </w:pPr>
            <w:r w:rsidRPr="000C03F4">
              <w:rPr>
                <w:b/>
                <w:lang w:eastAsia="en-US"/>
              </w:rPr>
              <w:t>р/с</w:t>
            </w:r>
            <w:r w:rsidRPr="000C03F4">
              <w:rPr>
                <w:b/>
                <w:lang w:val="ru-RU" w:eastAsia="en-US"/>
              </w:rPr>
              <w:t xml:space="preserve"> </w:t>
            </w:r>
            <w:r w:rsidR="00C9785A">
              <w:rPr>
                <w:b/>
                <w:lang w:val="ru-RU" w:eastAsia="en-US"/>
              </w:rPr>
              <w:t>___________________</w:t>
            </w:r>
          </w:p>
          <w:p w:rsidR="000C03F4" w:rsidRPr="000C03F4" w:rsidRDefault="00C9785A" w:rsidP="000C03F4">
            <w:pPr>
              <w:spacing w:line="100" w:lineRule="atLeast"/>
              <w:rPr>
                <w:lang w:val="ru-RU"/>
              </w:rPr>
            </w:pPr>
            <w:r>
              <w:rPr>
                <w:lang w:val="ru-RU"/>
              </w:rPr>
              <w:t>к/с _______________</w:t>
            </w:r>
            <w:r w:rsidR="00EA3EDD">
              <w:rPr>
                <w:lang w:val="ru-RU"/>
              </w:rPr>
              <w:t xml:space="preserve">, БИК </w:t>
            </w:r>
            <w:r>
              <w:rPr>
                <w:lang w:val="ru-RU"/>
              </w:rPr>
              <w:t>__________</w:t>
            </w:r>
            <w:r w:rsidR="00EA3EDD">
              <w:rPr>
                <w:lang w:val="ru-RU"/>
              </w:rPr>
              <w:t>,</w:t>
            </w:r>
          </w:p>
          <w:p w:rsidR="000C03F4" w:rsidRPr="000C03F4" w:rsidRDefault="000C03F4" w:rsidP="000C03F4">
            <w:pPr>
              <w:spacing w:line="100" w:lineRule="atLeast"/>
              <w:rPr>
                <w:lang w:val="ru-RU"/>
              </w:rPr>
            </w:pPr>
            <w:r w:rsidRPr="000C03F4">
              <w:rPr>
                <w:lang w:val="ru-RU"/>
              </w:rPr>
              <w:t xml:space="preserve">Банк </w:t>
            </w:r>
            <w:r w:rsidR="00C9785A">
              <w:rPr>
                <w:lang w:val="ru-RU"/>
              </w:rPr>
              <w:t>___________</w:t>
            </w:r>
          </w:p>
          <w:p w:rsidR="000C03F4" w:rsidRPr="000C03F4" w:rsidRDefault="000C03F4" w:rsidP="000C03F4">
            <w:pPr>
              <w:spacing w:line="100" w:lineRule="atLeast"/>
              <w:rPr>
                <w:lang w:val="ru-RU"/>
              </w:rPr>
            </w:pPr>
            <w:r w:rsidRPr="000C03F4">
              <w:rPr>
                <w:lang w:val="ru-RU"/>
              </w:rPr>
              <w:t xml:space="preserve">ОКАТО </w:t>
            </w:r>
            <w:r w:rsidR="00C9785A">
              <w:rPr>
                <w:lang w:val="ru-RU"/>
              </w:rPr>
              <w:t>____________</w:t>
            </w:r>
            <w:r w:rsidRPr="000C03F4">
              <w:rPr>
                <w:lang w:val="ru-RU"/>
              </w:rPr>
              <w:t>,</w:t>
            </w:r>
            <w:r w:rsidR="00A23456">
              <w:rPr>
                <w:lang w:val="ru-RU"/>
              </w:rPr>
              <w:t xml:space="preserve"> ОКПО </w:t>
            </w:r>
            <w:r w:rsidR="00C9785A">
              <w:rPr>
                <w:lang w:val="ru-RU"/>
              </w:rPr>
              <w:t>___________</w:t>
            </w:r>
          </w:p>
          <w:p w:rsidR="00A26D76" w:rsidRPr="000836BD" w:rsidRDefault="000C03F4" w:rsidP="00C9785A">
            <w:pPr>
              <w:spacing w:line="100" w:lineRule="atLeast"/>
              <w:rPr>
                <w:bCs/>
                <w:lang w:val="ar-SA"/>
              </w:rPr>
            </w:pPr>
            <w:r w:rsidRPr="000C03F4">
              <w:rPr>
                <w:lang w:val="ru-RU"/>
              </w:rPr>
              <w:t xml:space="preserve">ОКТМО </w:t>
            </w:r>
            <w:r w:rsidR="00C9785A">
              <w:rPr>
                <w:lang w:val="ru-RU"/>
              </w:rPr>
              <w:t>_________</w:t>
            </w:r>
            <w:r w:rsidR="00A23456">
              <w:rPr>
                <w:lang w:val="ru-RU"/>
              </w:rPr>
              <w:t xml:space="preserve">, ОКВЭД </w:t>
            </w:r>
            <w:r w:rsidR="00C9785A">
              <w:rPr>
                <w:lang w:val="ru-RU"/>
              </w:rPr>
              <w:t xml:space="preserve">__________             </w:t>
            </w:r>
            <w:r w:rsidR="00895B54" w:rsidRPr="000836BD">
              <w:rPr>
                <w:bCs/>
                <w:lang w:val="ar-SA"/>
              </w:rPr>
              <w:t>Тел.</w:t>
            </w:r>
            <w:r w:rsidR="00843D6E">
              <w:rPr>
                <w:rFonts w:hint="cs"/>
                <w:bCs/>
                <w:lang w:val="ar-SA"/>
              </w:rPr>
              <w:t xml:space="preserve"> сот.</w:t>
            </w:r>
            <w:r w:rsidR="00895B54" w:rsidRPr="000836BD">
              <w:rPr>
                <w:bCs/>
                <w:lang w:val="ar-SA"/>
              </w:rPr>
              <w:t xml:space="preserve"> </w:t>
            </w:r>
            <w:r w:rsidR="00C9785A">
              <w:rPr>
                <w:rFonts w:hint="cs"/>
                <w:bCs/>
                <w:lang w:val="ar-SA"/>
              </w:rPr>
              <w:t>__________</w:t>
            </w:r>
          </w:p>
          <w:p w:rsidR="00895B54" w:rsidRPr="00A23456" w:rsidRDefault="00895B54" w:rsidP="00895B54">
            <w:pPr>
              <w:rPr>
                <w:b/>
                <w:bCs/>
                <w:lang w:val="ru-RU"/>
              </w:rPr>
            </w:pPr>
            <w:r w:rsidRPr="00A23456">
              <w:rPr>
                <w:bCs/>
                <w:lang w:val="ar-SA"/>
              </w:rPr>
              <w:t>эл. почта:</w:t>
            </w:r>
            <w:r w:rsidR="00C9785A">
              <w:rPr>
                <w:rFonts w:hint="cs"/>
                <w:bCs/>
                <w:lang w:val="ar-SA"/>
              </w:rPr>
              <w:t>_____________</w:t>
            </w:r>
          </w:p>
          <w:p w:rsidR="008641BE" w:rsidRDefault="008641BE" w:rsidP="00895B54">
            <w:pPr>
              <w:rPr>
                <w:b/>
                <w:bCs/>
                <w:lang w:val="ru-RU"/>
              </w:rPr>
            </w:pPr>
          </w:p>
          <w:p w:rsidR="002A35C5" w:rsidRDefault="002A35C5" w:rsidP="00895B54">
            <w:pPr>
              <w:rPr>
                <w:b/>
                <w:bCs/>
                <w:lang w:val="ru-RU"/>
              </w:rPr>
            </w:pPr>
          </w:p>
          <w:p w:rsidR="000B42C8" w:rsidRDefault="000B42C8" w:rsidP="00895B54">
            <w:pPr>
              <w:rPr>
                <w:b/>
                <w:bCs/>
                <w:lang w:val="ru-RU"/>
              </w:rPr>
            </w:pPr>
          </w:p>
          <w:p w:rsidR="000B42C8" w:rsidRPr="000836BD" w:rsidRDefault="000B42C8" w:rsidP="00895B54">
            <w:pPr>
              <w:rPr>
                <w:b/>
                <w:bCs/>
                <w:lang w:val="ru-RU"/>
              </w:rPr>
            </w:pPr>
          </w:p>
          <w:p w:rsidR="00D42BAB" w:rsidRPr="000836BD" w:rsidRDefault="00D17E24" w:rsidP="000836BD">
            <w:pPr>
              <w:spacing w:line="100" w:lineRule="atLeast"/>
              <w:rPr>
                <w:b/>
                <w:bCs/>
                <w:sz w:val="22"/>
                <w:szCs w:val="22"/>
                <w:lang w:val="ar-SA"/>
              </w:rPr>
            </w:pPr>
            <w:r w:rsidRPr="000836BD">
              <w:rPr>
                <w:rFonts w:hint="cs"/>
                <w:b/>
                <w:bCs/>
                <w:sz w:val="22"/>
                <w:szCs w:val="22"/>
                <w:lang w:val="ar-SA"/>
              </w:rPr>
              <w:t xml:space="preserve">  </w:t>
            </w:r>
            <w:r w:rsidR="000836BD">
              <w:rPr>
                <w:rFonts w:hint="cs"/>
                <w:b/>
                <w:bCs/>
                <w:sz w:val="22"/>
                <w:szCs w:val="22"/>
                <w:lang w:val="ar-SA"/>
              </w:rPr>
              <w:t xml:space="preserve">        </w:t>
            </w:r>
            <w:r w:rsidR="000B42C8">
              <w:rPr>
                <w:rFonts w:hint="cs"/>
                <w:b/>
                <w:bCs/>
                <w:sz w:val="22"/>
                <w:szCs w:val="22"/>
                <w:lang w:val="ar-SA"/>
              </w:rPr>
              <w:t xml:space="preserve">              </w:t>
            </w:r>
            <w:r w:rsidR="00C9785A">
              <w:rPr>
                <w:rFonts w:hint="cs"/>
                <w:b/>
                <w:bCs/>
                <w:sz w:val="22"/>
                <w:szCs w:val="22"/>
                <w:lang w:val="ar-SA"/>
              </w:rPr>
              <w:t xml:space="preserve"> ____________</w:t>
            </w:r>
          </w:p>
          <w:p w:rsidR="00D42BAB" w:rsidRDefault="00D42BAB">
            <w:pPr>
              <w:spacing w:line="100" w:lineRule="atLeast"/>
              <w:rPr>
                <w:b/>
                <w:bCs/>
                <w:sz w:val="22"/>
                <w:szCs w:val="22"/>
                <w:lang w:val="ar-SA"/>
              </w:rPr>
            </w:pPr>
          </w:p>
          <w:p w:rsidR="008346E9" w:rsidRPr="00520598" w:rsidRDefault="00D17E24">
            <w:pPr>
              <w:spacing w:line="100" w:lineRule="atLeast"/>
              <w:rPr>
                <w:b/>
                <w:bCs/>
                <w:sz w:val="22"/>
                <w:szCs w:val="22"/>
                <w:lang w:val="ru-RU"/>
              </w:rPr>
            </w:pPr>
            <w:r w:rsidRPr="000836BD">
              <w:rPr>
                <w:rFonts w:hint="cs"/>
                <w:b/>
                <w:bCs/>
                <w:sz w:val="22"/>
                <w:szCs w:val="22"/>
                <w:lang w:val="ar-SA"/>
              </w:rPr>
              <w:t xml:space="preserve"> </w:t>
            </w:r>
            <w:r w:rsidR="00895B54" w:rsidRPr="000836BD">
              <w:rPr>
                <w:rFonts w:hint="cs"/>
                <w:b/>
                <w:bCs/>
                <w:sz w:val="22"/>
                <w:szCs w:val="22"/>
                <w:lang w:val="ar-SA"/>
              </w:rPr>
              <w:t xml:space="preserve">           </w:t>
            </w:r>
            <w:r w:rsidR="008A3740" w:rsidRPr="000836BD">
              <w:rPr>
                <w:rFonts w:hint="cs"/>
                <w:b/>
                <w:bCs/>
                <w:sz w:val="22"/>
                <w:szCs w:val="22"/>
                <w:lang w:val="ar-SA"/>
              </w:rPr>
              <w:t xml:space="preserve">         </w:t>
            </w:r>
            <w:r w:rsidR="00C54F3D" w:rsidRPr="000836BD">
              <w:rPr>
                <w:b/>
                <w:bCs/>
                <w:sz w:val="22"/>
                <w:szCs w:val="22"/>
                <w:lang w:val="ar-SA"/>
              </w:rPr>
              <w:t>______________ /</w:t>
            </w:r>
            <w:r w:rsidR="00C9785A">
              <w:rPr>
                <w:rFonts w:hint="cs"/>
                <w:b/>
                <w:bCs/>
                <w:sz w:val="22"/>
                <w:szCs w:val="22"/>
                <w:lang w:val="ar-SA"/>
              </w:rPr>
              <w:t>_____________</w:t>
            </w:r>
            <w:r w:rsidRPr="000836BD">
              <w:rPr>
                <w:b/>
                <w:bCs/>
                <w:sz w:val="22"/>
                <w:szCs w:val="22"/>
                <w:lang w:val="ru-RU"/>
              </w:rPr>
              <w:t>/</w:t>
            </w:r>
          </w:p>
          <w:p w:rsidR="0012049B" w:rsidRDefault="00D17E24" w:rsidP="00A46987">
            <w:pPr>
              <w:ind w:left="1498" w:hanging="1498"/>
              <w:rPr>
                <w:b/>
                <w:bCs/>
                <w:sz w:val="22"/>
                <w:szCs w:val="22"/>
                <w:lang w:val="ar-SA"/>
              </w:rPr>
            </w:pPr>
            <w:r w:rsidRPr="00520598">
              <w:rPr>
                <w:rFonts w:hint="cs"/>
                <w:b/>
                <w:bCs/>
                <w:sz w:val="22"/>
                <w:szCs w:val="22"/>
                <w:lang w:val="ar-SA"/>
              </w:rPr>
              <w:t xml:space="preserve">                     </w:t>
            </w:r>
            <w:r w:rsidR="00DE182B" w:rsidRPr="00520598">
              <w:rPr>
                <w:rFonts w:hint="cs"/>
                <w:b/>
                <w:bCs/>
                <w:sz w:val="22"/>
                <w:szCs w:val="22"/>
                <w:lang w:val="ar-SA"/>
              </w:rPr>
              <w:t>мп</w:t>
            </w:r>
            <w:r w:rsidRPr="00520598">
              <w:rPr>
                <w:rFonts w:hint="cs"/>
                <w:b/>
                <w:bCs/>
                <w:sz w:val="22"/>
                <w:szCs w:val="22"/>
                <w:lang w:val="ar-SA"/>
              </w:rPr>
              <w:t xml:space="preserve">  </w:t>
            </w:r>
          </w:p>
          <w:p w:rsidR="0012049B" w:rsidRDefault="0012049B" w:rsidP="00A46987">
            <w:pPr>
              <w:ind w:left="1498" w:hanging="1498"/>
              <w:rPr>
                <w:b/>
                <w:bCs/>
                <w:sz w:val="22"/>
                <w:szCs w:val="22"/>
                <w:lang w:val="ar-SA"/>
              </w:rPr>
            </w:pPr>
            <w:r>
              <w:rPr>
                <w:rFonts w:hint="cs"/>
                <w:b/>
                <w:bCs/>
                <w:sz w:val="22"/>
                <w:szCs w:val="22"/>
                <w:lang w:val="ar-SA"/>
              </w:rPr>
              <w:t xml:space="preserve">           </w:t>
            </w:r>
          </w:p>
          <w:p w:rsidR="008346E9" w:rsidRPr="00BF4758" w:rsidRDefault="0012049B" w:rsidP="00A46987">
            <w:pPr>
              <w:ind w:left="1498" w:hanging="1498"/>
              <w:rPr>
                <w:b/>
                <w:bCs/>
                <w:highlight w:val="yellow"/>
              </w:rPr>
            </w:pPr>
            <w:r>
              <w:rPr>
                <w:rFonts w:hint="cs"/>
                <w:b/>
                <w:bCs/>
                <w:sz w:val="22"/>
                <w:szCs w:val="22"/>
                <w:lang w:val="ar-SA"/>
              </w:rPr>
              <w:t xml:space="preserve">             </w:t>
            </w:r>
            <w:r w:rsidR="00D17E24" w:rsidRPr="00520598">
              <w:rPr>
                <w:rFonts w:hint="cs"/>
                <w:b/>
                <w:bCs/>
                <w:sz w:val="22"/>
                <w:szCs w:val="22"/>
                <w:lang w:val="ar-SA"/>
              </w:rPr>
              <w:t xml:space="preserve"> </w:t>
            </w:r>
            <w:r w:rsidR="008A3740" w:rsidRPr="00520598">
              <w:rPr>
                <w:rFonts w:hint="cs"/>
                <w:b/>
                <w:bCs/>
                <w:sz w:val="22"/>
                <w:szCs w:val="22"/>
                <w:lang w:val="ar-SA"/>
              </w:rPr>
              <w:t xml:space="preserve">              </w:t>
            </w:r>
            <w:r w:rsidR="00C54F3D" w:rsidRPr="0012049B">
              <w:rPr>
                <w:bCs/>
                <w:sz w:val="22"/>
                <w:szCs w:val="22"/>
                <w:u w:val="single"/>
                <w:lang w:val="ar-SA"/>
              </w:rPr>
              <w:t>“</w:t>
            </w:r>
            <w:r w:rsidR="00DE182B" w:rsidRPr="0012049B">
              <w:rPr>
                <w:rFonts w:hint="cs"/>
                <w:bCs/>
                <w:sz w:val="22"/>
                <w:szCs w:val="22"/>
                <w:u w:val="single"/>
                <w:lang w:val="ar-SA"/>
              </w:rPr>
              <w:t>___</w:t>
            </w:r>
            <w:r w:rsidR="00C54F3D" w:rsidRPr="0012049B">
              <w:rPr>
                <w:bCs/>
                <w:sz w:val="22"/>
                <w:szCs w:val="22"/>
                <w:u w:val="single"/>
                <w:lang w:val="ar-SA"/>
              </w:rPr>
              <w:t>”______________20</w:t>
            </w:r>
            <w:r w:rsidR="00C54F3D" w:rsidRPr="0012049B">
              <w:rPr>
                <w:bCs/>
                <w:sz w:val="22"/>
                <w:szCs w:val="22"/>
                <w:u w:val="single"/>
                <w:lang w:val="ru-RU"/>
              </w:rPr>
              <w:t>2</w:t>
            </w:r>
            <w:r w:rsidR="00A46987" w:rsidRPr="0012049B">
              <w:rPr>
                <w:bCs/>
                <w:sz w:val="22"/>
                <w:szCs w:val="22"/>
                <w:u w:val="single"/>
                <w:lang w:val="ru-RU"/>
              </w:rPr>
              <w:t>5</w:t>
            </w:r>
            <w:r w:rsidR="00C54F3D" w:rsidRPr="0012049B">
              <w:rPr>
                <w:bCs/>
                <w:sz w:val="22"/>
                <w:szCs w:val="22"/>
                <w:u w:val="single"/>
                <w:lang w:val="ar-SA"/>
              </w:rPr>
              <w:t>г.</w:t>
            </w:r>
            <w:r>
              <w:rPr>
                <w:rFonts w:hint="cs"/>
                <w:bCs/>
                <w:sz w:val="22"/>
                <w:szCs w:val="22"/>
                <w:u w:val="single"/>
                <w:lang w:val="ar-SA"/>
              </w:rPr>
              <w:t>____</w:t>
            </w:r>
            <w:r w:rsidR="00C54F3D" w:rsidRPr="00DE182B">
              <w:rPr>
                <w:b/>
                <w:bCs/>
                <w:lang w:val="ar-SA"/>
              </w:rPr>
              <w:t xml:space="preserve">   </w:t>
            </w:r>
          </w:p>
        </w:tc>
      </w:tr>
    </w:tbl>
    <w:p w:rsidR="006A767E" w:rsidRDefault="006A767E" w:rsidP="003B3E6A">
      <w:pPr>
        <w:widowControl/>
        <w:suppressAutoHyphens/>
        <w:autoSpaceDE w:val="0"/>
        <w:autoSpaceDN w:val="0"/>
        <w:adjustRightInd w:val="0"/>
        <w:ind w:firstLine="540"/>
        <w:jc w:val="right"/>
        <w:rPr>
          <w:rFonts w:eastAsia="Times New Roman" w:cs="Times New Roman"/>
          <w:b/>
          <w:kern w:val="0"/>
          <w:sz w:val="22"/>
          <w:szCs w:val="22"/>
          <w:lang w:val="ru-RU" w:eastAsia="zh-CN" w:bidi="ar-SA"/>
        </w:rPr>
      </w:pPr>
    </w:p>
    <w:p w:rsidR="00025206" w:rsidRDefault="00025206" w:rsidP="003B3E6A">
      <w:pPr>
        <w:widowControl/>
        <w:suppressAutoHyphens/>
        <w:autoSpaceDE w:val="0"/>
        <w:autoSpaceDN w:val="0"/>
        <w:adjustRightInd w:val="0"/>
        <w:ind w:firstLine="540"/>
        <w:jc w:val="right"/>
        <w:rPr>
          <w:rFonts w:eastAsia="Times New Roman" w:cs="Times New Roman"/>
          <w:b/>
          <w:kern w:val="0"/>
          <w:sz w:val="22"/>
          <w:szCs w:val="22"/>
          <w:lang w:val="ru-RU" w:eastAsia="zh-CN" w:bidi="ar-SA"/>
        </w:rPr>
      </w:pPr>
    </w:p>
    <w:p w:rsidR="00247D40" w:rsidRDefault="00247D40" w:rsidP="003B3E6A">
      <w:pPr>
        <w:widowControl/>
        <w:suppressAutoHyphens/>
        <w:autoSpaceDE w:val="0"/>
        <w:autoSpaceDN w:val="0"/>
        <w:adjustRightInd w:val="0"/>
        <w:ind w:firstLine="540"/>
        <w:jc w:val="right"/>
        <w:rPr>
          <w:rFonts w:eastAsia="Times New Roman" w:cs="Times New Roman"/>
          <w:b/>
          <w:kern w:val="0"/>
          <w:sz w:val="22"/>
          <w:szCs w:val="22"/>
          <w:lang w:val="ru-RU" w:eastAsia="zh-CN" w:bidi="ar-SA"/>
        </w:rPr>
      </w:pPr>
    </w:p>
    <w:p w:rsidR="003B3E6A" w:rsidRPr="003B3E6A" w:rsidRDefault="003B3E6A" w:rsidP="003B3E6A">
      <w:pPr>
        <w:widowControl/>
        <w:suppressAutoHyphens/>
        <w:autoSpaceDE w:val="0"/>
        <w:autoSpaceDN w:val="0"/>
        <w:adjustRightInd w:val="0"/>
        <w:ind w:firstLine="540"/>
        <w:jc w:val="right"/>
        <w:rPr>
          <w:rFonts w:eastAsia="Times New Roman" w:cs="Times New Roman"/>
          <w:b/>
          <w:kern w:val="0"/>
          <w:sz w:val="22"/>
          <w:szCs w:val="22"/>
          <w:lang w:val="ru-RU" w:eastAsia="zh-CN" w:bidi="ar-SA"/>
        </w:rPr>
      </w:pPr>
      <w:r w:rsidRPr="003B3E6A">
        <w:rPr>
          <w:rFonts w:eastAsia="Times New Roman" w:cs="Times New Roman"/>
          <w:b/>
          <w:kern w:val="0"/>
          <w:sz w:val="22"/>
          <w:szCs w:val="22"/>
          <w:lang w:val="ru-RU" w:eastAsia="zh-CN" w:bidi="ar-SA"/>
        </w:rPr>
        <w:t>Приложение № 1</w:t>
      </w:r>
    </w:p>
    <w:p w:rsidR="003B3E6A" w:rsidRPr="003B3E6A" w:rsidRDefault="003B3E6A" w:rsidP="003B3E6A">
      <w:pPr>
        <w:widowControl/>
        <w:shd w:val="clear" w:color="auto" w:fill="FFFFFF"/>
        <w:suppressAutoHyphens/>
        <w:ind w:left="142"/>
        <w:jc w:val="right"/>
        <w:rPr>
          <w:rFonts w:eastAsia="Times New Roman" w:cs="Times New Roman"/>
          <w:b/>
          <w:kern w:val="0"/>
          <w:sz w:val="22"/>
          <w:szCs w:val="22"/>
          <w:lang w:val="ru-RU" w:eastAsia="zh-CN" w:bidi="ar-SA"/>
        </w:rPr>
      </w:pPr>
      <w:r w:rsidRPr="003B3E6A">
        <w:rPr>
          <w:rFonts w:eastAsia="Times New Roman" w:cs="Times New Roman"/>
          <w:b/>
          <w:kern w:val="0"/>
          <w:sz w:val="22"/>
          <w:szCs w:val="22"/>
          <w:lang w:val="ru-RU" w:eastAsia="zh-CN" w:bidi="ar-SA"/>
        </w:rPr>
        <w:t xml:space="preserve">к Договору </w:t>
      </w:r>
      <w:r w:rsidR="008E2059">
        <w:rPr>
          <w:rFonts w:eastAsia="Times New Roman" w:cs="Times New Roman"/>
          <w:b/>
          <w:kern w:val="0"/>
          <w:sz w:val="22"/>
          <w:szCs w:val="22"/>
          <w:lang w:val="ru-RU" w:eastAsia="zh-CN" w:bidi="ar-SA"/>
        </w:rPr>
        <w:t>8622/ППКО/</w:t>
      </w:r>
      <w:r>
        <w:rPr>
          <w:rFonts w:eastAsia="Times New Roman" w:cs="Times New Roman"/>
          <w:b/>
          <w:kern w:val="0"/>
          <w:sz w:val="22"/>
          <w:szCs w:val="22"/>
          <w:lang w:val="ru-RU" w:eastAsia="zh-CN" w:bidi="ar-SA"/>
        </w:rPr>
        <w:t>60</w:t>
      </w:r>
      <w:r w:rsidR="00C9785A">
        <w:rPr>
          <w:rFonts w:eastAsia="Times New Roman" w:cs="Times New Roman"/>
          <w:b/>
          <w:kern w:val="0"/>
          <w:sz w:val="22"/>
          <w:szCs w:val="22"/>
          <w:lang w:val="ru-RU" w:eastAsia="zh-CN" w:bidi="ar-SA"/>
        </w:rPr>
        <w:t>___</w:t>
      </w:r>
      <w:r w:rsidRPr="003B3E6A">
        <w:rPr>
          <w:rFonts w:eastAsia="Times New Roman" w:cs="Times New Roman"/>
          <w:b/>
          <w:kern w:val="0"/>
          <w:sz w:val="22"/>
          <w:szCs w:val="22"/>
          <w:lang w:val="ru-RU" w:eastAsia="zh-CN" w:bidi="ar-SA"/>
        </w:rPr>
        <w:t>/202</w:t>
      </w:r>
      <w:r w:rsidR="00025BE5">
        <w:rPr>
          <w:rFonts w:eastAsia="Times New Roman" w:cs="Times New Roman"/>
          <w:b/>
          <w:kern w:val="0"/>
          <w:sz w:val="22"/>
          <w:szCs w:val="22"/>
          <w:lang w:val="ru-RU" w:eastAsia="zh-CN" w:bidi="ar-SA"/>
        </w:rPr>
        <w:t>5</w:t>
      </w:r>
      <w:r w:rsidRPr="003B3E6A">
        <w:rPr>
          <w:rFonts w:eastAsia="Times New Roman" w:cs="Times New Roman"/>
          <w:b/>
          <w:kern w:val="0"/>
          <w:sz w:val="22"/>
          <w:szCs w:val="22"/>
          <w:lang w:val="ru-RU" w:eastAsia="zh-CN" w:bidi="ar-SA"/>
        </w:rPr>
        <w:t xml:space="preserve"> от «___» ____202</w:t>
      </w:r>
      <w:r w:rsidR="00FA7DE0" w:rsidRPr="001D05EB">
        <w:rPr>
          <w:rFonts w:eastAsia="Times New Roman" w:cs="Times New Roman"/>
          <w:b/>
          <w:kern w:val="0"/>
          <w:sz w:val="22"/>
          <w:szCs w:val="22"/>
          <w:lang w:val="ru-RU" w:eastAsia="zh-CN" w:bidi="ar-SA"/>
        </w:rPr>
        <w:t>5</w:t>
      </w:r>
      <w:r w:rsidRPr="003B3E6A">
        <w:rPr>
          <w:rFonts w:eastAsia="Times New Roman" w:cs="Times New Roman"/>
          <w:b/>
          <w:kern w:val="0"/>
          <w:sz w:val="22"/>
          <w:szCs w:val="22"/>
          <w:lang w:val="ru-RU" w:eastAsia="zh-CN" w:bidi="ar-SA"/>
        </w:rPr>
        <w:t xml:space="preserve"> года</w:t>
      </w:r>
    </w:p>
    <w:p w:rsidR="003B3E6A" w:rsidRPr="003B3E6A" w:rsidRDefault="003B3E6A" w:rsidP="003B3E6A">
      <w:pPr>
        <w:widowControl/>
        <w:suppressAutoHyphens/>
        <w:autoSpaceDE w:val="0"/>
        <w:autoSpaceDN w:val="0"/>
        <w:adjustRightInd w:val="0"/>
        <w:ind w:firstLine="540"/>
        <w:jc w:val="right"/>
        <w:rPr>
          <w:rFonts w:eastAsia="Times New Roman" w:cs="Times New Roman"/>
          <w:b/>
          <w:kern w:val="0"/>
          <w:sz w:val="22"/>
          <w:szCs w:val="22"/>
          <w:lang w:val="ru-RU" w:eastAsia="zh-CN" w:bidi="ar-SA"/>
        </w:rPr>
      </w:pPr>
    </w:p>
    <w:p w:rsidR="003B3E6A" w:rsidRPr="003B3E6A" w:rsidRDefault="003B3E6A" w:rsidP="003B3E6A">
      <w:pPr>
        <w:widowControl/>
        <w:suppressAutoHyphens/>
        <w:autoSpaceDE w:val="0"/>
        <w:autoSpaceDN w:val="0"/>
        <w:ind w:left="360"/>
        <w:rPr>
          <w:rFonts w:eastAsia="Times New Roman" w:cs="Times New Roman"/>
          <w:kern w:val="0"/>
          <w:sz w:val="22"/>
          <w:szCs w:val="22"/>
          <w:lang w:val="ru-RU" w:eastAsia="zh-CN" w:bidi="ar-SA"/>
        </w:rPr>
      </w:pPr>
    </w:p>
    <w:p w:rsidR="003B3E6A" w:rsidRPr="003B3E6A" w:rsidRDefault="003B3E6A" w:rsidP="003B3E6A">
      <w:pPr>
        <w:widowControl/>
        <w:suppressAutoHyphens/>
        <w:autoSpaceDE w:val="0"/>
        <w:autoSpaceDN w:val="0"/>
        <w:jc w:val="center"/>
        <w:rPr>
          <w:rFonts w:eastAsia="Times New Roman" w:cs="Times New Roman"/>
          <w:b/>
          <w:kern w:val="0"/>
          <w:sz w:val="22"/>
          <w:szCs w:val="22"/>
          <w:lang w:val="ru-RU" w:eastAsia="zh-CN" w:bidi="ar-SA"/>
        </w:rPr>
      </w:pPr>
      <w:r w:rsidRPr="003B3E6A">
        <w:rPr>
          <w:rFonts w:eastAsia="Times New Roman" w:cs="Times New Roman"/>
          <w:b/>
          <w:kern w:val="0"/>
          <w:sz w:val="22"/>
          <w:szCs w:val="22"/>
          <w:lang w:val="ru-RU" w:eastAsia="zh-CN" w:bidi="ar-SA"/>
        </w:rPr>
        <w:t>Антикоррупционная оговорка</w:t>
      </w:r>
      <w:r w:rsidRPr="003B3E6A">
        <w:rPr>
          <w:rFonts w:eastAsia="Times New Roman" w:cs="Times New Roman"/>
          <w:b/>
          <w:kern w:val="0"/>
          <w:sz w:val="22"/>
          <w:szCs w:val="22"/>
          <w:vertAlign w:val="superscript"/>
          <w:lang w:val="ru-RU" w:eastAsia="zh-CN" w:bidi="ar-SA"/>
        </w:rPr>
        <w:footnoteReference w:id="1"/>
      </w:r>
    </w:p>
    <w:p w:rsidR="003B3E6A" w:rsidRPr="003B3E6A" w:rsidRDefault="003B3E6A" w:rsidP="003B3E6A">
      <w:pPr>
        <w:widowControl/>
        <w:suppressAutoHyphens/>
        <w:autoSpaceDE w:val="0"/>
        <w:autoSpaceDN w:val="0"/>
        <w:jc w:val="center"/>
        <w:rPr>
          <w:rFonts w:eastAsia="Times New Roman" w:cs="Times New Roman"/>
          <w:b/>
          <w:kern w:val="0"/>
          <w:sz w:val="22"/>
          <w:szCs w:val="22"/>
          <w:lang w:val="ru-RU" w:eastAsia="zh-CN" w:bidi="ar-SA"/>
        </w:rPr>
      </w:pP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1.1. При заключении, исполнении, изменении и расторжении Договора</w:t>
      </w:r>
      <w:r w:rsidRPr="003B3E6A">
        <w:rPr>
          <w:rFonts w:eastAsia="Times New Roman" w:cs="Times New Roman"/>
          <w:iCs/>
          <w:kern w:val="0"/>
          <w:sz w:val="22"/>
          <w:szCs w:val="22"/>
          <w:vertAlign w:val="superscript"/>
          <w:lang w:val="ru-RU" w:eastAsia="zh-CN" w:bidi="ar-SA"/>
        </w:rPr>
        <w:footnoteReference w:id="2"/>
      </w:r>
      <w:r w:rsidRPr="003B3E6A">
        <w:rPr>
          <w:rFonts w:eastAsia="Times New Roman" w:cs="Times New Roman"/>
          <w:iCs/>
          <w:kern w:val="0"/>
          <w:sz w:val="22"/>
          <w:szCs w:val="22"/>
          <w:lang w:val="ru-RU" w:eastAsia="zh-CN" w:bidi="ar-SA"/>
        </w:rPr>
        <w:t xml:space="preserve"> Стороны принимают на себя следующие обязательства:</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1.1.1.</w:t>
      </w:r>
      <w:r w:rsidRPr="003B3E6A">
        <w:rPr>
          <w:rFonts w:eastAsia="Times New Roman" w:cs="Times New Roman"/>
          <w:iCs/>
          <w:kern w:val="0"/>
          <w:sz w:val="22"/>
          <w:szCs w:val="22"/>
          <w:lang w:val="ru-RU" w:eastAsia="zh-CN" w:bidi="ar-SA"/>
        </w:rPr>
        <w:tab/>
        <w:t>Стороны, их работники, уполномоченные представители и посредники</w:t>
      </w:r>
      <w:r w:rsidRPr="003B3E6A">
        <w:rPr>
          <w:rFonts w:eastAsia="Times New Roman" w:cs="Times New Roman"/>
          <w:iCs/>
          <w:kern w:val="0"/>
          <w:sz w:val="22"/>
          <w:szCs w:val="22"/>
          <w:vertAlign w:val="superscript"/>
          <w:lang w:val="ru-RU" w:eastAsia="zh-CN" w:bidi="ar-SA"/>
        </w:rPr>
        <w:footnoteReference w:id="3"/>
      </w:r>
      <w:r w:rsidRPr="003B3E6A">
        <w:rPr>
          <w:rFonts w:eastAsia="Times New Roman" w:cs="Times New Roman"/>
          <w:iCs/>
          <w:kern w:val="0"/>
          <w:sz w:val="22"/>
          <w:szCs w:val="22"/>
          <w:lang w:val="ru-RU" w:eastAsia="zh-CN" w:bidi="ar-SA"/>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1.1.2.</w:t>
      </w:r>
      <w:r w:rsidRPr="003B3E6A">
        <w:rPr>
          <w:rFonts w:eastAsia="Times New Roman" w:cs="Times New Roman"/>
          <w:iCs/>
          <w:kern w:val="0"/>
          <w:sz w:val="22"/>
          <w:szCs w:val="22"/>
          <w:lang w:val="ru-RU" w:eastAsia="zh-CN" w:bidi="ar-SA"/>
        </w:rPr>
        <w:tab/>
        <w:t>Стороны, их работники, уполномоченные представители и посредники</w:t>
      </w:r>
      <w:r w:rsidRPr="003B3E6A">
        <w:rPr>
          <w:rFonts w:eastAsia="Times New Roman" w:cs="Times New Roman"/>
          <w:iCs/>
          <w:kern w:val="0"/>
          <w:sz w:val="22"/>
          <w:szCs w:val="22"/>
          <w:vertAlign w:val="superscript"/>
          <w:lang w:val="ru-RU" w:eastAsia="zh-CN" w:bidi="ar-SA"/>
        </w:rPr>
        <w:t>9</w:t>
      </w:r>
      <w:r w:rsidRPr="003B3E6A">
        <w:rPr>
          <w:rFonts w:eastAsia="Times New Roman" w:cs="Times New Roman"/>
          <w:iCs/>
          <w:kern w:val="0"/>
          <w:sz w:val="22"/>
          <w:szCs w:val="22"/>
          <w:lang w:val="ru-RU" w:eastAsia="zh-CN" w:bidi="ar-SA"/>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1.1.3.</w:t>
      </w:r>
      <w:r w:rsidRPr="003B3E6A">
        <w:rPr>
          <w:rFonts w:eastAsia="Times New Roman" w:cs="Times New Roman"/>
          <w:iCs/>
          <w:kern w:val="0"/>
          <w:sz w:val="22"/>
          <w:szCs w:val="22"/>
          <w:lang w:val="ru-RU" w:eastAsia="zh-CN" w:bidi="ar-SA"/>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3B3E6A">
        <w:rPr>
          <w:rFonts w:eastAsia="Times New Roman" w:cs="Times New Roman"/>
          <w:iCs/>
          <w:kern w:val="0"/>
          <w:sz w:val="22"/>
          <w:szCs w:val="22"/>
          <w:vertAlign w:val="superscript"/>
          <w:lang w:val="ru-RU" w:eastAsia="zh-CN" w:bidi="ar-SA"/>
        </w:rPr>
        <w:footnoteReference w:id="4"/>
      </w:r>
      <w:r w:rsidRPr="003B3E6A">
        <w:rPr>
          <w:rFonts w:eastAsia="Times New Roman" w:cs="Times New Roman"/>
          <w:iCs/>
          <w:kern w:val="0"/>
          <w:sz w:val="22"/>
          <w:szCs w:val="22"/>
          <w:lang w:val="ru-RU" w:eastAsia="zh-CN" w:bidi="ar-SA"/>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1.2. Положения пункта 1.1 Договора</w:t>
      </w:r>
      <w:r w:rsidRPr="003B3E6A">
        <w:rPr>
          <w:rFonts w:eastAsia="Times New Roman" w:cs="Times New Roman"/>
          <w:iCs/>
          <w:kern w:val="0"/>
          <w:sz w:val="22"/>
          <w:szCs w:val="22"/>
          <w:vertAlign w:val="superscript"/>
          <w:lang w:val="ru-RU" w:eastAsia="zh-CN" w:bidi="ar-SA"/>
        </w:rPr>
        <w:footnoteReference w:id="5"/>
      </w:r>
      <w:r w:rsidRPr="003B3E6A">
        <w:rPr>
          <w:rFonts w:eastAsia="Times New Roman" w:cs="Times New Roman"/>
          <w:iCs/>
          <w:kern w:val="0"/>
          <w:sz w:val="22"/>
          <w:szCs w:val="22"/>
          <w:lang w:val="ru-RU" w:eastAsia="zh-CN" w:bidi="ar-SA"/>
        </w:rPr>
        <w:t xml:space="preserve"> распространяются на отношения, возникшие до его заключения, но связанные с заключением Договора.</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3B3E6A">
        <w:rPr>
          <w:rFonts w:eastAsia="Times New Roman" w:cs="Times New Roman"/>
          <w:iCs/>
          <w:kern w:val="0"/>
          <w:sz w:val="22"/>
          <w:szCs w:val="22"/>
          <w:vertAlign w:val="superscript"/>
          <w:lang w:val="ru-RU" w:eastAsia="zh-CN" w:bidi="ar-SA"/>
        </w:rPr>
        <w:t>9</w:t>
      </w:r>
      <w:r w:rsidRPr="003B3E6A">
        <w:rPr>
          <w:rFonts w:eastAsia="Times New Roman" w:cs="Times New Roman"/>
          <w:iCs/>
          <w:kern w:val="0"/>
          <w:sz w:val="22"/>
          <w:szCs w:val="22"/>
          <w:lang w:val="ru-RU" w:eastAsia="zh-CN" w:bidi="ar-SA"/>
        </w:rPr>
        <w:t xml:space="preserve"> по Договору каких-либо положений пунктов 1.1.1-1.1.3 Договора</w:t>
      </w:r>
      <w:r w:rsidRPr="003B3E6A">
        <w:rPr>
          <w:rFonts w:eastAsia="Times New Roman" w:cs="Times New Roman"/>
          <w:iCs/>
          <w:kern w:val="0"/>
          <w:sz w:val="22"/>
          <w:szCs w:val="22"/>
          <w:vertAlign w:val="superscript"/>
          <w:lang w:val="ru-RU" w:eastAsia="zh-CN" w:bidi="ar-SA"/>
        </w:rPr>
        <w:t>11</w:t>
      </w:r>
      <w:r w:rsidRPr="003B3E6A">
        <w:rPr>
          <w:rFonts w:eastAsia="Times New Roman" w:cs="Times New Roman"/>
          <w:iCs/>
          <w:kern w:val="0"/>
          <w:sz w:val="22"/>
          <w:szCs w:val="22"/>
          <w:lang w:val="ru-RU" w:eastAsia="zh-CN" w:bidi="ar-SA"/>
        </w:rPr>
        <w:t xml:space="preserve"> (далее – Нарушение коррупционной направленности), такая Сторона обязуется незамедлительно  письменно уведомить другую Сторону об этом</w:t>
      </w:r>
      <w:r w:rsidRPr="003B3E6A">
        <w:rPr>
          <w:rFonts w:eastAsia="Times New Roman" w:cs="Times New Roman"/>
          <w:iCs/>
          <w:kern w:val="0"/>
          <w:sz w:val="22"/>
          <w:szCs w:val="22"/>
          <w:vertAlign w:val="superscript"/>
          <w:lang w:val="ru-RU" w:eastAsia="zh-CN" w:bidi="ar-SA"/>
        </w:rPr>
        <w:footnoteReference w:id="6"/>
      </w:r>
      <w:r w:rsidRPr="003B3E6A">
        <w:rPr>
          <w:rFonts w:eastAsia="Times New Roman" w:cs="Times New Roman"/>
          <w:iCs/>
          <w:kern w:val="0"/>
          <w:sz w:val="22"/>
          <w:szCs w:val="22"/>
          <w:lang w:val="ru-RU" w:eastAsia="zh-CN" w:bidi="ar-SA"/>
        </w:rPr>
        <w:t>. Такое уведомление должно содержать указание на реквизиты</w:t>
      </w:r>
      <w:r w:rsidRPr="003B3E6A">
        <w:rPr>
          <w:rFonts w:eastAsia="Times New Roman" w:cs="Times New Roman"/>
          <w:iCs/>
          <w:kern w:val="0"/>
          <w:sz w:val="22"/>
          <w:szCs w:val="22"/>
          <w:vertAlign w:val="superscript"/>
          <w:lang w:val="ru-RU" w:eastAsia="zh-CN" w:bidi="ar-SA"/>
        </w:rPr>
        <w:footnoteReference w:id="7"/>
      </w:r>
      <w:r w:rsidRPr="003B3E6A">
        <w:rPr>
          <w:rFonts w:eastAsia="Times New Roman" w:cs="Times New Roman"/>
          <w:iCs/>
          <w:kern w:val="0"/>
          <w:sz w:val="22"/>
          <w:szCs w:val="22"/>
          <w:lang w:val="ru-RU" w:eastAsia="zh-CN" w:bidi="ar-SA"/>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3B3E6A">
        <w:rPr>
          <w:rFonts w:eastAsia="Times New Roman" w:cs="Times New Roman"/>
          <w:iCs/>
          <w:kern w:val="0"/>
          <w:sz w:val="22"/>
          <w:szCs w:val="22"/>
          <w:vertAlign w:val="superscript"/>
          <w:lang w:val="ru-RU" w:eastAsia="zh-CN" w:bidi="ar-SA"/>
        </w:rPr>
        <w:footnoteReference w:id="8"/>
      </w:r>
      <w:r w:rsidRPr="003B3E6A">
        <w:rPr>
          <w:rFonts w:eastAsia="Times New Roman" w:cs="Times New Roman"/>
          <w:iCs/>
          <w:kern w:val="0"/>
          <w:sz w:val="22"/>
          <w:szCs w:val="22"/>
          <w:lang w:val="ru-RU" w:eastAsia="zh-CN" w:bidi="ar-SA"/>
        </w:rPr>
        <w:t>.</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3B3E6A" w:rsidDel="002A25C9">
        <w:rPr>
          <w:rFonts w:eastAsia="Times New Roman" w:cs="Times New Roman"/>
          <w:iCs/>
          <w:kern w:val="0"/>
          <w:sz w:val="22"/>
          <w:szCs w:val="22"/>
          <w:lang w:val="ru-RU" w:eastAsia="zh-CN" w:bidi="ar-SA"/>
        </w:rPr>
        <w:t xml:space="preserve"> </w:t>
      </w:r>
      <w:r w:rsidRPr="003B3E6A">
        <w:rPr>
          <w:rFonts w:eastAsia="Times New Roman" w:cs="Times New Roman"/>
          <w:iCs/>
          <w:kern w:val="0"/>
          <w:sz w:val="22"/>
          <w:szCs w:val="22"/>
          <w:lang w:val="ru-RU" w:eastAsia="zh-CN" w:bidi="ar-SA"/>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3B3E6A" w:rsidRPr="003B3E6A" w:rsidRDefault="003B3E6A" w:rsidP="003B3E6A">
      <w:pPr>
        <w:widowControl/>
        <w:suppressAutoHyphens/>
        <w:spacing w:after="200" w:line="276" w:lineRule="auto"/>
        <w:ind w:firstLine="709"/>
        <w:contextualSpacing/>
        <w:jc w:val="both"/>
        <w:rPr>
          <w:rFonts w:eastAsia="Times New Roman" w:cs="Times New Roman"/>
          <w:iCs/>
          <w:kern w:val="0"/>
          <w:sz w:val="22"/>
          <w:szCs w:val="22"/>
          <w:lang w:val="ru-RU" w:eastAsia="zh-CN" w:bidi="ar-SA"/>
        </w:rPr>
      </w:pPr>
      <w:r w:rsidRPr="003B3E6A">
        <w:rPr>
          <w:rFonts w:eastAsia="Times New Roman" w:cs="Times New Roman"/>
          <w:iCs/>
          <w:kern w:val="0"/>
          <w:sz w:val="22"/>
          <w:szCs w:val="22"/>
          <w:lang w:val="ru-RU" w:eastAsia="zh-CN" w:bidi="ar-SA"/>
        </w:rPr>
        <w:t>Договор считается расторгнутым по истечении 10 (десяти) календарных дней</w:t>
      </w:r>
      <w:r w:rsidRPr="003B3E6A">
        <w:rPr>
          <w:rFonts w:eastAsia="Times New Roman" w:cs="Times New Roman"/>
          <w:iCs/>
          <w:kern w:val="0"/>
          <w:sz w:val="22"/>
          <w:szCs w:val="22"/>
          <w:vertAlign w:val="superscript"/>
          <w:lang w:val="ru-RU" w:eastAsia="zh-CN" w:bidi="ar-SA"/>
        </w:rPr>
        <w:footnoteReference w:id="9"/>
      </w:r>
      <w:r w:rsidRPr="003B3E6A">
        <w:rPr>
          <w:rFonts w:eastAsia="Times New Roman" w:cs="Times New Roman"/>
          <w:iCs/>
          <w:kern w:val="0"/>
          <w:sz w:val="22"/>
          <w:szCs w:val="22"/>
          <w:lang w:val="ru-RU" w:eastAsia="zh-CN" w:bidi="ar-SA"/>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ru-RU"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ru-RU"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ru-RU" w:eastAsia="zh-CN" w:bidi="ar-SA"/>
        </w:rPr>
      </w:pPr>
    </w:p>
    <w:tbl>
      <w:tblPr>
        <w:tblW w:w="5000" w:type="pct"/>
        <w:tblLook w:val="01E0" w:firstRow="1" w:lastRow="1" w:firstColumn="1" w:lastColumn="1" w:noHBand="0" w:noVBand="0"/>
      </w:tblPr>
      <w:tblGrid>
        <w:gridCol w:w="4726"/>
        <w:gridCol w:w="4911"/>
      </w:tblGrid>
      <w:tr w:rsidR="003B3E6A" w:rsidRPr="00A23456" w:rsidTr="000F4832">
        <w:trPr>
          <w:trHeight w:val="320"/>
        </w:trPr>
        <w:tc>
          <w:tcPr>
            <w:tcW w:w="2452" w:type="pct"/>
          </w:tcPr>
          <w:p w:rsidR="003B3E6A" w:rsidRPr="00A23456" w:rsidRDefault="00752B1B" w:rsidP="003B3E6A">
            <w:pPr>
              <w:widowControl/>
              <w:suppressAutoHyphens/>
              <w:autoSpaceDE w:val="0"/>
              <w:autoSpaceDN w:val="0"/>
              <w:adjustRightInd w:val="0"/>
              <w:rPr>
                <w:rFonts w:eastAsia="Times New Roman" w:cs="Times New Roman"/>
                <w:b/>
                <w:kern w:val="0"/>
                <w:sz w:val="21"/>
                <w:szCs w:val="21"/>
                <w:lang w:val="ru-RU" w:eastAsia="zh-CN" w:bidi="ar-SA"/>
              </w:rPr>
            </w:pPr>
            <w:r w:rsidRPr="00A23456">
              <w:rPr>
                <w:rFonts w:eastAsia="Times New Roman" w:cs="Times New Roman"/>
                <w:b/>
                <w:kern w:val="0"/>
                <w:sz w:val="21"/>
                <w:szCs w:val="21"/>
                <w:lang w:val="ru-RU" w:eastAsia="zh-CN" w:bidi="ar-SA"/>
              </w:rPr>
              <w:t xml:space="preserve">                      </w:t>
            </w:r>
            <w:r w:rsidR="008A3740" w:rsidRPr="00A23456">
              <w:rPr>
                <w:rFonts w:eastAsia="Times New Roman" w:cs="Times New Roman"/>
                <w:b/>
                <w:kern w:val="0"/>
                <w:sz w:val="21"/>
                <w:szCs w:val="21"/>
                <w:lang w:val="ru-RU" w:eastAsia="zh-CN" w:bidi="ar-SA"/>
              </w:rPr>
              <w:t>Заказчик</w:t>
            </w:r>
          </w:p>
        </w:tc>
        <w:tc>
          <w:tcPr>
            <w:tcW w:w="2548" w:type="pct"/>
          </w:tcPr>
          <w:p w:rsidR="003B3E6A" w:rsidRPr="00A23456" w:rsidRDefault="00752B1B" w:rsidP="003B3E6A">
            <w:pPr>
              <w:widowControl/>
              <w:suppressAutoHyphens/>
              <w:autoSpaceDE w:val="0"/>
              <w:autoSpaceDN w:val="0"/>
              <w:adjustRightInd w:val="0"/>
              <w:ind w:hanging="12"/>
              <w:jc w:val="center"/>
              <w:rPr>
                <w:rFonts w:eastAsia="Times New Roman" w:cs="Times New Roman"/>
                <w:b/>
                <w:kern w:val="0"/>
                <w:sz w:val="21"/>
                <w:szCs w:val="21"/>
                <w:lang w:val="ru-RU" w:eastAsia="zh-CN" w:bidi="ar-SA"/>
              </w:rPr>
            </w:pPr>
            <w:r w:rsidRPr="00A23456">
              <w:rPr>
                <w:rFonts w:eastAsia="Times New Roman" w:cs="Times New Roman"/>
                <w:b/>
                <w:kern w:val="0"/>
                <w:sz w:val="21"/>
                <w:szCs w:val="21"/>
                <w:lang w:val="ru-RU" w:eastAsia="zh-CN" w:bidi="ar-SA"/>
              </w:rPr>
              <w:t xml:space="preserve">         </w:t>
            </w:r>
            <w:r w:rsidR="008A3740" w:rsidRPr="00A23456">
              <w:rPr>
                <w:rFonts w:eastAsia="Times New Roman" w:cs="Times New Roman"/>
                <w:b/>
                <w:kern w:val="0"/>
                <w:sz w:val="21"/>
                <w:szCs w:val="21"/>
                <w:lang w:val="ru-RU" w:eastAsia="zh-CN" w:bidi="ar-SA"/>
              </w:rPr>
              <w:t>Исполнитель</w:t>
            </w:r>
          </w:p>
        </w:tc>
      </w:tr>
    </w:tbl>
    <w:p w:rsidR="003B3E6A" w:rsidRPr="00A23456" w:rsidRDefault="003B3E6A" w:rsidP="003B3E6A">
      <w:pPr>
        <w:widowControl/>
        <w:suppressAutoHyphens/>
        <w:jc w:val="center"/>
        <w:rPr>
          <w:rFonts w:eastAsia="Times New Roman" w:cs="Times New Roman"/>
          <w:kern w:val="0"/>
          <w:sz w:val="21"/>
          <w:szCs w:val="21"/>
          <w:lang w:val="ru-RU" w:eastAsia="zh-CN" w:bidi="ar-SA"/>
        </w:rPr>
      </w:pPr>
    </w:p>
    <w:tbl>
      <w:tblPr>
        <w:tblW w:w="4895" w:type="pct"/>
        <w:tblInd w:w="250" w:type="dxa"/>
        <w:tblLook w:val="01E0" w:firstRow="1" w:lastRow="1" w:firstColumn="1" w:lastColumn="1" w:noHBand="0" w:noVBand="0"/>
      </w:tblPr>
      <w:tblGrid>
        <w:gridCol w:w="4717"/>
        <w:gridCol w:w="4718"/>
      </w:tblGrid>
      <w:tr w:rsidR="003B3E6A" w:rsidRPr="00A23456" w:rsidTr="001D05EB">
        <w:trPr>
          <w:trHeight w:val="1242"/>
        </w:trPr>
        <w:tc>
          <w:tcPr>
            <w:tcW w:w="2500" w:type="pct"/>
          </w:tcPr>
          <w:p w:rsidR="008A3740" w:rsidRPr="00A23456" w:rsidRDefault="0041591F"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Начальник ЦКП</w:t>
            </w:r>
            <w:r w:rsidR="008A3740" w:rsidRPr="00A23456">
              <w:rPr>
                <w:rFonts w:eastAsia="Times New Roman" w:cs="Times New Roman"/>
                <w:b/>
                <w:kern w:val="0"/>
                <w:sz w:val="21"/>
                <w:szCs w:val="21"/>
                <w:lang w:val="ru-RU" w:eastAsia="ar-SA" w:bidi="ar-SA"/>
              </w:rPr>
              <w:t xml:space="preserve"> РСЦ</w:t>
            </w:r>
          </w:p>
          <w:p w:rsidR="0041591F" w:rsidRPr="00A23456" w:rsidRDefault="008A3740"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 xml:space="preserve">Саратовского отделения № 8622 </w:t>
            </w:r>
          </w:p>
          <w:p w:rsidR="008A3740" w:rsidRPr="00A23456" w:rsidRDefault="008A3740"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 xml:space="preserve">ПАО Сбербанк                                                                                  </w:t>
            </w:r>
          </w:p>
          <w:p w:rsidR="008A3740" w:rsidRPr="00A23456" w:rsidRDefault="008A3740" w:rsidP="008A3740">
            <w:pPr>
              <w:widowControl/>
              <w:suppressAutoHyphens/>
              <w:rPr>
                <w:rFonts w:eastAsia="Times New Roman" w:cs="Times New Roman"/>
                <w:b/>
                <w:kern w:val="0"/>
                <w:sz w:val="21"/>
                <w:szCs w:val="21"/>
                <w:lang w:val="ru-RU" w:eastAsia="ar-SA" w:bidi="ar-SA"/>
              </w:rPr>
            </w:pPr>
          </w:p>
          <w:p w:rsidR="008A3740" w:rsidRPr="00A23456" w:rsidRDefault="0041591F"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__________________/А</w:t>
            </w:r>
            <w:r w:rsidR="008A3740" w:rsidRPr="00A23456">
              <w:rPr>
                <w:rFonts w:eastAsia="Times New Roman" w:cs="Times New Roman"/>
                <w:b/>
                <w:kern w:val="0"/>
                <w:sz w:val="21"/>
                <w:szCs w:val="21"/>
                <w:lang w:val="ru-RU" w:eastAsia="ar-SA" w:bidi="ar-SA"/>
              </w:rPr>
              <w:t>.</w:t>
            </w:r>
            <w:r w:rsidRPr="00A23456">
              <w:rPr>
                <w:rFonts w:eastAsia="Times New Roman" w:cs="Times New Roman"/>
                <w:b/>
                <w:kern w:val="0"/>
                <w:sz w:val="21"/>
                <w:szCs w:val="21"/>
                <w:lang w:val="ru-RU" w:eastAsia="ar-SA" w:bidi="ar-SA"/>
              </w:rPr>
              <w:t>А</w:t>
            </w:r>
            <w:r w:rsidR="008A3740" w:rsidRPr="00A23456">
              <w:rPr>
                <w:rFonts w:eastAsia="Times New Roman" w:cs="Times New Roman"/>
                <w:b/>
                <w:kern w:val="0"/>
                <w:sz w:val="21"/>
                <w:szCs w:val="21"/>
                <w:lang w:val="ru-RU" w:eastAsia="ar-SA" w:bidi="ar-SA"/>
              </w:rPr>
              <w:t xml:space="preserve">. </w:t>
            </w:r>
            <w:r w:rsidRPr="00A23456">
              <w:rPr>
                <w:rFonts w:eastAsia="Times New Roman" w:cs="Times New Roman"/>
                <w:b/>
                <w:kern w:val="0"/>
                <w:sz w:val="21"/>
                <w:szCs w:val="21"/>
                <w:lang w:val="ru-RU" w:eastAsia="ar-SA" w:bidi="ar-SA"/>
              </w:rPr>
              <w:t>Гуськов</w:t>
            </w:r>
            <w:r w:rsidR="008A3740" w:rsidRPr="00A23456">
              <w:rPr>
                <w:rFonts w:eastAsia="Times New Roman" w:cs="Times New Roman"/>
                <w:b/>
                <w:kern w:val="0"/>
                <w:sz w:val="21"/>
                <w:szCs w:val="21"/>
                <w:lang w:val="ru-RU" w:eastAsia="ar-SA" w:bidi="ar-SA"/>
              </w:rPr>
              <w:t xml:space="preserve">/    </w:t>
            </w:r>
          </w:p>
          <w:p w:rsidR="008A3740" w:rsidRPr="00A23456" w:rsidRDefault="008A3740"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мп</w:t>
            </w:r>
          </w:p>
          <w:p w:rsidR="003B3E6A" w:rsidRPr="00A23456" w:rsidRDefault="003B3E6A" w:rsidP="003B3E6A">
            <w:pPr>
              <w:widowControl/>
              <w:suppressAutoHyphens/>
              <w:autoSpaceDE w:val="0"/>
              <w:autoSpaceDN w:val="0"/>
              <w:adjustRightInd w:val="0"/>
              <w:rPr>
                <w:rFonts w:eastAsia="Times New Roman" w:cs="Times New Roman"/>
                <w:kern w:val="0"/>
                <w:sz w:val="21"/>
                <w:szCs w:val="21"/>
                <w:lang w:val="ru-RU" w:eastAsia="zh-CN" w:bidi="ar-SA"/>
              </w:rPr>
            </w:pPr>
            <w:r w:rsidRPr="00A23456">
              <w:rPr>
                <w:rFonts w:eastAsia="Times New Roman" w:cs="Times New Roman"/>
                <w:kern w:val="0"/>
                <w:sz w:val="21"/>
                <w:szCs w:val="21"/>
                <w:lang w:val="ru-RU" w:eastAsia="zh-CN" w:bidi="ar-SA"/>
              </w:rPr>
              <w:t xml:space="preserve">   </w:t>
            </w:r>
          </w:p>
        </w:tc>
        <w:tc>
          <w:tcPr>
            <w:tcW w:w="2500" w:type="pct"/>
          </w:tcPr>
          <w:p w:rsidR="001D05EB" w:rsidRPr="00A23456" w:rsidRDefault="00E930E9" w:rsidP="001D05EB">
            <w:pPr>
              <w:spacing w:line="100" w:lineRule="atLeast"/>
              <w:rPr>
                <w:b/>
                <w:bCs/>
                <w:sz w:val="21"/>
                <w:szCs w:val="21"/>
                <w:lang w:val="ar-SA"/>
              </w:rPr>
            </w:pPr>
            <w:r w:rsidRPr="00A23456">
              <w:rPr>
                <w:rFonts w:eastAsia="Times New Roman" w:cs="Times New Roman"/>
                <w:b/>
                <w:kern w:val="0"/>
                <w:sz w:val="21"/>
                <w:szCs w:val="21"/>
                <w:lang w:val="ru-RU" w:eastAsia="zh-CN" w:bidi="ar-SA"/>
              </w:rPr>
              <w:t xml:space="preserve">           </w:t>
            </w:r>
            <w:r w:rsidR="000B42C8">
              <w:rPr>
                <w:rFonts w:eastAsia="Times New Roman" w:cs="Times New Roman"/>
                <w:b/>
                <w:kern w:val="0"/>
                <w:sz w:val="21"/>
                <w:szCs w:val="21"/>
                <w:lang w:val="ru-RU" w:eastAsia="zh-CN" w:bidi="ar-SA"/>
              </w:rPr>
              <w:t xml:space="preserve">                   </w:t>
            </w:r>
            <w:r w:rsidR="00C9785A">
              <w:rPr>
                <w:rFonts w:eastAsia="Times New Roman" w:cs="Times New Roman"/>
                <w:b/>
                <w:kern w:val="0"/>
                <w:sz w:val="21"/>
                <w:szCs w:val="21"/>
                <w:lang w:val="ru-RU" w:eastAsia="zh-CN" w:bidi="ar-SA"/>
              </w:rPr>
              <w:t>___________</w:t>
            </w:r>
          </w:p>
          <w:p w:rsidR="001D05EB" w:rsidRPr="00A23456" w:rsidRDefault="001D05EB" w:rsidP="001D05EB">
            <w:pPr>
              <w:spacing w:line="100" w:lineRule="atLeast"/>
              <w:rPr>
                <w:b/>
                <w:bCs/>
                <w:sz w:val="21"/>
                <w:szCs w:val="21"/>
                <w:lang w:val="ar-SA"/>
              </w:rPr>
            </w:pPr>
          </w:p>
          <w:p w:rsidR="001D05EB" w:rsidRPr="00A23456" w:rsidRDefault="001D05EB" w:rsidP="001D05EB">
            <w:pPr>
              <w:spacing w:line="100" w:lineRule="atLeast"/>
              <w:rPr>
                <w:b/>
                <w:bCs/>
                <w:sz w:val="21"/>
                <w:szCs w:val="21"/>
                <w:lang w:val="ar-SA"/>
              </w:rPr>
            </w:pPr>
          </w:p>
          <w:p w:rsidR="001D05EB" w:rsidRPr="00A23456" w:rsidRDefault="001D05EB" w:rsidP="001D05EB">
            <w:pPr>
              <w:spacing w:line="100" w:lineRule="atLeast"/>
              <w:rPr>
                <w:b/>
                <w:bCs/>
                <w:sz w:val="21"/>
                <w:szCs w:val="21"/>
                <w:lang w:val="ru-RU"/>
              </w:rPr>
            </w:pPr>
            <w:r w:rsidRPr="00A23456">
              <w:rPr>
                <w:rFonts w:hint="cs"/>
                <w:b/>
                <w:bCs/>
                <w:sz w:val="21"/>
                <w:szCs w:val="21"/>
                <w:lang w:val="ar-SA"/>
              </w:rPr>
              <w:t xml:space="preserve">               </w:t>
            </w:r>
            <w:r w:rsidRPr="00A23456">
              <w:rPr>
                <w:b/>
                <w:bCs/>
                <w:sz w:val="21"/>
                <w:szCs w:val="21"/>
                <w:lang w:val="ar-SA"/>
              </w:rPr>
              <w:t>______________ /</w:t>
            </w:r>
            <w:r w:rsidR="00C9785A">
              <w:rPr>
                <w:rFonts w:hint="cs"/>
                <w:b/>
                <w:bCs/>
                <w:sz w:val="21"/>
                <w:szCs w:val="21"/>
                <w:lang w:val="ar-SA"/>
              </w:rPr>
              <w:t>__________</w:t>
            </w:r>
            <w:r w:rsidRPr="00A23456">
              <w:rPr>
                <w:b/>
                <w:bCs/>
                <w:sz w:val="21"/>
                <w:szCs w:val="21"/>
                <w:lang w:val="ru-RU"/>
              </w:rPr>
              <w:t>/</w:t>
            </w:r>
          </w:p>
          <w:p w:rsidR="003B3E6A" w:rsidRPr="00A23456" w:rsidRDefault="001D05EB" w:rsidP="001D05EB">
            <w:pPr>
              <w:widowControl/>
              <w:shd w:val="clear" w:color="auto" w:fill="FFFFFF"/>
              <w:ind w:right="65"/>
              <w:rPr>
                <w:rFonts w:eastAsia="Times New Roman" w:cs="Times New Roman"/>
                <w:b/>
                <w:kern w:val="0"/>
                <w:sz w:val="21"/>
                <w:szCs w:val="21"/>
                <w:highlight w:val="yellow"/>
                <w:lang w:val="ru-RU" w:eastAsia="zh-CN" w:bidi="ar-SA"/>
              </w:rPr>
            </w:pPr>
            <w:r w:rsidRPr="00A23456">
              <w:rPr>
                <w:rFonts w:hint="cs"/>
                <w:b/>
                <w:bCs/>
                <w:sz w:val="21"/>
                <w:szCs w:val="21"/>
                <w:lang w:val="ar-SA"/>
              </w:rPr>
              <w:t xml:space="preserve">                 мп         </w:t>
            </w:r>
          </w:p>
        </w:tc>
      </w:tr>
    </w:tbl>
    <w:p w:rsidR="003B3E6A" w:rsidRPr="00A23456" w:rsidRDefault="003B3E6A" w:rsidP="003B3E6A">
      <w:pPr>
        <w:widowControl/>
        <w:suppressAutoHyphens/>
        <w:autoSpaceDE w:val="0"/>
        <w:autoSpaceDN w:val="0"/>
        <w:adjustRightInd w:val="0"/>
        <w:jc w:val="both"/>
        <w:rPr>
          <w:rFonts w:eastAsia="Times New Roman" w:cs="Times New Roman"/>
          <w:kern w:val="0"/>
          <w:sz w:val="21"/>
          <w:szCs w:val="21"/>
          <w:lang w:val="ru-RU" w:eastAsia="zh-CN" w:bidi="ar-SA"/>
        </w:rPr>
      </w:pPr>
      <w:r w:rsidRPr="00A23456">
        <w:rPr>
          <w:rFonts w:eastAsia="Times New Roman" w:cs="Times New Roman"/>
          <w:kern w:val="0"/>
          <w:sz w:val="21"/>
          <w:szCs w:val="21"/>
          <w:lang w:val="ru-RU" w:eastAsia="zh-CN" w:bidi="ar-SA"/>
        </w:rPr>
        <w:t xml:space="preserve">                           «____»___________ 202</w:t>
      </w:r>
      <w:r w:rsidR="00A46987" w:rsidRPr="00A23456">
        <w:rPr>
          <w:rFonts w:eastAsia="Times New Roman" w:cs="Times New Roman"/>
          <w:kern w:val="0"/>
          <w:sz w:val="21"/>
          <w:szCs w:val="21"/>
          <w:lang w:val="ru-RU" w:eastAsia="zh-CN" w:bidi="ar-SA"/>
        </w:rPr>
        <w:t>5</w:t>
      </w:r>
      <w:r w:rsidRPr="00A23456">
        <w:rPr>
          <w:rFonts w:eastAsia="Times New Roman" w:cs="Times New Roman"/>
          <w:kern w:val="0"/>
          <w:sz w:val="21"/>
          <w:szCs w:val="21"/>
          <w:lang w:val="ru-RU" w:eastAsia="zh-CN" w:bidi="ar-SA"/>
        </w:rPr>
        <w:t xml:space="preserve">г.                                    </w:t>
      </w:r>
      <w:r w:rsidR="008A3740" w:rsidRPr="00A23456">
        <w:rPr>
          <w:rFonts w:eastAsia="Times New Roman" w:cs="Times New Roman"/>
          <w:kern w:val="0"/>
          <w:sz w:val="21"/>
          <w:szCs w:val="21"/>
          <w:lang w:val="ru-RU" w:eastAsia="zh-CN" w:bidi="ar-SA"/>
        </w:rPr>
        <w:t xml:space="preserve">                                     </w:t>
      </w:r>
      <w:r w:rsidRPr="00A23456">
        <w:rPr>
          <w:rFonts w:eastAsia="Times New Roman" w:cs="Times New Roman"/>
          <w:kern w:val="0"/>
          <w:sz w:val="21"/>
          <w:szCs w:val="21"/>
          <w:lang w:val="ru-RU" w:eastAsia="zh-CN" w:bidi="ar-SA"/>
        </w:rPr>
        <w:t xml:space="preserve">             «____»_________202</w:t>
      </w:r>
      <w:r w:rsidR="00A46987" w:rsidRPr="00A23456">
        <w:rPr>
          <w:rFonts w:eastAsia="Times New Roman" w:cs="Times New Roman"/>
          <w:kern w:val="0"/>
          <w:sz w:val="21"/>
          <w:szCs w:val="21"/>
          <w:lang w:val="ru-RU" w:eastAsia="zh-CN" w:bidi="ar-SA"/>
        </w:rPr>
        <w:t>5</w:t>
      </w:r>
      <w:r w:rsidRPr="00A23456">
        <w:rPr>
          <w:rFonts w:eastAsia="Times New Roman" w:cs="Times New Roman"/>
          <w:kern w:val="0"/>
          <w:sz w:val="21"/>
          <w:szCs w:val="21"/>
          <w:lang w:val="ru-RU" w:eastAsia="zh-CN" w:bidi="ar-SA"/>
        </w:rPr>
        <w:t xml:space="preserve">г. </w:t>
      </w:r>
    </w:p>
    <w:p w:rsidR="003B3E6A" w:rsidRPr="00A23456" w:rsidRDefault="003B3E6A" w:rsidP="003B3E6A">
      <w:pPr>
        <w:widowControl/>
        <w:suppressAutoHyphens/>
        <w:autoSpaceDE w:val="0"/>
        <w:autoSpaceDN w:val="0"/>
        <w:adjustRightInd w:val="0"/>
        <w:ind w:firstLine="540"/>
        <w:jc w:val="both"/>
        <w:rPr>
          <w:rFonts w:eastAsia="Times New Roman" w:cs="Times New Roman"/>
          <w:bCs/>
          <w:kern w:val="0"/>
          <w:sz w:val="21"/>
          <w:szCs w:val="21"/>
          <w:lang w:val="ru-RU"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ru-RU" w:eastAsia="zh-CN" w:bidi="ar-SA"/>
        </w:rPr>
      </w:pPr>
      <w:r w:rsidRPr="003B3E6A">
        <w:rPr>
          <w:rFonts w:eastAsia="Times New Roman" w:cs="Times New Roman"/>
          <w:kern w:val="0"/>
          <w:sz w:val="22"/>
          <w:szCs w:val="22"/>
          <w:lang w:val="ru-RU" w:eastAsia="zh-CN" w:bidi="ar-SA"/>
        </w:rPr>
        <w:t xml:space="preserve">        </w:t>
      </w:r>
    </w:p>
    <w:tbl>
      <w:tblPr>
        <w:tblW w:w="0" w:type="auto"/>
        <w:tblLook w:val="00A0" w:firstRow="1" w:lastRow="0" w:firstColumn="1" w:lastColumn="0" w:noHBand="0" w:noVBand="0"/>
      </w:tblPr>
      <w:tblGrid>
        <w:gridCol w:w="4248"/>
        <w:gridCol w:w="360"/>
        <w:gridCol w:w="4963"/>
      </w:tblGrid>
      <w:tr w:rsidR="003B3E6A" w:rsidRPr="003B3E6A" w:rsidTr="000F4832">
        <w:tc>
          <w:tcPr>
            <w:tcW w:w="4248" w:type="dxa"/>
            <w:shd w:val="clear" w:color="auto" w:fill="auto"/>
          </w:tcPr>
          <w:p w:rsidR="003B3E6A" w:rsidRPr="003B3E6A" w:rsidRDefault="003B3E6A" w:rsidP="003B3E6A">
            <w:pPr>
              <w:widowControl/>
              <w:suppressAutoHyphens/>
              <w:autoSpaceDE w:val="0"/>
              <w:autoSpaceDN w:val="0"/>
              <w:adjustRightInd w:val="0"/>
              <w:ind w:firstLine="540"/>
              <w:jc w:val="both"/>
              <w:rPr>
                <w:rFonts w:eastAsia="Times New Roman" w:cs="Times New Roman"/>
                <w:b/>
                <w:kern w:val="0"/>
                <w:sz w:val="22"/>
                <w:szCs w:val="22"/>
                <w:lang w:val="ru-RU" w:eastAsia="zh-CN" w:bidi="ar-SA"/>
              </w:rPr>
            </w:pPr>
          </w:p>
        </w:tc>
        <w:tc>
          <w:tcPr>
            <w:tcW w:w="360" w:type="dxa"/>
            <w:shd w:val="clear" w:color="auto" w:fill="auto"/>
          </w:tcPr>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ru-RU" w:eastAsia="zh-CN" w:bidi="ar-SA"/>
              </w:rPr>
            </w:pPr>
          </w:p>
        </w:tc>
        <w:tc>
          <w:tcPr>
            <w:tcW w:w="4963" w:type="dxa"/>
            <w:shd w:val="clear" w:color="auto" w:fill="auto"/>
          </w:tcPr>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ru-RU" w:eastAsia="zh-CN" w:bidi="ar-SA"/>
              </w:rPr>
            </w:pPr>
          </w:p>
        </w:tc>
      </w:tr>
    </w:tbl>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752B1B" w:rsidRDefault="00752B1B"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752B1B" w:rsidRDefault="00752B1B"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752B1B" w:rsidRDefault="00752B1B"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025206" w:rsidRDefault="00025206"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025206" w:rsidRPr="003B3E6A" w:rsidRDefault="00025206"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8F507C" w:rsidRDefault="008F507C"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8F507C" w:rsidRDefault="008F507C"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8F507C" w:rsidRDefault="008F507C"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8F507C" w:rsidRDefault="008F507C"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A104D0" w:rsidRDefault="00A104D0"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A104D0" w:rsidRPr="003B3E6A" w:rsidRDefault="00A104D0"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autoSpaceDE w:val="0"/>
        <w:autoSpaceDN w:val="0"/>
        <w:adjustRightInd w:val="0"/>
        <w:ind w:firstLine="540"/>
        <w:jc w:val="both"/>
        <w:rPr>
          <w:rFonts w:eastAsia="Times New Roman" w:cs="Times New Roman"/>
          <w:kern w:val="0"/>
          <w:sz w:val="22"/>
          <w:szCs w:val="22"/>
          <w:lang w:val="en-US" w:eastAsia="zh-CN" w:bidi="ar-SA"/>
        </w:rPr>
      </w:pPr>
    </w:p>
    <w:p w:rsidR="003B3E6A" w:rsidRPr="003B3E6A" w:rsidRDefault="003B3E6A" w:rsidP="003B3E6A">
      <w:pPr>
        <w:widowControl/>
        <w:suppressAutoHyphens/>
        <w:jc w:val="right"/>
        <w:rPr>
          <w:rFonts w:eastAsia="Calibri" w:cs="Times New Roman"/>
          <w:b/>
          <w:kern w:val="0"/>
          <w:sz w:val="22"/>
          <w:szCs w:val="22"/>
          <w:lang w:val="ru-RU" w:eastAsia="en-US" w:bidi="ar-SA"/>
        </w:rPr>
      </w:pPr>
      <w:r w:rsidRPr="003B3E6A">
        <w:rPr>
          <w:rFonts w:eastAsia="Calibri" w:cs="Times New Roman"/>
          <w:b/>
          <w:kern w:val="0"/>
          <w:sz w:val="22"/>
          <w:szCs w:val="22"/>
          <w:lang w:val="ru-RU" w:eastAsia="en-US" w:bidi="ar-SA"/>
        </w:rPr>
        <w:t>Приложение №2</w:t>
      </w:r>
    </w:p>
    <w:p w:rsidR="003B3E6A" w:rsidRPr="003B3E6A" w:rsidRDefault="003B3E6A" w:rsidP="003B3E6A">
      <w:pPr>
        <w:widowControl/>
        <w:suppressAutoHyphens/>
        <w:jc w:val="right"/>
        <w:rPr>
          <w:rFonts w:eastAsia="Calibri" w:cs="Times New Roman"/>
          <w:b/>
          <w:kern w:val="0"/>
          <w:sz w:val="22"/>
          <w:szCs w:val="22"/>
          <w:lang w:val="ru-RU" w:eastAsia="en-US" w:bidi="ar-SA"/>
        </w:rPr>
      </w:pPr>
      <w:r w:rsidRPr="003B3E6A">
        <w:rPr>
          <w:rFonts w:eastAsia="Calibri" w:cs="Times New Roman"/>
          <w:b/>
          <w:kern w:val="0"/>
          <w:sz w:val="22"/>
          <w:szCs w:val="22"/>
          <w:lang w:val="ru-RU" w:eastAsia="en-US" w:bidi="ar-SA"/>
        </w:rPr>
        <w:t xml:space="preserve">к Положению о соблюдении </w:t>
      </w:r>
    </w:p>
    <w:p w:rsidR="003B3E6A" w:rsidRPr="003B3E6A" w:rsidRDefault="003B3E6A" w:rsidP="003B3E6A">
      <w:pPr>
        <w:widowControl/>
        <w:suppressAutoHyphens/>
        <w:jc w:val="right"/>
        <w:rPr>
          <w:rFonts w:eastAsia="Calibri" w:cs="Times New Roman"/>
          <w:kern w:val="0"/>
          <w:sz w:val="22"/>
          <w:szCs w:val="22"/>
          <w:lang w:val="ru-RU" w:eastAsia="en-US" w:bidi="ar-SA"/>
        </w:rPr>
      </w:pPr>
      <w:r w:rsidRPr="003B3E6A">
        <w:rPr>
          <w:rFonts w:eastAsia="Calibri" w:cs="Times New Roman"/>
          <w:b/>
          <w:kern w:val="0"/>
          <w:sz w:val="22"/>
          <w:szCs w:val="22"/>
          <w:lang w:val="ru-RU" w:eastAsia="en-US" w:bidi="ar-SA"/>
        </w:rPr>
        <w:t>требований кибербезопасности ПАО Сбербанк</w:t>
      </w:r>
    </w:p>
    <w:p w:rsidR="003B3E6A" w:rsidRPr="003B3E6A" w:rsidRDefault="003B3E6A" w:rsidP="003B3E6A">
      <w:pPr>
        <w:widowControl/>
        <w:suppressAutoHyphens/>
        <w:jc w:val="center"/>
        <w:rPr>
          <w:rFonts w:eastAsia="Calibri" w:cs="Times New Roman"/>
          <w:b/>
          <w:kern w:val="0"/>
          <w:sz w:val="22"/>
          <w:szCs w:val="22"/>
          <w:lang w:val="ru-RU" w:eastAsia="en-US" w:bidi="ar-SA"/>
        </w:rPr>
      </w:pPr>
    </w:p>
    <w:p w:rsidR="003B3E6A" w:rsidRPr="003B3E6A" w:rsidRDefault="003B3E6A" w:rsidP="003B3E6A">
      <w:pPr>
        <w:widowControl/>
        <w:suppressAutoHyphens/>
        <w:jc w:val="center"/>
        <w:rPr>
          <w:rFonts w:eastAsia="Calibri" w:cs="Times New Roman"/>
          <w:b/>
          <w:bCs/>
          <w:kern w:val="0"/>
          <w:sz w:val="22"/>
          <w:szCs w:val="22"/>
          <w:lang w:val="ru-RU" w:eastAsia="en-US" w:bidi="ar-SA"/>
        </w:rPr>
      </w:pPr>
      <w:r w:rsidRPr="003B3E6A">
        <w:rPr>
          <w:rFonts w:eastAsia="Calibri" w:cs="Times New Roman"/>
          <w:b/>
          <w:kern w:val="0"/>
          <w:sz w:val="22"/>
          <w:szCs w:val="22"/>
          <w:lang w:val="ru-RU" w:eastAsia="en-US" w:bidi="ar-SA"/>
        </w:rPr>
        <w:t>ОБЯЗАТЕЛЬСТВО</w:t>
      </w:r>
    </w:p>
    <w:p w:rsidR="003B3E6A" w:rsidRPr="003B3E6A" w:rsidRDefault="003B3E6A" w:rsidP="003B3E6A">
      <w:pPr>
        <w:widowControl/>
        <w:suppressAutoHyphens/>
        <w:jc w:val="center"/>
        <w:rPr>
          <w:rFonts w:eastAsia="Calibri" w:cs="Times New Roman"/>
          <w:b/>
          <w:bCs/>
          <w:kern w:val="0"/>
          <w:sz w:val="22"/>
          <w:szCs w:val="22"/>
          <w:lang w:val="ru-RU" w:eastAsia="en-US" w:bidi="ar-SA"/>
        </w:rPr>
      </w:pPr>
      <w:r w:rsidRPr="003B3E6A">
        <w:rPr>
          <w:rFonts w:eastAsia="Calibri" w:cs="Times New Roman"/>
          <w:b/>
          <w:kern w:val="0"/>
          <w:sz w:val="22"/>
          <w:szCs w:val="22"/>
          <w:lang w:val="ru-RU" w:eastAsia="en-US" w:bidi="ar-SA"/>
        </w:rPr>
        <w:t>о соблюдении требований кибербезопасности в ПАО Сбербанк</w:t>
      </w:r>
    </w:p>
    <w:p w:rsidR="003B3E6A" w:rsidRPr="003B3E6A" w:rsidRDefault="003B3E6A" w:rsidP="003B3E6A">
      <w:pPr>
        <w:widowControl/>
        <w:suppressAutoHyphens/>
        <w:jc w:val="both"/>
        <w:rPr>
          <w:rFonts w:eastAsia="Calibri" w:cs="Times New Roman"/>
          <w:b/>
          <w:bCs/>
          <w:kern w:val="0"/>
          <w:sz w:val="22"/>
          <w:szCs w:val="22"/>
          <w:lang w:val="ru-RU" w:eastAsia="en-US" w:bidi="ar-SA"/>
        </w:rPr>
      </w:pPr>
    </w:p>
    <w:p w:rsidR="003B3E6A" w:rsidRPr="003B3E6A" w:rsidRDefault="003B3E6A" w:rsidP="003B3E6A">
      <w:pPr>
        <w:widowControl/>
        <w:tabs>
          <w:tab w:val="left" w:pos="851"/>
          <w:tab w:val="left" w:pos="1134"/>
        </w:tabs>
        <w:suppressAutoHyphens/>
        <w:spacing w:after="200"/>
        <w:ind w:firstLine="709"/>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 xml:space="preserve">Я, </w:t>
      </w:r>
      <w:r>
        <w:rPr>
          <w:rFonts w:eastAsia="Calibri" w:cs="Times New Roman"/>
          <w:bCs/>
          <w:kern w:val="0"/>
          <w:sz w:val="22"/>
          <w:szCs w:val="22"/>
          <w:lang w:val="ru-RU" w:eastAsia="en-US" w:bidi="ar-SA"/>
        </w:rPr>
        <w:t>__________________</w:t>
      </w:r>
      <w:r w:rsidRPr="003B3E6A">
        <w:rPr>
          <w:rFonts w:eastAsia="Calibri" w:cs="Times New Roman"/>
          <w:bCs/>
          <w:kern w:val="0"/>
          <w:sz w:val="22"/>
          <w:szCs w:val="22"/>
          <w:lang w:val="ru-RU" w:eastAsia="en-US" w:bidi="ar-SA"/>
        </w:rPr>
        <w:t xml:space="preserve">, являясь </w:t>
      </w:r>
      <w:r>
        <w:rPr>
          <w:rFonts w:eastAsia="Calibri" w:cs="Times New Roman"/>
          <w:bCs/>
          <w:kern w:val="0"/>
          <w:sz w:val="22"/>
          <w:szCs w:val="22"/>
          <w:lang w:val="ru-RU" w:eastAsia="en-US" w:bidi="ar-SA"/>
        </w:rPr>
        <w:t>______________</w:t>
      </w:r>
      <w:r w:rsidRPr="003B3E6A">
        <w:rPr>
          <w:rFonts w:eastAsia="Calibri" w:cs="Times New Roman"/>
          <w:bCs/>
          <w:kern w:val="0"/>
          <w:sz w:val="22"/>
          <w:szCs w:val="22"/>
          <w:lang w:val="ru-RU" w:eastAsia="en-US" w:bidi="ar-SA"/>
        </w:rPr>
        <w:t>(далее - Контрагент), обязуюсь выполнять перечисленные ниже требования:</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kern w:val="0"/>
          <w:sz w:val="22"/>
          <w:szCs w:val="22"/>
          <w:lang w:val="ru-RU" w:eastAsia="en-US" w:bidi="ar-SA"/>
        </w:rPr>
        <w:t>Использовать</w:t>
      </w:r>
      <w:r w:rsidRPr="003B3E6A">
        <w:rPr>
          <w:rFonts w:eastAsia="Calibri" w:cs="Times New Roman"/>
          <w:bCs/>
          <w:kern w:val="0"/>
          <w:sz w:val="22"/>
          <w:szCs w:val="22"/>
          <w:lang w:val="ru-RU" w:eastAsia="en-US" w:bidi="ar-SA"/>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с Банком договорам (далее – Работы/Услуги).</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 xml:space="preserve">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обсуждать на форумах и в конференциях сети Интернет вопросы, касающиеся моей профессиональной деятельности в части отношений с Банком и его работниками.</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При работе с СВТ Банка:</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Оставляя рабочее место, блокировать его (комбинацией Win+L для систем под управлением Windows или Command+Control+Q для систем с Mac OS).</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Соблюдать парольную политику в части удовлетворения следующим требованиям</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 xml:space="preserve">длина пароля </w:t>
      </w:r>
      <w:r w:rsidRPr="003B3E6A">
        <w:rPr>
          <w:rFonts w:eastAsia="Calibri" w:cs="Times New Roman"/>
          <w:kern w:val="0"/>
          <w:sz w:val="22"/>
          <w:szCs w:val="22"/>
          <w:lang w:val="ru-RU" w:eastAsia="en-US" w:bidi="ar-SA"/>
        </w:rPr>
        <w:t>должна</w:t>
      </w:r>
      <w:r w:rsidRPr="003B3E6A">
        <w:rPr>
          <w:rFonts w:eastAsia="Calibri" w:cs="Times New Roman"/>
          <w:bCs/>
          <w:kern w:val="0"/>
          <w:sz w:val="22"/>
          <w:szCs w:val="22"/>
          <w:lang w:val="ru-RU" w:eastAsia="en-US" w:bidi="ar-SA"/>
        </w:rPr>
        <w:t xml:space="preserve"> быть не менее 8 символов;</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пароль не должен совпадать с логином и повторять предыдущие 4 пароля для данной учетной записи пользователя;</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lastRenderedPageBreak/>
        <w:t xml:space="preserve">пароль не должен содержать широко известные или легко угадываемые слова и последовательности символов (12345678, password, qwerty, aaabbb и т.д.) </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пароль по умолчанию (созданный при создании учетной записи пользователя) должен быть изменен пользователем при первом входе;</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пароль должен изменяться не реже чем 1 раз в 40 дней с момента последнего изменения;</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в случае разглашения или компрометации пароль должен быть незамедлительно изменен.</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Соблюдать правила обращения с паролями:</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записывать пароль на предметах и материальных носителях, а также не хранить его в файле в открытом виде;</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использовать один и тот же пароль для различных учетных записей;</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осуществлять попытки подбора паролей (в том числе автоматизированными способами), не пытаться завладеть паролями других лиц.</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устанавливать на предоставленные СВТ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пунктом 1.10 Положения о соблюдении требований кибербезопасности ПАО Сбербанк.</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открывать вложения и не переходить по ссылкам, указанным в почтовых сообщениях, имеющих признаки фишинга, включая:</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сообщение замаскировано под официальное письмо организации и требует каких-либо быстрых действий или ответа;</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к сообщению прикреплен файл-вложение, который настойчиво предлагается открыть;</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в тексте сообщения содержатся опечатки, ошибки, избыточные знаки препинания;</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переходить по коротким ссылкам вида bit.ly или goo.gl.</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вскрывать корпус предоставленного компьютера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3B3E6A" w:rsidRPr="003B3E6A" w:rsidRDefault="003B3E6A" w:rsidP="003B3E6A">
      <w:pPr>
        <w:widowControl/>
        <w:numPr>
          <w:ilvl w:val="0"/>
          <w:numId w:val="3"/>
        </w:numPr>
        <w:suppressAutoHyphens/>
        <w:autoSpaceDE w:val="0"/>
        <w:autoSpaceDN w:val="0"/>
        <w:spacing w:after="200"/>
        <w:ind w:left="567"/>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lastRenderedPageBreak/>
        <w:t>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использовать ПО следующих категорий при подключении к корпоративной сети Банка:</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сканеры портов и анализаторы трафика;</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средства для организации удаленного доступа, не утвержденные требованиями Банка;</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ПО, используемое для анонимного доступа в сеть Интернет (включая веб-сервисы, прокси-серверы) и/или создания зашифрованных каналов связи (VPN-, DNS-, SSH-, HTTPS-туннели и пр.);</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ПО для обхода средств защиты, включая средства подбора и восстановления паролей, поиска уязвимостей;</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ПО, осуществляющее сбор информации с клавиатуры, экрана, микрофона (снифферы);</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специализированные программные средства, оказывающее влияние на сетевые настройки СВТ, серверов и сетевого оборудования;</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средства виртуализации.</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рассылать из корпоративной сети и корпоративных почтовых адресов Банка сообщений развлекательного, рекламного и иного характера, не относящегося к проведению Работ.</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содержание и направленность которых запрещены международным и российским законодательством;</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3B3E6A" w:rsidRPr="003B3E6A" w:rsidRDefault="003B3E6A" w:rsidP="003B3E6A">
      <w:pPr>
        <w:widowControl/>
        <w:numPr>
          <w:ilvl w:val="0"/>
          <w:numId w:val="2"/>
        </w:numPr>
        <w:tabs>
          <w:tab w:val="left" w:pos="851"/>
        </w:tabs>
        <w:suppressAutoHyphens/>
        <w:autoSpaceDE w:val="0"/>
        <w:autoSpaceDN w:val="0"/>
        <w:spacing w:after="200"/>
        <w:ind w:left="851" w:hanging="284"/>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По требованию уполномоченных представителей Банка предоставлять выданные СВТ и носители информации (USB-Flash, CD/DVD и др.) для проверки выполнения требований информационной безопасности.</w:t>
      </w:r>
    </w:p>
    <w:p w:rsidR="003B3E6A" w:rsidRPr="003B3E6A" w:rsidRDefault="003B3E6A" w:rsidP="003B3E6A">
      <w:pPr>
        <w:widowControl/>
        <w:numPr>
          <w:ilvl w:val="0"/>
          <w:numId w:val="1"/>
        </w:numPr>
        <w:tabs>
          <w:tab w:val="left" w:pos="0"/>
        </w:tabs>
        <w:suppressAutoHyphens/>
        <w:autoSpaceDE w:val="0"/>
        <w:autoSpaceDN w:val="0"/>
        <w:spacing w:after="200"/>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Информировать ответственное лицо Банка по вопросам кибербезопасности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3B3E6A" w:rsidRPr="003B3E6A" w:rsidRDefault="003B3E6A" w:rsidP="003B3E6A">
      <w:pPr>
        <w:widowControl/>
        <w:suppressAutoHyphens/>
        <w:ind w:firstLine="709"/>
        <w:jc w:val="both"/>
        <w:rPr>
          <w:rFonts w:eastAsia="Calibri" w:cs="Times New Roman"/>
          <w:kern w:val="0"/>
          <w:sz w:val="22"/>
          <w:szCs w:val="22"/>
          <w:lang w:val="ru-RU" w:eastAsia="en-US" w:bidi="ar-SA"/>
        </w:rPr>
      </w:pPr>
      <w:r w:rsidRPr="003B3E6A">
        <w:rPr>
          <w:rFonts w:eastAsia="Calibri" w:cs="Times New Roman"/>
          <w:b/>
          <w:bCs/>
          <w:kern w:val="0"/>
          <w:sz w:val="22"/>
          <w:szCs w:val="22"/>
          <w:lang w:val="ru-RU" w:eastAsia="en-US" w:bidi="ar-SA"/>
        </w:rPr>
        <w:t>Я предупрежден(а)</w:t>
      </w:r>
      <w:r w:rsidRPr="003B3E6A">
        <w:rPr>
          <w:rFonts w:eastAsia="Calibri" w:cs="Times New Roman"/>
          <w:kern w:val="0"/>
          <w:sz w:val="22"/>
          <w:szCs w:val="22"/>
          <w:lang w:val="ru-RU" w:eastAsia="en-US" w:bidi="ar-SA"/>
        </w:rPr>
        <w:t xml:space="preserve"> о том, что, Банк вправе контролировать мои действия при работе с АС Банка, оборудованием и средствами вычислительной техники,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3B3E6A" w:rsidRPr="003B3E6A" w:rsidRDefault="003B3E6A" w:rsidP="003B3E6A">
      <w:pPr>
        <w:widowControl/>
        <w:suppressAutoHyphens/>
        <w:ind w:firstLine="567"/>
        <w:jc w:val="both"/>
        <w:rPr>
          <w:rFonts w:eastAsia="Calibri" w:cs="Times New Roman"/>
          <w:kern w:val="0"/>
          <w:sz w:val="22"/>
          <w:szCs w:val="22"/>
          <w:lang w:val="ru-RU" w:eastAsia="en-US" w:bidi="ar-SA"/>
        </w:rPr>
      </w:pPr>
      <w:r w:rsidRPr="003B3E6A">
        <w:rPr>
          <w:rFonts w:eastAsia="Calibri" w:cs="Times New Roman"/>
          <w:b/>
          <w:kern w:val="0"/>
          <w:sz w:val="22"/>
          <w:szCs w:val="22"/>
          <w:lang w:val="ru-RU" w:eastAsia="en-US" w:bidi="ar-SA"/>
        </w:rPr>
        <w:t>Я предупрежден(а)</w:t>
      </w:r>
      <w:r w:rsidRPr="003B3E6A">
        <w:rPr>
          <w:rFonts w:eastAsia="Calibri" w:cs="Times New Roman"/>
          <w:kern w:val="0"/>
          <w:sz w:val="22"/>
          <w:szCs w:val="22"/>
          <w:lang w:val="ru-RU" w:eastAsia="en-US" w:bidi="ar-SA"/>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w:t>
      </w:r>
      <w:r w:rsidRPr="003B3E6A">
        <w:rPr>
          <w:rFonts w:eastAsia="Calibri" w:cs="Times New Roman"/>
          <w:kern w:val="0"/>
          <w:sz w:val="22"/>
          <w:szCs w:val="22"/>
          <w:lang w:val="ru-RU" w:eastAsia="en-US" w:bidi="ar-SA"/>
        </w:rPr>
        <w:lastRenderedPageBreak/>
        <w:t>что  в этих случаях я не вправе рассчитывать на соблюдение в отношении этих сообщений конфиденциальности со стороны Банка.</w:t>
      </w:r>
    </w:p>
    <w:p w:rsidR="003B3E6A" w:rsidRPr="003B3E6A" w:rsidRDefault="003B3E6A" w:rsidP="003B3E6A">
      <w:pPr>
        <w:widowControl/>
        <w:suppressAutoHyphens/>
        <w:ind w:firstLine="709"/>
        <w:jc w:val="both"/>
        <w:rPr>
          <w:rFonts w:eastAsia="Calibri" w:cs="Times New Roman"/>
          <w:kern w:val="0"/>
          <w:sz w:val="22"/>
          <w:szCs w:val="22"/>
          <w:lang w:val="ru-RU" w:eastAsia="en-US" w:bidi="ar-SA"/>
        </w:rPr>
      </w:pPr>
      <w:r w:rsidRPr="003B3E6A">
        <w:rPr>
          <w:rFonts w:eastAsia="Calibri" w:cs="Times New Roman"/>
          <w:b/>
          <w:kern w:val="0"/>
          <w:sz w:val="22"/>
          <w:szCs w:val="22"/>
          <w:lang w:val="ru-RU" w:eastAsia="en-US" w:bidi="ar-SA"/>
        </w:rPr>
        <w:t>Я понимаю</w:t>
      </w:r>
      <w:r w:rsidRPr="003B3E6A">
        <w:rPr>
          <w:rFonts w:eastAsia="Calibri" w:cs="Times New Roman"/>
          <w:kern w:val="0"/>
          <w:sz w:val="22"/>
          <w:szCs w:val="22"/>
          <w:lang w:val="ru-RU" w:eastAsia="en-US" w:bidi="ar-SA"/>
        </w:rPr>
        <w:t xml:space="preserve">, </w:t>
      </w:r>
      <w:r w:rsidRPr="003B3E6A">
        <w:rPr>
          <w:rFonts w:eastAsia="Calibri" w:cs="Times New Roman"/>
          <w:bCs/>
          <w:kern w:val="0"/>
          <w:sz w:val="22"/>
          <w:szCs w:val="22"/>
          <w:lang w:val="ru-RU" w:eastAsia="en-US" w:bidi="ar-SA"/>
        </w:rPr>
        <w:t xml:space="preserve">что в случае выявления нарушений перечисленных требований, повлекших причинение ущерба Банку, </w:t>
      </w:r>
      <w:r w:rsidRPr="003B3E6A">
        <w:rPr>
          <w:rFonts w:eastAsia="Calibri" w:cs="Times New Roman"/>
          <w:kern w:val="0"/>
          <w:sz w:val="22"/>
          <w:szCs w:val="22"/>
          <w:lang w:val="ru-RU" w:eastAsia="en-US" w:bidi="ar-SA"/>
        </w:rPr>
        <w:t>Банк вправе отстранить меня от Работ, приостановить мой доступ к своим АС, оборудованию СВТ и в помещения, а в случае подтверждения факта ущерба, требовать его возмещения от Контрагента, в т.ч. в судебном порядке.</w:t>
      </w:r>
    </w:p>
    <w:p w:rsidR="003B3E6A" w:rsidRPr="003B3E6A" w:rsidRDefault="003B3E6A" w:rsidP="003B3E6A">
      <w:pPr>
        <w:widowControl/>
        <w:suppressAutoHyphens/>
        <w:ind w:firstLine="709"/>
        <w:jc w:val="both"/>
        <w:rPr>
          <w:rFonts w:eastAsia="Calibri" w:cs="Times New Roman"/>
          <w:bCs/>
          <w:kern w:val="0"/>
          <w:sz w:val="22"/>
          <w:szCs w:val="22"/>
          <w:lang w:val="ru-RU" w:eastAsia="en-US" w:bidi="ar-SA"/>
        </w:rPr>
      </w:pPr>
      <w:r w:rsidRPr="003B3E6A">
        <w:rPr>
          <w:rFonts w:eastAsia="Calibri" w:cs="Times New Roman"/>
          <w:bCs/>
          <w:kern w:val="0"/>
          <w:sz w:val="22"/>
          <w:szCs w:val="22"/>
          <w:lang w:val="ru-RU" w:eastAsia="en-US" w:bidi="ar-SA"/>
        </w:rPr>
        <w:t>С выпиской из УК РФ (ст.146, 183, 272, 273 и 274) ознакомлен (а). С перечнем информации, составляющей коммерческую тайну, и режимом коммерческой тайны ПАО Сбербанк ознакомлен(а) и обязуюсь исполнять.</w:t>
      </w:r>
    </w:p>
    <w:p w:rsidR="003B3E6A" w:rsidRPr="003B3E6A" w:rsidRDefault="003B3E6A" w:rsidP="003B3E6A">
      <w:pPr>
        <w:widowControl/>
        <w:suppressAutoHyphens/>
        <w:ind w:firstLine="709"/>
        <w:jc w:val="both"/>
        <w:rPr>
          <w:rFonts w:eastAsia="Calibri" w:cs="Times New Roman"/>
          <w:bCs/>
          <w:kern w:val="0"/>
          <w:sz w:val="22"/>
          <w:szCs w:val="22"/>
          <w:lang w:val="ru-RU" w:eastAsia="en-US" w:bidi="ar-SA"/>
        </w:rPr>
      </w:pPr>
    </w:p>
    <w:p w:rsidR="003B3E6A" w:rsidRPr="003B3E6A" w:rsidRDefault="003B3E6A" w:rsidP="003B3E6A">
      <w:pPr>
        <w:widowControl/>
        <w:suppressAutoHyphens/>
        <w:ind w:firstLine="709"/>
        <w:jc w:val="both"/>
        <w:rPr>
          <w:rFonts w:eastAsia="Calibri" w:cs="Times New Roman"/>
          <w:kern w:val="0"/>
          <w:sz w:val="22"/>
          <w:szCs w:val="22"/>
          <w:lang w:val="ru-RU" w:eastAsia="en-US" w:bidi="ar-SA"/>
        </w:rPr>
      </w:pPr>
      <w:r w:rsidRPr="003B3E6A">
        <w:rPr>
          <w:rFonts w:eastAsia="Calibri" w:cs="Times New Roman"/>
          <w:bCs/>
          <w:kern w:val="0"/>
          <w:sz w:val="22"/>
          <w:szCs w:val="22"/>
          <w:lang w:val="ru-RU" w:eastAsia="en-US" w:bidi="ar-SA"/>
        </w:rPr>
        <w:t>Настоящее Обязательство составлено в 2-х экземплярах, по одному для Банка и _______________   .</w:t>
      </w:r>
    </w:p>
    <w:p w:rsidR="003B3E6A" w:rsidRPr="003B3E6A" w:rsidRDefault="003B3E6A" w:rsidP="003B3E6A">
      <w:pPr>
        <w:widowControl/>
        <w:suppressAutoHyphens/>
        <w:spacing w:after="200"/>
        <w:jc w:val="both"/>
        <w:rPr>
          <w:rFonts w:eastAsia="Calibri" w:cs="Times New Roman"/>
          <w:b/>
          <w:bCs/>
          <w:kern w:val="0"/>
          <w:sz w:val="22"/>
          <w:szCs w:val="22"/>
          <w:lang w:val="ru-RU" w:eastAsia="en-US" w:bidi="ar-SA"/>
        </w:rPr>
      </w:pPr>
      <w:r w:rsidRPr="003B3E6A">
        <w:rPr>
          <w:rFonts w:eastAsia="Calibri" w:cs="Times New Roman"/>
          <w:b/>
          <w:bCs/>
          <w:kern w:val="0"/>
          <w:sz w:val="22"/>
          <w:szCs w:val="22"/>
          <w:lang w:val="ru-RU" w:eastAsia="en-US" w:bidi="ar-SA"/>
        </w:rPr>
        <w:t>«____» _______________20___г.              ____________________/</w:t>
      </w:r>
      <w:r w:rsidRPr="003B3E6A">
        <w:rPr>
          <w:rFonts w:eastAsia="Times New Roman" w:cs="Times New Roman"/>
          <w:kern w:val="0"/>
          <w:sz w:val="22"/>
          <w:szCs w:val="22"/>
          <w:lang w:val="ru-RU" w:eastAsia="zh-CN" w:bidi="ar-SA"/>
        </w:rPr>
        <w:t xml:space="preserve"> _______________</w:t>
      </w:r>
      <w:r w:rsidRPr="003B3E6A">
        <w:rPr>
          <w:rFonts w:eastAsia="Times New Roman" w:cs="Times New Roman"/>
          <w:b/>
          <w:kern w:val="0"/>
          <w:sz w:val="22"/>
          <w:szCs w:val="22"/>
          <w:lang w:val="ru-RU" w:eastAsia="zh-CN" w:bidi="ar-SA"/>
        </w:rPr>
        <w:t>/</w:t>
      </w:r>
    </w:p>
    <w:p w:rsidR="003B3E6A" w:rsidRPr="003B3E6A" w:rsidRDefault="003B3E6A" w:rsidP="003B3E6A">
      <w:pPr>
        <w:widowControl/>
        <w:suppressAutoHyphens/>
        <w:spacing w:after="200"/>
        <w:ind w:left="4390" w:firstLine="566"/>
        <w:jc w:val="both"/>
        <w:rPr>
          <w:rFonts w:eastAsia="Calibri" w:cs="Times New Roman"/>
          <w:i/>
          <w:kern w:val="0"/>
          <w:sz w:val="22"/>
          <w:szCs w:val="22"/>
          <w:lang w:val="ru-RU" w:eastAsia="en-US" w:bidi="ar-SA"/>
        </w:rPr>
      </w:pPr>
      <w:r w:rsidRPr="003B3E6A">
        <w:rPr>
          <w:rFonts w:eastAsia="Calibri" w:cs="Times New Roman"/>
          <w:bCs/>
          <w:i/>
          <w:kern w:val="0"/>
          <w:sz w:val="22"/>
          <w:szCs w:val="22"/>
          <w:lang w:val="ru-RU" w:eastAsia="en-US" w:bidi="ar-SA"/>
        </w:rPr>
        <w:t>Подпись                                                 ФИО</w:t>
      </w:r>
    </w:p>
    <w:p w:rsidR="003B3E6A" w:rsidRPr="003B3E6A" w:rsidRDefault="003B3E6A" w:rsidP="003B3E6A">
      <w:pPr>
        <w:widowControl/>
        <w:suppressAutoHyphens/>
        <w:spacing w:after="200"/>
        <w:jc w:val="both"/>
        <w:rPr>
          <w:rFonts w:eastAsia="Calibri" w:cs="Times New Roman"/>
          <w:b/>
          <w:bCs/>
          <w:kern w:val="0"/>
          <w:sz w:val="22"/>
          <w:szCs w:val="22"/>
          <w:lang w:val="ru-RU" w:eastAsia="en-US" w:bidi="ar-SA"/>
        </w:rPr>
      </w:pPr>
      <w:r w:rsidRPr="003B3E6A">
        <w:rPr>
          <w:rFonts w:eastAsia="Calibri" w:cs="Times New Roman"/>
          <w:b/>
          <w:bCs/>
          <w:kern w:val="0"/>
          <w:sz w:val="22"/>
          <w:szCs w:val="22"/>
          <w:lang w:val="ru-RU" w:eastAsia="en-US" w:bidi="ar-SA"/>
        </w:rPr>
        <w:t>_____________________________________________________________________________</w:t>
      </w:r>
    </w:p>
    <w:p w:rsidR="003B3E6A" w:rsidRPr="003B3E6A" w:rsidRDefault="003B3E6A" w:rsidP="003B3E6A">
      <w:pPr>
        <w:widowControl/>
        <w:suppressAutoHyphens/>
        <w:spacing w:after="200"/>
        <w:jc w:val="center"/>
        <w:rPr>
          <w:rFonts w:eastAsia="Calibri" w:cs="Times New Roman"/>
          <w:b/>
          <w:bCs/>
          <w:kern w:val="0"/>
          <w:sz w:val="22"/>
          <w:szCs w:val="22"/>
          <w:lang w:val="ru-RU" w:eastAsia="en-US" w:bidi="ar-SA"/>
        </w:rPr>
      </w:pPr>
    </w:p>
    <w:p w:rsidR="003B3E6A" w:rsidRPr="003B3E6A" w:rsidRDefault="003B3E6A" w:rsidP="003B3E6A">
      <w:pPr>
        <w:widowControl/>
        <w:suppressAutoHyphens/>
        <w:spacing w:after="200"/>
        <w:jc w:val="center"/>
        <w:rPr>
          <w:rFonts w:eastAsia="Calibri" w:cs="Times New Roman"/>
          <w:b/>
          <w:bCs/>
          <w:kern w:val="0"/>
          <w:sz w:val="22"/>
          <w:szCs w:val="22"/>
          <w:lang w:val="ru-RU" w:eastAsia="en-US" w:bidi="ar-SA"/>
        </w:rPr>
      </w:pPr>
      <w:r w:rsidRPr="003B3E6A">
        <w:rPr>
          <w:rFonts w:eastAsia="Calibri" w:cs="Times New Roman"/>
          <w:b/>
          <w:bCs/>
          <w:kern w:val="0"/>
          <w:sz w:val="22"/>
          <w:szCs w:val="22"/>
          <w:lang w:val="ru-RU" w:eastAsia="en-US" w:bidi="ar-SA"/>
        </w:rPr>
        <w:t>Подписи сторон:</w:t>
      </w:r>
    </w:p>
    <w:tbl>
      <w:tblPr>
        <w:tblW w:w="5000" w:type="pct"/>
        <w:tblLook w:val="01E0" w:firstRow="1" w:lastRow="1" w:firstColumn="1" w:lastColumn="1" w:noHBand="0" w:noVBand="0"/>
      </w:tblPr>
      <w:tblGrid>
        <w:gridCol w:w="4726"/>
        <w:gridCol w:w="4911"/>
      </w:tblGrid>
      <w:tr w:rsidR="003B3E6A" w:rsidRPr="001D05EB" w:rsidTr="000F4832">
        <w:trPr>
          <w:trHeight w:val="320"/>
        </w:trPr>
        <w:tc>
          <w:tcPr>
            <w:tcW w:w="2452" w:type="pct"/>
          </w:tcPr>
          <w:p w:rsidR="003B3E6A" w:rsidRPr="001D05EB" w:rsidRDefault="008A3740" w:rsidP="00752B1B">
            <w:pPr>
              <w:widowControl/>
              <w:suppressAutoHyphens/>
              <w:autoSpaceDE w:val="0"/>
              <w:autoSpaceDN w:val="0"/>
              <w:adjustRightInd w:val="0"/>
              <w:rPr>
                <w:rFonts w:eastAsia="Times New Roman" w:cs="Times New Roman"/>
                <w:b/>
                <w:kern w:val="0"/>
                <w:sz w:val="20"/>
                <w:szCs w:val="20"/>
                <w:lang w:val="ru-RU" w:eastAsia="zh-CN" w:bidi="ar-SA"/>
              </w:rPr>
            </w:pPr>
            <w:r w:rsidRPr="001D05EB">
              <w:rPr>
                <w:rFonts w:eastAsia="Times New Roman" w:cs="Times New Roman"/>
                <w:b/>
                <w:bCs/>
                <w:kern w:val="0"/>
                <w:sz w:val="20"/>
                <w:szCs w:val="20"/>
                <w:lang w:val="ru-RU" w:eastAsia="zh-CN" w:bidi="ar-SA"/>
              </w:rPr>
              <w:t xml:space="preserve">                </w:t>
            </w:r>
            <w:r w:rsidR="00752B1B" w:rsidRPr="001D05EB">
              <w:rPr>
                <w:rFonts w:eastAsia="Times New Roman" w:cs="Times New Roman"/>
                <w:b/>
                <w:bCs/>
                <w:kern w:val="0"/>
                <w:sz w:val="20"/>
                <w:szCs w:val="20"/>
                <w:lang w:val="ru-RU" w:eastAsia="zh-CN" w:bidi="ar-SA"/>
              </w:rPr>
              <w:t>Заказчик</w:t>
            </w:r>
          </w:p>
        </w:tc>
        <w:tc>
          <w:tcPr>
            <w:tcW w:w="2548" w:type="pct"/>
          </w:tcPr>
          <w:p w:rsidR="003B3E6A" w:rsidRPr="001D05EB" w:rsidRDefault="00752B1B" w:rsidP="003B3E6A">
            <w:pPr>
              <w:widowControl/>
              <w:suppressAutoHyphens/>
              <w:autoSpaceDE w:val="0"/>
              <w:autoSpaceDN w:val="0"/>
              <w:adjustRightInd w:val="0"/>
              <w:ind w:hanging="12"/>
              <w:jc w:val="center"/>
              <w:rPr>
                <w:rFonts w:eastAsia="Times New Roman" w:cs="Times New Roman"/>
                <w:b/>
                <w:kern w:val="0"/>
                <w:sz w:val="20"/>
                <w:szCs w:val="20"/>
                <w:lang w:val="ru-RU" w:eastAsia="zh-CN" w:bidi="ar-SA"/>
              </w:rPr>
            </w:pPr>
            <w:r w:rsidRPr="001D05EB">
              <w:rPr>
                <w:rFonts w:eastAsia="Times New Roman" w:cs="Times New Roman"/>
                <w:b/>
                <w:kern w:val="0"/>
                <w:sz w:val="20"/>
                <w:szCs w:val="20"/>
                <w:lang w:val="ru-RU" w:eastAsia="zh-CN" w:bidi="ar-SA"/>
              </w:rPr>
              <w:t>Исполнитель</w:t>
            </w:r>
          </w:p>
        </w:tc>
      </w:tr>
    </w:tbl>
    <w:p w:rsidR="003B3E6A" w:rsidRPr="001D05EB" w:rsidRDefault="003B3E6A" w:rsidP="00483A53">
      <w:pPr>
        <w:widowControl/>
        <w:suppressAutoHyphens/>
        <w:rPr>
          <w:rFonts w:eastAsia="Times New Roman" w:cs="Times New Roman"/>
          <w:kern w:val="0"/>
          <w:sz w:val="20"/>
          <w:szCs w:val="20"/>
          <w:lang w:val="ru-RU" w:eastAsia="zh-CN" w:bidi="ar-SA"/>
        </w:rPr>
      </w:pPr>
    </w:p>
    <w:tbl>
      <w:tblPr>
        <w:tblW w:w="4925" w:type="pct"/>
        <w:tblInd w:w="250" w:type="dxa"/>
        <w:tblLook w:val="01E0" w:firstRow="1" w:lastRow="1" w:firstColumn="1" w:lastColumn="1" w:noHBand="0" w:noVBand="0"/>
      </w:tblPr>
      <w:tblGrid>
        <w:gridCol w:w="9674"/>
        <w:gridCol w:w="222"/>
      </w:tblGrid>
      <w:tr w:rsidR="003B3E6A" w:rsidRPr="001D05EB" w:rsidTr="000F4832">
        <w:tc>
          <w:tcPr>
            <w:tcW w:w="2500" w:type="pct"/>
          </w:tcPr>
          <w:tbl>
            <w:tblPr>
              <w:tblW w:w="9458" w:type="dxa"/>
              <w:tblLook w:val="01E0" w:firstRow="1" w:lastRow="1" w:firstColumn="1" w:lastColumn="1" w:noHBand="0" w:noVBand="0"/>
            </w:tblPr>
            <w:tblGrid>
              <w:gridCol w:w="3363"/>
              <w:gridCol w:w="6095"/>
            </w:tblGrid>
            <w:tr w:rsidR="008A3740" w:rsidRPr="00A23456" w:rsidTr="008A3740">
              <w:trPr>
                <w:trHeight w:val="1301"/>
              </w:trPr>
              <w:tc>
                <w:tcPr>
                  <w:tcW w:w="1778" w:type="pct"/>
                </w:tcPr>
                <w:p w:rsidR="008A3740" w:rsidRPr="00A23456" w:rsidRDefault="0041591F"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Начальник ЦКП</w:t>
                  </w:r>
                  <w:r w:rsidR="008A3740" w:rsidRPr="00A23456">
                    <w:rPr>
                      <w:rFonts w:eastAsia="Times New Roman" w:cs="Times New Roman"/>
                      <w:b/>
                      <w:kern w:val="0"/>
                      <w:sz w:val="21"/>
                      <w:szCs w:val="21"/>
                      <w:lang w:val="ru-RU" w:eastAsia="ar-SA" w:bidi="ar-SA"/>
                    </w:rPr>
                    <w:t xml:space="preserve"> РСЦ</w:t>
                  </w:r>
                </w:p>
                <w:p w:rsidR="008A3740" w:rsidRPr="00A23456" w:rsidRDefault="008A3740"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 xml:space="preserve">Саратовского отделения № 8622              ПАО Сбербанк                                                                                  </w:t>
                  </w:r>
                </w:p>
                <w:p w:rsidR="008A3740" w:rsidRPr="00A23456" w:rsidRDefault="008A3740" w:rsidP="008A3740">
                  <w:pPr>
                    <w:widowControl/>
                    <w:suppressAutoHyphens/>
                    <w:rPr>
                      <w:rFonts w:eastAsia="Times New Roman" w:cs="Times New Roman"/>
                      <w:b/>
                      <w:kern w:val="0"/>
                      <w:sz w:val="21"/>
                      <w:szCs w:val="21"/>
                      <w:lang w:val="ru-RU" w:eastAsia="ar-SA" w:bidi="ar-SA"/>
                    </w:rPr>
                  </w:pPr>
                </w:p>
                <w:p w:rsidR="008A3740" w:rsidRPr="00A23456" w:rsidRDefault="008A3740" w:rsidP="008A3740">
                  <w:pPr>
                    <w:widowControl/>
                    <w:suppressAutoHyphens/>
                    <w:rPr>
                      <w:rFonts w:eastAsia="Times New Roman" w:cs="Times New Roman"/>
                      <w:b/>
                      <w:kern w:val="0"/>
                      <w:sz w:val="21"/>
                      <w:szCs w:val="21"/>
                      <w:lang w:val="ru-RU" w:eastAsia="ar-SA" w:bidi="ar-SA"/>
                    </w:rPr>
                  </w:pPr>
                  <w:r w:rsidRPr="00A23456">
                    <w:rPr>
                      <w:rFonts w:eastAsia="Times New Roman" w:cs="Times New Roman"/>
                      <w:b/>
                      <w:kern w:val="0"/>
                      <w:sz w:val="21"/>
                      <w:szCs w:val="21"/>
                      <w:lang w:val="ru-RU" w:eastAsia="ar-SA" w:bidi="ar-SA"/>
                    </w:rPr>
                    <w:t>________________/</w:t>
                  </w:r>
                  <w:r w:rsidR="0041591F" w:rsidRPr="00A23456">
                    <w:rPr>
                      <w:rFonts w:eastAsia="Times New Roman" w:cs="Times New Roman"/>
                      <w:b/>
                      <w:kern w:val="0"/>
                      <w:sz w:val="21"/>
                      <w:szCs w:val="21"/>
                      <w:lang w:val="ru-RU" w:eastAsia="ar-SA" w:bidi="ar-SA"/>
                    </w:rPr>
                    <w:t>А</w:t>
                  </w:r>
                  <w:r w:rsidRPr="00A23456">
                    <w:rPr>
                      <w:rFonts w:eastAsia="Times New Roman" w:cs="Times New Roman"/>
                      <w:b/>
                      <w:kern w:val="0"/>
                      <w:sz w:val="21"/>
                      <w:szCs w:val="21"/>
                      <w:lang w:val="ru-RU" w:eastAsia="ar-SA" w:bidi="ar-SA"/>
                    </w:rPr>
                    <w:t>.</w:t>
                  </w:r>
                  <w:r w:rsidR="0041591F" w:rsidRPr="00A23456">
                    <w:rPr>
                      <w:rFonts w:eastAsia="Times New Roman" w:cs="Times New Roman"/>
                      <w:b/>
                      <w:kern w:val="0"/>
                      <w:sz w:val="21"/>
                      <w:szCs w:val="21"/>
                      <w:lang w:val="ru-RU" w:eastAsia="ar-SA" w:bidi="ar-SA"/>
                    </w:rPr>
                    <w:t>А</w:t>
                  </w:r>
                  <w:r w:rsidRPr="00A23456">
                    <w:rPr>
                      <w:rFonts w:eastAsia="Times New Roman" w:cs="Times New Roman"/>
                      <w:b/>
                      <w:kern w:val="0"/>
                      <w:sz w:val="21"/>
                      <w:szCs w:val="21"/>
                      <w:lang w:val="ru-RU" w:eastAsia="ar-SA" w:bidi="ar-SA"/>
                    </w:rPr>
                    <w:t xml:space="preserve">. </w:t>
                  </w:r>
                  <w:r w:rsidR="0041591F" w:rsidRPr="00A23456">
                    <w:rPr>
                      <w:rFonts w:eastAsia="Times New Roman" w:cs="Times New Roman"/>
                      <w:b/>
                      <w:kern w:val="0"/>
                      <w:sz w:val="21"/>
                      <w:szCs w:val="21"/>
                      <w:lang w:val="ru-RU" w:eastAsia="ar-SA" w:bidi="ar-SA"/>
                    </w:rPr>
                    <w:t>Гуськов</w:t>
                  </w:r>
                  <w:r w:rsidRPr="00A23456">
                    <w:rPr>
                      <w:rFonts w:eastAsia="Times New Roman" w:cs="Times New Roman"/>
                      <w:b/>
                      <w:kern w:val="0"/>
                      <w:sz w:val="21"/>
                      <w:szCs w:val="21"/>
                      <w:lang w:val="ru-RU" w:eastAsia="ar-SA" w:bidi="ar-SA"/>
                    </w:rPr>
                    <w:t xml:space="preserve">/    </w:t>
                  </w:r>
                </w:p>
                <w:p w:rsidR="008A3740" w:rsidRPr="00A23456" w:rsidRDefault="008A3740" w:rsidP="008A3740">
                  <w:pPr>
                    <w:widowControl/>
                    <w:suppressAutoHyphens/>
                    <w:rPr>
                      <w:rFonts w:eastAsia="Times New Roman" w:cs="Times New Roman"/>
                      <w:kern w:val="0"/>
                      <w:sz w:val="21"/>
                      <w:szCs w:val="21"/>
                      <w:lang w:val="ru-RU" w:eastAsia="ar-SA" w:bidi="ar-SA"/>
                    </w:rPr>
                  </w:pPr>
                  <w:r w:rsidRPr="00A23456">
                    <w:rPr>
                      <w:rFonts w:eastAsia="Times New Roman" w:cs="Times New Roman"/>
                      <w:kern w:val="0"/>
                      <w:sz w:val="21"/>
                      <w:szCs w:val="21"/>
                      <w:lang w:val="ru-RU" w:eastAsia="ar-SA" w:bidi="ar-SA"/>
                    </w:rPr>
                    <w:t>мп</w:t>
                  </w:r>
                </w:p>
                <w:p w:rsidR="008A3740" w:rsidRPr="00A23456" w:rsidRDefault="008A3740" w:rsidP="008A3740">
                  <w:pPr>
                    <w:widowControl/>
                    <w:suppressAutoHyphens/>
                    <w:autoSpaceDE w:val="0"/>
                    <w:autoSpaceDN w:val="0"/>
                    <w:adjustRightInd w:val="0"/>
                    <w:rPr>
                      <w:rFonts w:eastAsia="Times New Roman" w:cs="Times New Roman"/>
                      <w:kern w:val="0"/>
                      <w:sz w:val="21"/>
                      <w:szCs w:val="21"/>
                      <w:lang w:val="ru-RU" w:eastAsia="zh-CN" w:bidi="ar-SA"/>
                    </w:rPr>
                  </w:pPr>
                  <w:r w:rsidRPr="00A23456">
                    <w:rPr>
                      <w:rFonts w:eastAsia="Times New Roman" w:cs="Times New Roman"/>
                      <w:kern w:val="0"/>
                      <w:sz w:val="21"/>
                      <w:szCs w:val="21"/>
                      <w:lang w:val="ru-RU" w:eastAsia="zh-CN" w:bidi="ar-SA"/>
                    </w:rPr>
                    <w:t xml:space="preserve">   </w:t>
                  </w:r>
                </w:p>
              </w:tc>
              <w:tc>
                <w:tcPr>
                  <w:tcW w:w="3222" w:type="pct"/>
                </w:tcPr>
                <w:p w:rsidR="008A3740" w:rsidRPr="00A23456" w:rsidRDefault="00483A53" w:rsidP="008A3740">
                  <w:pPr>
                    <w:widowControl/>
                    <w:shd w:val="clear" w:color="auto" w:fill="FFFFFF"/>
                    <w:ind w:right="65" w:firstLine="1734"/>
                    <w:rPr>
                      <w:rFonts w:eastAsia="Times New Roman" w:cs="Times New Roman"/>
                      <w:b/>
                      <w:kern w:val="0"/>
                      <w:sz w:val="21"/>
                      <w:szCs w:val="21"/>
                      <w:lang w:val="ru-RU" w:eastAsia="zh-CN" w:bidi="ar-SA"/>
                    </w:rPr>
                  </w:pPr>
                  <w:r w:rsidRPr="00A23456">
                    <w:rPr>
                      <w:rFonts w:eastAsia="Times New Roman" w:cs="Times New Roman"/>
                      <w:kern w:val="0"/>
                      <w:sz w:val="21"/>
                      <w:szCs w:val="21"/>
                      <w:lang w:val="ru-RU" w:eastAsia="zh-CN" w:bidi="ar-SA"/>
                    </w:rPr>
                    <w:t xml:space="preserve">     </w:t>
                  </w:r>
                  <w:r w:rsidR="000B42C8">
                    <w:rPr>
                      <w:rFonts w:eastAsia="Times New Roman" w:cs="Times New Roman"/>
                      <w:kern w:val="0"/>
                      <w:sz w:val="21"/>
                      <w:szCs w:val="21"/>
                      <w:lang w:val="ru-RU" w:eastAsia="zh-CN" w:bidi="ar-SA"/>
                    </w:rPr>
                    <w:t xml:space="preserve">             </w:t>
                  </w:r>
                  <w:r w:rsidR="00C9785A">
                    <w:rPr>
                      <w:rFonts w:eastAsia="Times New Roman" w:cs="Times New Roman"/>
                      <w:kern w:val="0"/>
                      <w:sz w:val="21"/>
                      <w:szCs w:val="21"/>
                      <w:lang w:val="ru-RU" w:eastAsia="zh-CN" w:bidi="ar-SA"/>
                    </w:rPr>
                    <w:t>____________________</w:t>
                  </w:r>
                </w:p>
                <w:p w:rsidR="003D0B64" w:rsidRPr="00A23456" w:rsidRDefault="003D0B64" w:rsidP="008A3740">
                  <w:pPr>
                    <w:widowControl/>
                    <w:shd w:val="clear" w:color="auto" w:fill="FFFFFF"/>
                    <w:ind w:right="65" w:firstLine="1734"/>
                    <w:rPr>
                      <w:rFonts w:eastAsia="Times New Roman" w:cs="Times New Roman"/>
                      <w:kern w:val="0"/>
                      <w:sz w:val="21"/>
                      <w:szCs w:val="21"/>
                      <w:lang w:val="ru-RU" w:eastAsia="zh-CN" w:bidi="ar-SA"/>
                    </w:rPr>
                  </w:pPr>
                </w:p>
                <w:p w:rsidR="003D0B64" w:rsidRPr="00A23456" w:rsidRDefault="003D0B64" w:rsidP="008A3740">
                  <w:pPr>
                    <w:widowControl/>
                    <w:shd w:val="clear" w:color="auto" w:fill="FFFFFF"/>
                    <w:ind w:right="65" w:firstLine="1734"/>
                    <w:rPr>
                      <w:rFonts w:eastAsia="Times New Roman" w:cs="Times New Roman"/>
                      <w:b/>
                      <w:color w:val="000000"/>
                      <w:kern w:val="0"/>
                      <w:sz w:val="21"/>
                      <w:szCs w:val="21"/>
                      <w:lang w:val="ru-RU" w:eastAsia="ar-SA" w:bidi="ar-SA"/>
                    </w:rPr>
                  </w:pPr>
                </w:p>
                <w:p w:rsidR="008A3740" w:rsidRPr="00A23456" w:rsidRDefault="008A3740" w:rsidP="008A3740">
                  <w:pPr>
                    <w:widowControl/>
                    <w:suppressAutoHyphens/>
                    <w:ind w:right="65"/>
                    <w:jc w:val="both"/>
                    <w:rPr>
                      <w:rFonts w:eastAsia="Times New Roman" w:cs="Times New Roman"/>
                      <w:b/>
                      <w:color w:val="000000"/>
                      <w:kern w:val="0"/>
                      <w:sz w:val="21"/>
                      <w:szCs w:val="21"/>
                      <w:lang w:val="ru-RU" w:eastAsia="ar-SA" w:bidi="ar-SA"/>
                    </w:rPr>
                  </w:pPr>
                  <w:r w:rsidRPr="00A23456">
                    <w:rPr>
                      <w:rFonts w:eastAsia="Times New Roman" w:cs="Times New Roman"/>
                      <w:b/>
                      <w:color w:val="000000"/>
                      <w:kern w:val="0"/>
                      <w:sz w:val="21"/>
                      <w:szCs w:val="21"/>
                      <w:lang w:val="ru-RU" w:eastAsia="ar-SA" w:bidi="ar-SA"/>
                    </w:rPr>
                    <w:t xml:space="preserve">  </w:t>
                  </w:r>
                </w:p>
                <w:p w:rsidR="008A3740" w:rsidRPr="00A23456" w:rsidRDefault="008A3740" w:rsidP="008A3740">
                  <w:pPr>
                    <w:widowControl/>
                    <w:suppressAutoHyphens/>
                    <w:ind w:right="65"/>
                    <w:jc w:val="both"/>
                    <w:rPr>
                      <w:rFonts w:eastAsia="Times New Roman" w:cs="Times New Roman"/>
                      <w:b/>
                      <w:color w:val="000000"/>
                      <w:kern w:val="0"/>
                      <w:sz w:val="21"/>
                      <w:szCs w:val="21"/>
                      <w:shd w:val="clear" w:color="auto" w:fill="FDFDFD"/>
                      <w:lang w:val="ru-RU" w:eastAsia="ar-SA" w:bidi="ar-SA"/>
                    </w:rPr>
                  </w:pPr>
                  <w:r w:rsidRPr="00A23456">
                    <w:rPr>
                      <w:rFonts w:eastAsia="Times New Roman" w:cs="Times New Roman"/>
                      <w:b/>
                      <w:color w:val="000000"/>
                      <w:kern w:val="0"/>
                      <w:sz w:val="21"/>
                      <w:szCs w:val="21"/>
                      <w:shd w:val="clear" w:color="auto" w:fill="FDFDFD"/>
                      <w:lang w:val="ru-RU" w:eastAsia="ar-SA" w:bidi="ar-SA"/>
                    </w:rPr>
                    <w:t xml:space="preserve">                                             </w:t>
                  </w:r>
                  <w:r w:rsidR="00C81AA9" w:rsidRPr="00A23456">
                    <w:rPr>
                      <w:rFonts w:eastAsia="Times New Roman" w:cs="Times New Roman"/>
                      <w:b/>
                      <w:color w:val="000000"/>
                      <w:kern w:val="0"/>
                      <w:sz w:val="21"/>
                      <w:szCs w:val="21"/>
                      <w:shd w:val="clear" w:color="auto" w:fill="FDFDFD"/>
                      <w:lang w:val="ru-RU" w:eastAsia="ar-SA" w:bidi="ar-SA"/>
                    </w:rPr>
                    <w:t xml:space="preserve">   </w:t>
                  </w:r>
                  <w:r w:rsidRPr="00A23456">
                    <w:rPr>
                      <w:rFonts w:eastAsia="Times New Roman" w:cs="Times New Roman"/>
                      <w:b/>
                      <w:color w:val="000000"/>
                      <w:kern w:val="0"/>
                      <w:sz w:val="21"/>
                      <w:szCs w:val="21"/>
                      <w:shd w:val="clear" w:color="auto" w:fill="FDFDFD"/>
                      <w:lang w:val="ru-RU" w:eastAsia="ar-SA" w:bidi="ar-SA"/>
                    </w:rPr>
                    <w:t xml:space="preserve">   ___________/</w:t>
                  </w:r>
                  <w:r w:rsidR="00C9785A">
                    <w:rPr>
                      <w:rFonts w:eastAsia="Times New Roman" w:cs="Times New Roman"/>
                      <w:b/>
                      <w:color w:val="000000"/>
                      <w:kern w:val="0"/>
                      <w:sz w:val="21"/>
                      <w:szCs w:val="21"/>
                      <w:shd w:val="clear" w:color="auto" w:fill="FDFDFD"/>
                      <w:lang w:val="ru-RU" w:eastAsia="ar-SA" w:bidi="ar-SA"/>
                    </w:rPr>
                    <w:t>____________</w:t>
                  </w:r>
                  <w:r w:rsidRPr="00A23456">
                    <w:rPr>
                      <w:rFonts w:eastAsia="Times New Roman" w:cs="Times New Roman"/>
                      <w:b/>
                      <w:color w:val="000000"/>
                      <w:kern w:val="0"/>
                      <w:sz w:val="21"/>
                      <w:szCs w:val="21"/>
                      <w:shd w:val="clear" w:color="auto" w:fill="FDFDFD"/>
                      <w:lang w:val="ru-RU" w:eastAsia="ar-SA" w:bidi="ar-SA"/>
                    </w:rPr>
                    <w:t>/</w:t>
                  </w:r>
                </w:p>
                <w:p w:rsidR="008A3740" w:rsidRPr="00A23456" w:rsidRDefault="008A3740" w:rsidP="008A3740">
                  <w:pPr>
                    <w:widowControl/>
                    <w:suppressAutoHyphens/>
                    <w:jc w:val="both"/>
                    <w:rPr>
                      <w:rFonts w:eastAsia="Times New Roman" w:cs="Times New Roman"/>
                      <w:color w:val="000000"/>
                      <w:kern w:val="0"/>
                      <w:sz w:val="21"/>
                      <w:szCs w:val="21"/>
                      <w:shd w:val="clear" w:color="auto" w:fill="FDFDFD"/>
                      <w:lang w:val="ru-RU" w:eastAsia="ar-SA" w:bidi="ar-SA"/>
                    </w:rPr>
                  </w:pPr>
                  <w:r w:rsidRPr="00A23456">
                    <w:rPr>
                      <w:rFonts w:eastAsia="Times New Roman" w:cs="Times New Roman"/>
                      <w:color w:val="000000"/>
                      <w:kern w:val="0"/>
                      <w:sz w:val="21"/>
                      <w:szCs w:val="21"/>
                      <w:shd w:val="clear" w:color="auto" w:fill="FDFDFD"/>
                      <w:lang w:val="ru-RU" w:eastAsia="ar-SA" w:bidi="ar-SA"/>
                    </w:rPr>
                    <w:t xml:space="preserve">                                                  </w:t>
                  </w:r>
                  <w:r w:rsidR="00C81AA9" w:rsidRPr="00A23456">
                    <w:rPr>
                      <w:rFonts w:eastAsia="Times New Roman" w:cs="Times New Roman"/>
                      <w:color w:val="000000"/>
                      <w:kern w:val="0"/>
                      <w:sz w:val="21"/>
                      <w:szCs w:val="21"/>
                      <w:shd w:val="clear" w:color="auto" w:fill="FDFDFD"/>
                      <w:lang w:val="ru-RU" w:eastAsia="ar-SA" w:bidi="ar-SA"/>
                    </w:rPr>
                    <w:t xml:space="preserve">    м</w:t>
                  </w:r>
                  <w:r w:rsidRPr="00A23456">
                    <w:rPr>
                      <w:rFonts w:eastAsia="Times New Roman" w:cs="Times New Roman"/>
                      <w:color w:val="000000"/>
                      <w:kern w:val="0"/>
                      <w:sz w:val="21"/>
                      <w:szCs w:val="21"/>
                      <w:shd w:val="clear" w:color="auto" w:fill="FDFDFD"/>
                      <w:lang w:val="ru-RU" w:eastAsia="ar-SA" w:bidi="ar-SA"/>
                    </w:rPr>
                    <w:t>п</w:t>
                  </w:r>
                </w:p>
                <w:p w:rsidR="008A3740" w:rsidRPr="00A23456" w:rsidRDefault="008A3740" w:rsidP="008A3740">
                  <w:pPr>
                    <w:widowControl/>
                    <w:shd w:val="clear" w:color="auto" w:fill="FFFFFF"/>
                    <w:suppressAutoHyphens/>
                    <w:autoSpaceDE w:val="0"/>
                    <w:jc w:val="both"/>
                    <w:rPr>
                      <w:rFonts w:eastAsia="Times New Roman" w:cs="Times New Roman"/>
                      <w:kern w:val="0"/>
                      <w:sz w:val="21"/>
                      <w:szCs w:val="21"/>
                      <w:lang w:val="ru-RU" w:eastAsia="zh-CN" w:bidi="ar-SA"/>
                    </w:rPr>
                  </w:pPr>
                </w:p>
              </w:tc>
            </w:tr>
          </w:tbl>
          <w:p w:rsidR="008A3740" w:rsidRPr="00A23456" w:rsidRDefault="008A3740" w:rsidP="008A3740">
            <w:pPr>
              <w:widowControl/>
              <w:suppressAutoHyphens/>
              <w:autoSpaceDE w:val="0"/>
              <w:autoSpaceDN w:val="0"/>
              <w:adjustRightInd w:val="0"/>
              <w:jc w:val="both"/>
              <w:rPr>
                <w:rFonts w:eastAsia="Times New Roman" w:cs="Times New Roman"/>
                <w:kern w:val="0"/>
                <w:sz w:val="21"/>
                <w:szCs w:val="21"/>
                <w:lang w:val="ru-RU" w:eastAsia="zh-CN" w:bidi="ar-SA"/>
              </w:rPr>
            </w:pPr>
            <w:r w:rsidRPr="00A23456">
              <w:rPr>
                <w:rFonts w:eastAsia="Times New Roman" w:cs="Times New Roman"/>
                <w:kern w:val="0"/>
                <w:sz w:val="21"/>
                <w:szCs w:val="21"/>
                <w:lang w:val="ru-RU" w:eastAsia="zh-CN" w:bidi="ar-SA"/>
              </w:rPr>
              <w:t xml:space="preserve">                           «____»___________ 202</w:t>
            </w:r>
            <w:r w:rsidR="00A46987" w:rsidRPr="00A23456">
              <w:rPr>
                <w:rFonts w:eastAsia="Times New Roman" w:cs="Times New Roman"/>
                <w:kern w:val="0"/>
                <w:sz w:val="21"/>
                <w:szCs w:val="21"/>
                <w:lang w:val="ru-RU" w:eastAsia="zh-CN" w:bidi="ar-SA"/>
              </w:rPr>
              <w:t>5</w:t>
            </w:r>
            <w:r w:rsidRPr="00A23456">
              <w:rPr>
                <w:rFonts w:eastAsia="Times New Roman" w:cs="Times New Roman"/>
                <w:kern w:val="0"/>
                <w:sz w:val="21"/>
                <w:szCs w:val="21"/>
                <w:lang w:val="ru-RU" w:eastAsia="zh-CN" w:bidi="ar-SA"/>
              </w:rPr>
              <w:t>г.                                                                           «____»_________202</w:t>
            </w:r>
            <w:r w:rsidR="00A46987" w:rsidRPr="00A23456">
              <w:rPr>
                <w:rFonts w:eastAsia="Times New Roman" w:cs="Times New Roman"/>
                <w:kern w:val="0"/>
                <w:sz w:val="21"/>
                <w:szCs w:val="21"/>
                <w:lang w:val="ru-RU" w:eastAsia="zh-CN" w:bidi="ar-SA"/>
              </w:rPr>
              <w:t>5</w:t>
            </w:r>
            <w:r w:rsidRPr="00A23456">
              <w:rPr>
                <w:rFonts w:eastAsia="Times New Roman" w:cs="Times New Roman"/>
                <w:kern w:val="0"/>
                <w:sz w:val="21"/>
                <w:szCs w:val="21"/>
                <w:lang w:val="ru-RU" w:eastAsia="zh-CN" w:bidi="ar-SA"/>
              </w:rPr>
              <w:t xml:space="preserve">г. </w:t>
            </w:r>
          </w:p>
          <w:p w:rsidR="003B3E6A" w:rsidRPr="00A23456" w:rsidRDefault="003B3E6A" w:rsidP="003B3E6A">
            <w:pPr>
              <w:widowControl/>
              <w:suppressAutoHyphens/>
              <w:autoSpaceDE w:val="0"/>
              <w:autoSpaceDN w:val="0"/>
              <w:adjustRightInd w:val="0"/>
              <w:rPr>
                <w:rFonts w:eastAsia="Times New Roman" w:cs="Times New Roman"/>
                <w:kern w:val="0"/>
                <w:sz w:val="21"/>
                <w:szCs w:val="21"/>
                <w:lang w:val="ru-RU" w:eastAsia="zh-CN" w:bidi="ar-SA"/>
              </w:rPr>
            </w:pPr>
          </w:p>
          <w:p w:rsidR="003B3E6A" w:rsidRPr="001D05EB" w:rsidRDefault="003B3E6A" w:rsidP="003B3E6A">
            <w:pPr>
              <w:widowControl/>
              <w:suppressAutoHyphens/>
              <w:autoSpaceDE w:val="0"/>
              <w:autoSpaceDN w:val="0"/>
              <w:adjustRightInd w:val="0"/>
              <w:rPr>
                <w:rFonts w:eastAsia="Times New Roman" w:cs="Times New Roman"/>
                <w:kern w:val="0"/>
                <w:sz w:val="20"/>
                <w:szCs w:val="20"/>
                <w:lang w:val="ru-RU" w:eastAsia="zh-CN" w:bidi="ar-SA"/>
              </w:rPr>
            </w:pPr>
          </w:p>
          <w:p w:rsidR="003B3E6A" w:rsidRPr="001D05EB" w:rsidRDefault="003B3E6A" w:rsidP="003B3E6A">
            <w:pPr>
              <w:widowControl/>
              <w:suppressAutoHyphens/>
              <w:autoSpaceDE w:val="0"/>
              <w:autoSpaceDN w:val="0"/>
              <w:adjustRightInd w:val="0"/>
              <w:rPr>
                <w:rFonts w:eastAsia="Times New Roman" w:cs="Times New Roman"/>
                <w:kern w:val="0"/>
                <w:sz w:val="20"/>
                <w:szCs w:val="20"/>
                <w:lang w:val="ru-RU" w:eastAsia="zh-CN" w:bidi="ar-SA"/>
              </w:rPr>
            </w:pPr>
          </w:p>
          <w:p w:rsidR="003B3E6A" w:rsidRPr="001D05EB" w:rsidRDefault="003B3E6A" w:rsidP="003B3E6A">
            <w:pPr>
              <w:widowControl/>
              <w:suppressAutoHyphens/>
              <w:autoSpaceDE w:val="0"/>
              <w:autoSpaceDN w:val="0"/>
              <w:adjustRightInd w:val="0"/>
              <w:rPr>
                <w:rFonts w:eastAsia="Times New Roman" w:cs="Times New Roman"/>
                <w:kern w:val="0"/>
                <w:sz w:val="20"/>
                <w:szCs w:val="20"/>
                <w:lang w:val="ru-RU" w:eastAsia="zh-CN" w:bidi="ar-SA"/>
              </w:rPr>
            </w:pPr>
          </w:p>
          <w:p w:rsidR="003B3E6A" w:rsidRPr="001D05EB" w:rsidRDefault="003B3E6A" w:rsidP="003B3E6A">
            <w:pPr>
              <w:widowControl/>
              <w:suppressAutoHyphens/>
              <w:autoSpaceDE w:val="0"/>
              <w:autoSpaceDN w:val="0"/>
              <w:adjustRightInd w:val="0"/>
              <w:jc w:val="both"/>
              <w:rPr>
                <w:rFonts w:eastAsia="Times New Roman" w:cs="Times New Roman"/>
                <w:kern w:val="0"/>
                <w:sz w:val="20"/>
                <w:szCs w:val="20"/>
                <w:lang w:val="ru-RU" w:eastAsia="zh-CN" w:bidi="ar-SA"/>
              </w:rPr>
            </w:pPr>
            <w:r w:rsidRPr="001D05EB">
              <w:rPr>
                <w:rFonts w:eastAsia="Times New Roman" w:cs="Times New Roman"/>
                <w:kern w:val="0"/>
                <w:sz w:val="20"/>
                <w:szCs w:val="20"/>
                <w:lang w:val="ru-RU" w:eastAsia="zh-CN" w:bidi="ar-SA"/>
              </w:rPr>
              <w:t xml:space="preserve">     </w:t>
            </w:r>
          </w:p>
          <w:p w:rsidR="003B3E6A" w:rsidRPr="001D05EB" w:rsidRDefault="003B3E6A" w:rsidP="003B3E6A">
            <w:pPr>
              <w:widowControl/>
              <w:suppressAutoHyphens/>
              <w:autoSpaceDE w:val="0"/>
              <w:autoSpaceDN w:val="0"/>
              <w:adjustRightInd w:val="0"/>
              <w:rPr>
                <w:rFonts w:eastAsia="Times New Roman" w:cs="Times New Roman"/>
                <w:kern w:val="0"/>
                <w:sz w:val="20"/>
                <w:szCs w:val="20"/>
                <w:lang w:val="ru-RU" w:eastAsia="zh-CN" w:bidi="ar-SA"/>
              </w:rPr>
            </w:pPr>
            <w:r w:rsidRPr="001D05EB">
              <w:rPr>
                <w:rFonts w:eastAsia="Times New Roman" w:cs="Times New Roman"/>
                <w:kern w:val="0"/>
                <w:sz w:val="20"/>
                <w:szCs w:val="20"/>
                <w:lang w:val="ru-RU" w:eastAsia="zh-CN" w:bidi="ar-SA"/>
              </w:rPr>
              <w:t xml:space="preserve">   </w:t>
            </w:r>
          </w:p>
        </w:tc>
        <w:tc>
          <w:tcPr>
            <w:tcW w:w="2500" w:type="pct"/>
          </w:tcPr>
          <w:p w:rsidR="003B3E6A" w:rsidRPr="001D05EB" w:rsidRDefault="003B3E6A" w:rsidP="008A3740">
            <w:pPr>
              <w:widowControl/>
              <w:shd w:val="clear" w:color="auto" w:fill="FFFFFF"/>
              <w:suppressAutoHyphens/>
              <w:autoSpaceDE w:val="0"/>
              <w:jc w:val="both"/>
              <w:rPr>
                <w:rFonts w:eastAsia="Times New Roman" w:cs="Times New Roman"/>
                <w:kern w:val="0"/>
                <w:sz w:val="20"/>
                <w:szCs w:val="20"/>
                <w:lang w:val="ru-RU" w:eastAsia="zh-CN" w:bidi="ar-SA"/>
              </w:rPr>
            </w:pPr>
            <w:r w:rsidRPr="001D05EB">
              <w:rPr>
                <w:rFonts w:eastAsia="Times New Roman" w:cs="Times New Roman"/>
                <w:kern w:val="0"/>
                <w:sz w:val="20"/>
                <w:szCs w:val="20"/>
                <w:lang w:val="ru-RU" w:eastAsia="zh-CN" w:bidi="ar-SA"/>
              </w:rPr>
              <w:t xml:space="preserve">                   </w:t>
            </w:r>
          </w:p>
        </w:tc>
      </w:tr>
    </w:tbl>
    <w:p w:rsidR="003B3E6A" w:rsidRPr="003B3E6A" w:rsidRDefault="003B3E6A" w:rsidP="008A3740">
      <w:pPr>
        <w:widowControl/>
        <w:suppressAutoHyphens/>
        <w:autoSpaceDE w:val="0"/>
        <w:autoSpaceDN w:val="0"/>
        <w:adjustRightInd w:val="0"/>
        <w:jc w:val="both"/>
        <w:rPr>
          <w:rFonts w:eastAsia="Times New Roman" w:cs="Times New Roman"/>
          <w:kern w:val="0"/>
          <w:sz w:val="22"/>
          <w:szCs w:val="22"/>
          <w:lang w:val="ru-RU" w:eastAsia="zh-CN" w:bidi="ar-SA"/>
        </w:rPr>
      </w:pPr>
    </w:p>
    <w:sectPr w:rsidR="003B3E6A" w:rsidRPr="003B3E6A" w:rsidSect="00735906">
      <w:footerReference w:type="default" r:id="rId8"/>
      <w:pgSz w:w="11905" w:h="16837"/>
      <w:pgMar w:top="156"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078" w:rsidRDefault="00740078" w:rsidP="00AF767C">
      <w:r>
        <w:separator/>
      </w:r>
    </w:p>
  </w:endnote>
  <w:endnote w:type="continuationSeparator" w:id="0">
    <w:p w:rsidR="00740078" w:rsidRDefault="00740078" w:rsidP="00AF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67C" w:rsidRDefault="003F7562">
    <w:pPr>
      <w:pStyle w:val="ae"/>
    </w:pPr>
    <w:r>
      <w:rPr>
        <w:noProof/>
        <w:lang w:val="ru-RU" w:eastAsia="ru-RU" w:bidi="ar-SA"/>
      </w:rPr>
      <w:drawing>
        <wp:inline distT="0" distB="0" distL="0" distR="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078" w:rsidRDefault="00740078" w:rsidP="00AF767C">
      <w:r>
        <w:separator/>
      </w:r>
    </w:p>
  </w:footnote>
  <w:footnote w:type="continuationSeparator" w:id="0">
    <w:p w:rsidR="00740078" w:rsidRDefault="00740078" w:rsidP="00AF767C">
      <w:r>
        <w:continuationSeparator/>
      </w:r>
    </w:p>
  </w:footnote>
  <w:footnote w:id="1">
    <w:p w:rsidR="003B3E6A" w:rsidRPr="007F11A3" w:rsidRDefault="003B3E6A" w:rsidP="003B3E6A">
      <w:pPr>
        <w:pStyle w:val="af0"/>
        <w:jc w:val="both"/>
      </w:pPr>
      <w:r>
        <w:rPr>
          <w:rStyle w:val="af2"/>
        </w:rPr>
        <w:footnoteRef/>
      </w:r>
      <w:r>
        <w:t xml:space="preserve"> Нумерация данного раздела и пунктов внутри раздела должна соответствовать нумерации Договора. Сноски </w:t>
      </w:r>
      <w:r w:rsidRPr="00C97F90">
        <w:t>7, 8, 11 и 15 предназначены</w:t>
      </w:r>
      <w:r>
        <w:t xml:space="preserve"> для работника</w:t>
      </w:r>
      <w:r w:rsidRPr="008F7A99">
        <w:t xml:space="preserve"> </w:t>
      </w:r>
      <w:r w:rsidRPr="001259CD">
        <w:t>ПАО Сбербанк</w:t>
      </w:r>
      <w:r>
        <w:t>, составляющего проект Договора, и подлежат удалению. Допускается оформление Антикоррупционной оговорки в виде приложения к Договору, при этом подлежит учету сноска 11 и в конец добавляются подписи Сторон.</w:t>
      </w:r>
    </w:p>
  </w:footnote>
  <w:footnote w:id="2">
    <w:p w:rsidR="003B3E6A" w:rsidRDefault="003B3E6A" w:rsidP="003B3E6A">
      <w:pPr>
        <w:pStyle w:val="af0"/>
        <w:jc w:val="both"/>
      </w:pPr>
      <w:r>
        <w:rPr>
          <w:rStyle w:val="af2"/>
        </w:rPr>
        <w:footnoteRef/>
      </w:r>
      <w:r>
        <w:t xml:space="preserve"> При необходимости термин «Договор» по тексту раздела заменяется</w:t>
      </w:r>
      <w:r w:rsidRPr="00A15485">
        <w:t xml:space="preserve"> </w:t>
      </w:r>
      <w:r>
        <w:t>на другой термин, соответствующий наименованию и содержанию документа, в котором находится раздел (например, контракт, соглашение). При написании терминов должны соблюдаться используемые в документе правила написания прописных и строчных букв.</w:t>
      </w:r>
    </w:p>
  </w:footnote>
  <w:footnote w:id="3">
    <w:p w:rsidR="003B3E6A" w:rsidRPr="00560604" w:rsidRDefault="003B3E6A" w:rsidP="003B3E6A">
      <w:pPr>
        <w:pStyle w:val="af0"/>
      </w:pPr>
      <w:r>
        <w:rPr>
          <w:rStyle w:val="af2"/>
        </w:rPr>
        <w:footnoteRef/>
      </w:r>
      <w:r>
        <w:t xml:space="preserve"> Е</w:t>
      </w:r>
      <w:r w:rsidRPr="00560604">
        <w:t>сли применимо</w:t>
      </w:r>
      <w:r>
        <w:t>.</w:t>
      </w:r>
    </w:p>
  </w:footnote>
  <w:footnote w:id="4">
    <w:p w:rsidR="003B3E6A" w:rsidRPr="00744CDC" w:rsidRDefault="003B3E6A" w:rsidP="003B3E6A">
      <w:pPr>
        <w:pStyle w:val="HTML"/>
        <w:jc w:val="both"/>
        <w:rPr>
          <w:rFonts w:ascii="Times New Roman" w:eastAsia="Calibri" w:hAnsi="Times New Roman"/>
        </w:rPr>
      </w:pPr>
      <w:r w:rsidRPr="00744CDC">
        <w:rPr>
          <w:rStyle w:val="af2"/>
        </w:rPr>
        <w:footnoteRef/>
      </w:r>
      <w:r>
        <w:rPr>
          <w:rFonts w:ascii="Times New Roman" w:eastAsia="Calibri" w:hAnsi="Times New Roman"/>
        </w:rPr>
        <w:t xml:space="preserve"> </w:t>
      </w:r>
      <w:r w:rsidRPr="00744CDC">
        <w:rPr>
          <w:rFonts w:ascii="Times New Roman" w:eastAsia="Calibri" w:hAnsi="Times New Roman"/>
        </w:rPr>
        <w:t xml:space="preserve">Если иное не следует из других положений Договора, термин «конфликт интересов» понимается в значении, определенном в статье 10 </w:t>
      </w:r>
      <w:r>
        <w:rPr>
          <w:rFonts w:ascii="Times New Roman" w:eastAsia="Calibri" w:hAnsi="Times New Roman"/>
        </w:rPr>
        <w:t>Федерального</w:t>
      </w:r>
      <w:r w:rsidRPr="00744CDC">
        <w:rPr>
          <w:rFonts w:ascii="Times New Roman" w:eastAsia="Calibri" w:hAnsi="Times New Roman"/>
        </w:rPr>
        <w:t xml:space="preserve"> закон</w:t>
      </w:r>
      <w:r>
        <w:rPr>
          <w:rFonts w:ascii="Times New Roman" w:eastAsia="Calibri" w:hAnsi="Times New Roman"/>
        </w:rPr>
        <w:t>а от 25.12.2008 №</w:t>
      </w:r>
      <w:r w:rsidRPr="00744CDC">
        <w:rPr>
          <w:rFonts w:ascii="Times New Roman" w:eastAsia="Calibri" w:hAnsi="Times New Roman"/>
        </w:rPr>
        <w:t xml:space="preserve"> 273-ФЗ</w:t>
      </w:r>
      <w:r>
        <w:rPr>
          <w:rFonts w:ascii="Times New Roman" w:eastAsia="Calibri" w:hAnsi="Times New Roman"/>
        </w:rPr>
        <w:t xml:space="preserve"> «О противодействии коррупции».</w:t>
      </w:r>
    </w:p>
  </w:footnote>
  <w:footnote w:id="5">
    <w:p w:rsidR="003B3E6A" w:rsidRDefault="003B3E6A" w:rsidP="003B3E6A">
      <w:pPr>
        <w:pStyle w:val="af0"/>
        <w:jc w:val="both"/>
      </w:pPr>
      <w:r>
        <w:rPr>
          <w:rStyle w:val="af2"/>
        </w:rPr>
        <w:footnoteRef/>
      </w:r>
      <w:r>
        <w:t xml:space="preserve"> Если Антикоррупционная оговорка оформляется в виде приложения к Договору, то слово «Договора» заменяется на слова «Приложения ___ [указывается номер Приложения</w:t>
      </w:r>
      <w:r w:rsidRPr="001A13B7">
        <w:t>]</w:t>
      </w:r>
      <w:r>
        <w:t xml:space="preserve"> к Договору».</w:t>
      </w:r>
    </w:p>
  </w:footnote>
  <w:footnote w:id="6">
    <w:p w:rsidR="003B3E6A" w:rsidRPr="00406396" w:rsidRDefault="003B3E6A" w:rsidP="003B3E6A">
      <w:pPr>
        <w:pStyle w:val="af0"/>
        <w:jc w:val="both"/>
      </w:pPr>
      <w:r>
        <w:rPr>
          <w:rStyle w:val="af2"/>
        </w:rPr>
        <w:footnoteRef/>
      </w:r>
      <w:r>
        <w:t xml:space="preserve"> Уведомление </w:t>
      </w:r>
      <w:r w:rsidRPr="008F7A99">
        <w:t xml:space="preserve">________ </w:t>
      </w:r>
      <w:r w:rsidRPr="001A13B7">
        <w:t>[указывается наименование ПАО Сбербанк по Договору]</w:t>
      </w:r>
      <w:r w:rsidRPr="00537C9F">
        <w:t xml:space="preserve"> </w:t>
      </w:r>
      <w:r>
        <w:t xml:space="preserve">направляется </w:t>
      </w:r>
      <w:r w:rsidRPr="005F1C37">
        <w:t>в порядке, предусмотренном Договором</w:t>
      </w:r>
      <w:r w:rsidRPr="00280208">
        <w:t>,</w:t>
      </w:r>
      <w:r w:rsidRPr="005F1C37">
        <w:t xml:space="preserve"> </w:t>
      </w:r>
      <w:r>
        <w:t>по адресу: 117997, Российская Федерация</w:t>
      </w:r>
      <w:r w:rsidRPr="00BA7773">
        <w:t>, г. Москва, ул.</w:t>
      </w:r>
      <w:r w:rsidRPr="001A13B7">
        <w:t> </w:t>
      </w:r>
      <w:r>
        <w:t>Вавилова, дом 19, Управление комплаенс ПАО Сбербанк.</w:t>
      </w:r>
    </w:p>
  </w:footnote>
  <w:footnote w:id="7">
    <w:p w:rsidR="003B3E6A" w:rsidRDefault="003B3E6A" w:rsidP="003B3E6A">
      <w:pPr>
        <w:pStyle w:val="af0"/>
      </w:pPr>
      <w:r>
        <w:rPr>
          <w:rStyle w:val="af2"/>
        </w:rPr>
        <w:footnoteRef/>
      </w:r>
      <w:r>
        <w:t xml:space="preserve"> Номер (при наличии), дата и заголовок (при наличии).</w:t>
      </w:r>
    </w:p>
  </w:footnote>
  <w:footnote w:id="8">
    <w:p w:rsidR="003B3E6A" w:rsidRDefault="003B3E6A" w:rsidP="003B3E6A">
      <w:pPr>
        <w:pStyle w:val="af0"/>
        <w:jc w:val="both"/>
      </w:pPr>
      <w:r>
        <w:rPr>
          <w:rStyle w:val="af2"/>
        </w:rPr>
        <w:footnoteRef/>
      </w:r>
      <w:r>
        <w:t xml:space="preserve"> К ним относятся </w:t>
      </w:r>
      <w:r w:rsidRPr="00522B57">
        <w:t xml:space="preserve">показания </w:t>
      </w:r>
      <w:r>
        <w:t xml:space="preserve">участников и </w:t>
      </w:r>
      <w:r w:rsidRPr="00522B57">
        <w:t>очевидцев</w:t>
      </w:r>
      <w:r>
        <w:t xml:space="preserve"> событий</w:t>
      </w:r>
      <w:r w:rsidRPr="00522B57">
        <w:t>, письменные</w:t>
      </w:r>
      <w:r>
        <w:t xml:space="preserve"> документы</w:t>
      </w:r>
      <w:r w:rsidRPr="00522B57">
        <w:t xml:space="preserve">, </w:t>
      </w:r>
      <w:r>
        <w:t xml:space="preserve">переписка посредством электронной почты, </w:t>
      </w:r>
      <w:r>
        <w:rPr>
          <w:lang w:val="en-US"/>
        </w:rPr>
        <w:t>sms</w:t>
      </w:r>
      <w:r>
        <w:t xml:space="preserve"> и мессенджеров, </w:t>
      </w:r>
      <w:r w:rsidRPr="00522B57">
        <w:t>аудио- и видеозаписи и т.п.</w:t>
      </w:r>
    </w:p>
  </w:footnote>
  <w:footnote w:id="9">
    <w:p w:rsidR="003B3E6A" w:rsidRDefault="003B3E6A" w:rsidP="003B3E6A">
      <w:pPr>
        <w:pStyle w:val="af0"/>
        <w:jc w:val="both"/>
      </w:pPr>
      <w:r>
        <w:rPr>
          <w:rStyle w:val="af2"/>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46C8"/>
    <w:multiLevelType w:val="multilevel"/>
    <w:tmpl w:val="FB0EE968"/>
    <w:lvl w:ilvl="0">
      <w:start w:val="1"/>
      <w:numFmt w:val="decimal"/>
      <w:lvlText w:val="%1."/>
      <w:lvlJc w:val="left"/>
      <w:pPr>
        <w:ind w:left="675" w:hanging="675"/>
      </w:pPr>
      <w:rPr>
        <w:rFonts w:hint="default"/>
        <w:b w:val="0"/>
      </w:rPr>
    </w:lvl>
    <w:lvl w:ilvl="1">
      <w:start w:val="1"/>
      <w:numFmt w:val="decimal"/>
      <w:lvlText w:val="%1.%2."/>
      <w:lvlJc w:val="left"/>
      <w:pPr>
        <w:ind w:left="959" w:hanging="675"/>
      </w:pPr>
      <w:rPr>
        <w:rFonts w:hint="default"/>
        <w:b/>
      </w:rPr>
    </w:lvl>
    <w:lvl w:ilvl="2">
      <w:start w:val="1"/>
      <w:numFmt w:val="decimal"/>
      <w:lvlText w:val="%1.%2.%3."/>
      <w:lvlJc w:val="left"/>
      <w:pPr>
        <w:ind w:left="852" w:hanging="720"/>
      </w:pPr>
      <w:rPr>
        <w:rFonts w:hint="default"/>
        <w:b w:val="0"/>
      </w:rPr>
    </w:lvl>
    <w:lvl w:ilvl="3">
      <w:start w:val="1"/>
      <w:numFmt w:val="decimal"/>
      <w:lvlText w:val="%1.%2.%3.%4."/>
      <w:lvlJc w:val="left"/>
      <w:pPr>
        <w:ind w:left="918" w:hanging="720"/>
      </w:pPr>
      <w:rPr>
        <w:rFonts w:hint="default"/>
        <w:b w:val="0"/>
      </w:rPr>
    </w:lvl>
    <w:lvl w:ilvl="4">
      <w:start w:val="1"/>
      <w:numFmt w:val="decimal"/>
      <w:lvlText w:val="%1.%2.%3.%4.%5."/>
      <w:lvlJc w:val="left"/>
      <w:pPr>
        <w:ind w:left="1344" w:hanging="1080"/>
      </w:pPr>
      <w:rPr>
        <w:rFonts w:hint="default"/>
        <w:b w:val="0"/>
      </w:rPr>
    </w:lvl>
    <w:lvl w:ilvl="5">
      <w:start w:val="1"/>
      <w:numFmt w:val="decimal"/>
      <w:lvlText w:val="%1.%2.%3.%4.%5.%6."/>
      <w:lvlJc w:val="left"/>
      <w:pPr>
        <w:ind w:left="1410" w:hanging="1080"/>
      </w:pPr>
      <w:rPr>
        <w:rFonts w:hint="default"/>
        <w:b w:val="0"/>
      </w:rPr>
    </w:lvl>
    <w:lvl w:ilvl="6">
      <w:start w:val="1"/>
      <w:numFmt w:val="decimal"/>
      <w:lvlText w:val="%1.%2.%3.%4.%5.%6.%7."/>
      <w:lvlJc w:val="left"/>
      <w:pPr>
        <w:ind w:left="1836" w:hanging="1440"/>
      </w:pPr>
      <w:rPr>
        <w:rFonts w:hint="default"/>
        <w:b w:val="0"/>
      </w:rPr>
    </w:lvl>
    <w:lvl w:ilvl="7">
      <w:start w:val="1"/>
      <w:numFmt w:val="decimal"/>
      <w:lvlText w:val="%1.%2.%3.%4.%5.%6.%7.%8."/>
      <w:lvlJc w:val="left"/>
      <w:pPr>
        <w:ind w:left="1902" w:hanging="1440"/>
      </w:pPr>
      <w:rPr>
        <w:rFonts w:hint="default"/>
        <w:b w:val="0"/>
      </w:rPr>
    </w:lvl>
    <w:lvl w:ilvl="8">
      <w:start w:val="1"/>
      <w:numFmt w:val="decimal"/>
      <w:lvlText w:val="%1.%2.%3.%4.%5.%6.%7.%8.%9."/>
      <w:lvlJc w:val="left"/>
      <w:pPr>
        <w:ind w:left="2328" w:hanging="1800"/>
      </w:pPr>
      <w:rPr>
        <w:rFonts w:hint="default"/>
        <w:b w:val="0"/>
      </w:rPr>
    </w:lvl>
  </w:abstractNum>
  <w:abstractNum w:abstractNumId="1"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hideGrammaticalErrors/>
  <w:defaultTabStop w:val="70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E9"/>
    <w:rsid w:val="0000687A"/>
    <w:rsid w:val="00011AC1"/>
    <w:rsid w:val="00023A93"/>
    <w:rsid w:val="00025206"/>
    <w:rsid w:val="00025BE5"/>
    <w:rsid w:val="00027AF2"/>
    <w:rsid w:val="00041698"/>
    <w:rsid w:val="00045A3D"/>
    <w:rsid w:val="0006755E"/>
    <w:rsid w:val="0007127D"/>
    <w:rsid w:val="000836BD"/>
    <w:rsid w:val="00090FA7"/>
    <w:rsid w:val="000A025D"/>
    <w:rsid w:val="000A52D2"/>
    <w:rsid w:val="000B42C8"/>
    <w:rsid w:val="000C03F4"/>
    <w:rsid w:val="000C05BA"/>
    <w:rsid w:val="000D06CD"/>
    <w:rsid w:val="001055A4"/>
    <w:rsid w:val="00115AA9"/>
    <w:rsid w:val="0012049B"/>
    <w:rsid w:val="00127A21"/>
    <w:rsid w:val="001408DA"/>
    <w:rsid w:val="00145774"/>
    <w:rsid w:val="00145916"/>
    <w:rsid w:val="00152AB6"/>
    <w:rsid w:val="00155EBA"/>
    <w:rsid w:val="00164DC6"/>
    <w:rsid w:val="001650FA"/>
    <w:rsid w:val="00197AEF"/>
    <w:rsid w:val="001A317E"/>
    <w:rsid w:val="001C5B74"/>
    <w:rsid w:val="001D05EB"/>
    <w:rsid w:val="001D7626"/>
    <w:rsid w:val="002156CA"/>
    <w:rsid w:val="00247D40"/>
    <w:rsid w:val="00252B7D"/>
    <w:rsid w:val="002658CD"/>
    <w:rsid w:val="00280FD1"/>
    <w:rsid w:val="002863E9"/>
    <w:rsid w:val="002A2686"/>
    <w:rsid w:val="002A35C5"/>
    <w:rsid w:val="002D7A09"/>
    <w:rsid w:val="002D7F89"/>
    <w:rsid w:val="002F79B0"/>
    <w:rsid w:val="003317F5"/>
    <w:rsid w:val="003370E4"/>
    <w:rsid w:val="00351DB3"/>
    <w:rsid w:val="003666C1"/>
    <w:rsid w:val="00367C02"/>
    <w:rsid w:val="00377926"/>
    <w:rsid w:val="00382DC7"/>
    <w:rsid w:val="003865F8"/>
    <w:rsid w:val="00390A4B"/>
    <w:rsid w:val="003A0970"/>
    <w:rsid w:val="003A2D4E"/>
    <w:rsid w:val="003B3E6A"/>
    <w:rsid w:val="003D0B64"/>
    <w:rsid w:val="003D1390"/>
    <w:rsid w:val="003D3DAF"/>
    <w:rsid w:val="003D5861"/>
    <w:rsid w:val="003D799F"/>
    <w:rsid w:val="003E3FE6"/>
    <w:rsid w:val="003F7562"/>
    <w:rsid w:val="0041032B"/>
    <w:rsid w:val="0041591F"/>
    <w:rsid w:val="004316C2"/>
    <w:rsid w:val="00434C12"/>
    <w:rsid w:val="004565C5"/>
    <w:rsid w:val="00461CDA"/>
    <w:rsid w:val="0046507D"/>
    <w:rsid w:val="00472913"/>
    <w:rsid w:val="00483A53"/>
    <w:rsid w:val="00490D7E"/>
    <w:rsid w:val="004B1184"/>
    <w:rsid w:val="004D1099"/>
    <w:rsid w:val="004D1861"/>
    <w:rsid w:val="004D3EA0"/>
    <w:rsid w:val="004E479E"/>
    <w:rsid w:val="004F0655"/>
    <w:rsid w:val="004F3777"/>
    <w:rsid w:val="005116DB"/>
    <w:rsid w:val="0051577C"/>
    <w:rsid w:val="00517D89"/>
    <w:rsid w:val="00520598"/>
    <w:rsid w:val="00522926"/>
    <w:rsid w:val="0052677F"/>
    <w:rsid w:val="00540386"/>
    <w:rsid w:val="005550D1"/>
    <w:rsid w:val="00580E87"/>
    <w:rsid w:val="0058393F"/>
    <w:rsid w:val="005C20EF"/>
    <w:rsid w:val="005C30B3"/>
    <w:rsid w:val="005D7D00"/>
    <w:rsid w:val="005F5083"/>
    <w:rsid w:val="006052DE"/>
    <w:rsid w:val="00607978"/>
    <w:rsid w:val="0061794F"/>
    <w:rsid w:val="00632457"/>
    <w:rsid w:val="00635917"/>
    <w:rsid w:val="00642F68"/>
    <w:rsid w:val="006449A7"/>
    <w:rsid w:val="006463E4"/>
    <w:rsid w:val="00654AD2"/>
    <w:rsid w:val="0065620A"/>
    <w:rsid w:val="0066213D"/>
    <w:rsid w:val="0068420F"/>
    <w:rsid w:val="00686E1D"/>
    <w:rsid w:val="006A1B29"/>
    <w:rsid w:val="006A4CA1"/>
    <w:rsid w:val="006A72F2"/>
    <w:rsid w:val="006A767E"/>
    <w:rsid w:val="006B4B7B"/>
    <w:rsid w:val="006B67CC"/>
    <w:rsid w:val="006C283E"/>
    <w:rsid w:val="006E7B60"/>
    <w:rsid w:val="006F5D11"/>
    <w:rsid w:val="00702DA1"/>
    <w:rsid w:val="007307E0"/>
    <w:rsid w:val="00735906"/>
    <w:rsid w:val="00740078"/>
    <w:rsid w:val="007444BA"/>
    <w:rsid w:val="00752B1B"/>
    <w:rsid w:val="0076120B"/>
    <w:rsid w:val="0076131E"/>
    <w:rsid w:val="00764DFE"/>
    <w:rsid w:val="00765004"/>
    <w:rsid w:val="00765A63"/>
    <w:rsid w:val="0076730A"/>
    <w:rsid w:val="0077674A"/>
    <w:rsid w:val="007A6525"/>
    <w:rsid w:val="007E53C0"/>
    <w:rsid w:val="007E6134"/>
    <w:rsid w:val="007F3D0A"/>
    <w:rsid w:val="0081198B"/>
    <w:rsid w:val="00817976"/>
    <w:rsid w:val="00830BFB"/>
    <w:rsid w:val="008346E9"/>
    <w:rsid w:val="00834C71"/>
    <w:rsid w:val="00843D6E"/>
    <w:rsid w:val="00851455"/>
    <w:rsid w:val="008629A4"/>
    <w:rsid w:val="008641BE"/>
    <w:rsid w:val="008774D5"/>
    <w:rsid w:val="0088536A"/>
    <w:rsid w:val="00893B68"/>
    <w:rsid w:val="00895B54"/>
    <w:rsid w:val="008A3740"/>
    <w:rsid w:val="008A4945"/>
    <w:rsid w:val="008B7CC7"/>
    <w:rsid w:val="008D14B9"/>
    <w:rsid w:val="008D593F"/>
    <w:rsid w:val="008E2059"/>
    <w:rsid w:val="008F507C"/>
    <w:rsid w:val="00920C9A"/>
    <w:rsid w:val="00961365"/>
    <w:rsid w:val="00971578"/>
    <w:rsid w:val="009722F3"/>
    <w:rsid w:val="00974AE1"/>
    <w:rsid w:val="009902AD"/>
    <w:rsid w:val="00997F84"/>
    <w:rsid w:val="009B3EC8"/>
    <w:rsid w:val="009B718F"/>
    <w:rsid w:val="009C0D83"/>
    <w:rsid w:val="009D1A00"/>
    <w:rsid w:val="009E2C2A"/>
    <w:rsid w:val="009F5C40"/>
    <w:rsid w:val="009F6FD3"/>
    <w:rsid w:val="00A0760B"/>
    <w:rsid w:val="00A104D0"/>
    <w:rsid w:val="00A23456"/>
    <w:rsid w:val="00A239C0"/>
    <w:rsid w:val="00A24319"/>
    <w:rsid w:val="00A26D76"/>
    <w:rsid w:val="00A421A6"/>
    <w:rsid w:val="00A46987"/>
    <w:rsid w:val="00A62146"/>
    <w:rsid w:val="00A62A8D"/>
    <w:rsid w:val="00A66D7A"/>
    <w:rsid w:val="00A72263"/>
    <w:rsid w:val="00A8673E"/>
    <w:rsid w:val="00AA5916"/>
    <w:rsid w:val="00AA5C94"/>
    <w:rsid w:val="00AB77AA"/>
    <w:rsid w:val="00AC7A84"/>
    <w:rsid w:val="00AD0A18"/>
    <w:rsid w:val="00AE3D31"/>
    <w:rsid w:val="00AF117B"/>
    <w:rsid w:val="00AF767C"/>
    <w:rsid w:val="00B02745"/>
    <w:rsid w:val="00B031D6"/>
    <w:rsid w:val="00B11527"/>
    <w:rsid w:val="00B23549"/>
    <w:rsid w:val="00B275C0"/>
    <w:rsid w:val="00B277AB"/>
    <w:rsid w:val="00B33C9E"/>
    <w:rsid w:val="00B47583"/>
    <w:rsid w:val="00B723F8"/>
    <w:rsid w:val="00B7338D"/>
    <w:rsid w:val="00B837DC"/>
    <w:rsid w:val="00B90026"/>
    <w:rsid w:val="00B9502B"/>
    <w:rsid w:val="00BB081A"/>
    <w:rsid w:val="00BE70EF"/>
    <w:rsid w:val="00BF264D"/>
    <w:rsid w:val="00BF4758"/>
    <w:rsid w:val="00BF5FAC"/>
    <w:rsid w:val="00C30F0C"/>
    <w:rsid w:val="00C32287"/>
    <w:rsid w:val="00C46AA1"/>
    <w:rsid w:val="00C54725"/>
    <w:rsid w:val="00C54F3D"/>
    <w:rsid w:val="00C72EA5"/>
    <w:rsid w:val="00C80B15"/>
    <w:rsid w:val="00C81AA9"/>
    <w:rsid w:val="00C82B70"/>
    <w:rsid w:val="00C91785"/>
    <w:rsid w:val="00C94A7D"/>
    <w:rsid w:val="00C9785A"/>
    <w:rsid w:val="00CA2DA8"/>
    <w:rsid w:val="00CA6161"/>
    <w:rsid w:val="00CB42CA"/>
    <w:rsid w:val="00CC3DBD"/>
    <w:rsid w:val="00CD090A"/>
    <w:rsid w:val="00CF14BD"/>
    <w:rsid w:val="00D0660E"/>
    <w:rsid w:val="00D119E5"/>
    <w:rsid w:val="00D136D0"/>
    <w:rsid w:val="00D17E24"/>
    <w:rsid w:val="00D42BAB"/>
    <w:rsid w:val="00D827A4"/>
    <w:rsid w:val="00D85837"/>
    <w:rsid w:val="00DC3A96"/>
    <w:rsid w:val="00DC4005"/>
    <w:rsid w:val="00DC7212"/>
    <w:rsid w:val="00DE182B"/>
    <w:rsid w:val="00DE632D"/>
    <w:rsid w:val="00DF0517"/>
    <w:rsid w:val="00DF2AE3"/>
    <w:rsid w:val="00DF33AE"/>
    <w:rsid w:val="00DF63EB"/>
    <w:rsid w:val="00E15977"/>
    <w:rsid w:val="00E24E9F"/>
    <w:rsid w:val="00E43F25"/>
    <w:rsid w:val="00E47C3E"/>
    <w:rsid w:val="00E930E9"/>
    <w:rsid w:val="00EA0DEF"/>
    <w:rsid w:val="00EA3EDD"/>
    <w:rsid w:val="00EC07BB"/>
    <w:rsid w:val="00EC1245"/>
    <w:rsid w:val="00EC4F8F"/>
    <w:rsid w:val="00EF36C4"/>
    <w:rsid w:val="00F05B15"/>
    <w:rsid w:val="00F15C06"/>
    <w:rsid w:val="00F240CF"/>
    <w:rsid w:val="00F30F0B"/>
    <w:rsid w:val="00F37634"/>
    <w:rsid w:val="00F51E2B"/>
    <w:rsid w:val="00F60894"/>
    <w:rsid w:val="00F67DDD"/>
    <w:rsid w:val="00F76D5B"/>
    <w:rsid w:val="00FA13CD"/>
    <w:rsid w:val="00FA14E9"/>
    <w:rsid w:val="00FA41ED"/>
    <w:rsid w:val="00FA7DE0"/>
    <w:rsid w:val="00FC1A78"/>
    <w:rsid w:val="00FC2CD1"/>
    <w:rsid w:val="00FD7788"/>
    <w:rsid w:val="00FD7F74"/>
    <w:rsid w:val="00FE1D47"/>
    <w:rsid w:val="00FF4376"/>
    <w:rsid w:val="00FF512F"/>
    <w:rsid w:val="00FF6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220CF"/>
  <w15:docId w15:val="{E4BB5021-74B3-4B2C-ADBF-EF85C4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de-DE" w:eastAsia="ja-JP"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74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Arial"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1">
    <w:name w:val="Без интервала1"/>
    <w:qFormat/>
    <w:pPr>
      <w:widowControl w:val="0"/>
      <w:suppressAutoHyphens/>
      <w:spacing w:line="100" w:lineRule="atLeast"/>
    </w:pPr>
    <w:rPr>
      <w:rFonts w:ascii="Calibri" w:eastAsia="Times New Roman" w:hAnsi="Calibri" w:cs="Calibri"/>
      <w:lang w:val="ru-RU" w:eastAsia="ru-RU"/>
    </w:rPr>
  </w:style>
  <w:style w:type="paragraph" w:customStyle="1" w:styleId="a8">
    <w:name w:val="Содержимое таблицы"/>
    <w:basedOn w:val="a"/>
    <w:qFormat/>
    <w:pPr>
      <w:suppressLineNumbers/>
    </w:pPr>
  </w:style>
  <w:style w:type="paragraph" w:customStyle="1" w:styleId="a9">
    <w:name w:val="Стиль"/>
    <w:basedOn w:val="a"/>
    <w:uiPriority w:val="99"/>
    <w:rsid w:val="00BE70EF"/>
    <w:pPr>
      <w:widowControl/>
    </w:pPr>
    <w:rPr>
      <w:rFonts w:ascii="Verdana" w:eastAsia="Times New Roman" w:hAnsi="Verdana" w:cs="Verdana"/>
      <w:kern w:val="0"/>
      <w:sz w:val="20"/>
      <w:szCs w:val="20"/>
      <w:lang w:val="en-US" w:eastAsia="en-US" w:bidi="ar-SA"/>
    </w:rPr>
  </w:style>
  <w:style w:type="paragraph" w:styleId="aa">
    <w:name w:val="Balloon Text"/>
    <w:basedOn w:val="a"/>
    <w:link w:val="ab"/>
    <w:uiPriority w:val="99"/>
    <w:semiHidden/>
    <w:unhideWhenUsed/>
    <w:rsid w:val="00C54F3D"/>
    <w:rPr>
      <w:rFonts w:ascii="Segoe UI" w:hAnsi="Segoe UI" w:cs="Segoe UI"/>
      <w:sz w:val="18"/>
      <w:szCs w:val="18"/>
    </w:rPr>
  </w:style>
  <w:style w:type="character" w:customStyle="1" w:styleId="ab">
    <w:name w:val="Текст выноски Знак"/>
    <w:basedOn w:val="a0"/>
    <w:link w:val="aa"/>
    <w:uiPriority w:val="99"/>
    <w:semiHidden/>
    <w:rsid w:val="00C54F3D"/>
    <w:rPr>
      <w:rFonts w:ascii="Segoe UI" w:hAnsi="Segoe UI" w:cs="Segoe UI"/>
      <w:sz w:val="18"/>
      <w:szCs w:val="18"/>
    </w:rPr>
  </w:style>
  <w:style w:type="paragraph" w:styleId="ac">
    <w:name w:val="header"/>
    <w:basedOn w:val="a"/>
    <w:link w:val="ad"/>
    <w:uiPriority w:val="99"/>
    <w:unhideWhenUsed/>
    <w:rsid w:val="00AF767C"/>
    <w:pPr>
      <w:tabs>
        <w:tab w:val="center" w:pos="4677"/>
        <w:tab w:val="right" w:pos="9355"/>
      </w:tabs>
    </w:pPr>
  </w:style>
  <w:style w:type="character" w:customStyle="1" w:styleId="ad">
    <w:name w:val="Верхний колонтитул Знак"/>
    <w:basedOn w:val="a0"/>
    <w:link w:val="ac"/>
    <w:uiPriority w:val="99"/>
    <w:rsid w:val="00AF767C"/>
  </w:style>
  <w:style w:type="paragraph" w:styleId="ae">
    <w:name w:val="footer"/>
    <w:basedOn w:val="a"/>
    <w:link w:val="af"/>
    <w:uiPriority w:val="99"/>
    <w:unhideWhenUsed/>
    <w:rsid w:val="00AF767C"/>
    <w:pPr>
      <w:tabs>
        <w:tab w:val="center" w:pos="4677"/>
        <w:tab w:val="right" w:pos="9355"/>
      </w:tabs>
    </w:pPr>
  </w:style>
  <w:style w:type="character" w:customStyle="1" w:styleId="af">
    <w:name w:val="Нижний колонтитул Знак"/>
    <w:basedOn w:val="a0"/>
    <w:link w:val="ae"/>
    <w:uiPriority w:val="99"/>
    <w:rsid w:val="00AF767C"/>
  </w:style>
  <w:style w:type="paragraph" w:styleId="af0">
    <w:name w:val="footnote text"/>
    <w:basedOn w:val="a"/>
    <w:link w:val="af1"/>
    <w:uiPriority w:val="99"/>
    <w:semiHidden/>
    <w:unhideWhenUsed/>
    <w:rsid w:val="003B3E6A"/>
    <w:rPr>
      <w:sz w:val="20"/>
      <w:szCs w:val="20"/>
    </w:rPr>
  </w:style>
  <w:style w:type="character" w:customStyle="1" w:styleId="af1">
    <w:name w:val="Текст сноски Знак"/>
    <w:basedOn w:val="a0"/>
    <w:link w:val="af0"/>
    <w:uiPriority w:val="99"/>
    <w:semiHidden/>
    <w:rsid w:val="003B3E6A"/>
    <w:rPr>
      <w:sz w:val="20"/>
      <w:szCs w:val="20"/>
    </w:rPr>
  </w:style>
  <w:style w:type="character" w:styleId="af2">
    <w:name w:val="footnote reference"/>
    <w:rsid w:val="003B3E6A"/>
    <w:rPr>
      <w:vertAlign w:val="superscript"/>
    </w:rPr>
  </w:style>
  <w:style w:type="paragraph" w:styleId="HTML">
    <w:name w:val="HTML Preformatted"/>
    <w:basedOn w:val="a"/>
    <w:link w:val="HTML0"/>
    <w:rsid w:val="003B3E6A"/>
    <w:pPr>
      <w:widowControl/>
      <w:suppressAutoHyphens/>
    </w:pPr>
    <w:rPr>
      <w:rFonts w:ascii="Consolas" w:eastAsia="Times New Roman" w:hAnsi="Consolas" w:cs="Times New Roman"/>
      <w:kern w:val="0"/>
      <w:sz w:val="20"/>
      <w:szCs w:val="20"/>
      <w:lang w:val="ru-RU" w:eastAsia="ar-SA" w:bidi="ar-SA"/>
    </w:rPr>
  </w:style>
  <w:style w:type="character" w:customStyle="1" w:styleId="HTML0">
    <w:name w:val="Стандартный HTML Знак"/>
    <w:basedOn w:val="a0"/>
    <w:link w:val="HTML"/>
    <w:rsid w:val="003B3E6A"/>
    <w:rPr>
      <w:rFonts w:ascii="Consolas" w:eastAsia="Times New Roman" w:hAnsi="Consolas" w:cs="Times New Roman"/>
      <w:kern w:val="0"/>
      <w:sz w:val="20"/>
      <w:szCs w:val="20"/>
      <w:lang w:val="ru-RU" w:eastAsia="ar-SA" w:bidi="ar-SA"/>
    </w:rPr>
  </w:style>
  <w:style w:type="character" w:customStyle="1" w:styleId="dropdown-user-namefirst-letter">
    <w:name w:val="dropdown-user-name__first-letter"/>
    <w:basedOn w:val="a0"/>
    <w:rsid w:val="0041032B"/>
  </w:style>
  <w:style w:type="paragraph" w:styleId="af3">
    <w:name w:val="List Paragraph"/>
    <w:basedOn w:val="a"/>
    <w:uiPriority w:val="34"/>
    <w:qFormat/>
    <w:rsid w:val="00997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A0C7CAE8333543971500722FECCE33F4.dms.sberbank.ru/A0C7CAE8333543971500722FECCE33F4-EB3F6DCD08F5325781127756ECBC6DE5-D29FC9F181E309CB67075AD94D224F4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43A2-0E46-418D-A7B3-2EEC5A4A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9</Pages>
  <Words>3040</Words>
  <Characters>22826</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Любовь Николаевна</dc:creator>
  <dc:description/>
  <cp:lastModifiedBy>Бобрышева Елена Николаевна</cp:lastModifiedBy>
  <cp:revision>67</cp:revision>
  <cp:lastPrinted>2024-12-16T08:01:00Z</cp:lastPrinted>
  <dcterms:created xsi:type="dcterms:W3CDTF">2024-05-27T10:47:00Z</dcterms:created>
  <dcterms:modified xsi:type="dcterms:W3CDTF">2025-03-25T08:19:00Z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