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BDA7" w14:textId="77777777" w:rsidR="001C19E8" w:rsidRPr="00064CA3" w:rsidRDefault="001C19E8" w:rsidP="001C19E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>ПРОЕКТ</w:t>
      </w:r>
    </w:p>
    <w:p w14:paraId="3C168D67" w14:textId="77777777" w:rsidR="001C19E8" w:rsidRPr="00064CA3" w:rsidRDefault="001C19E8" w:rsidP="001C19E8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 №</w:t>
      </w: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483B8B2C" w14:textId="77777777" w:rsidR="001C19E8" w:rsidRPr="006163A9" w:rsidRDefault="001C19E8" w:rsidP="001C19E8">
      <w:pPr>
        <w:ind w:right="-1" w:firstLine="567"/>
        <w:jc w:val="center"/>
        <w:rPr>
          <w:rFonts w:ascii="Times New Roman" w:hAnsi="Times New Roman" w:cs="Times New Roman"/>
          <w:b/>
          <w:sz w:val="10"/>
          <w:szCs w:val="10"/>
          <w:lang w:val="ru-RU"/>
        </w:rPr>
      </w:pPr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</w:t>
      </w:r>
    </w:p>
    <w:p w14:paraId="2F570043" w14:textId="78CEA278" w:rsidR="001C19E8" w:rsidRPr="00064CA3" w:rsidRDefault="001C19E8" w:rsidP="001C19E8">
      <w:pPr>
        <w:ind w:right="-1"/>
        <w:jc w:val="center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bCs/>
          <w:sz w:val="22"/>
          <w:szCs w:val="22"/>
          <w:lang w:val="ru-RU"/>
        </w:rPr>
        <w:t>г. Москва</w:t>
      </w: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                                     </w:t>
      </w:r>
      <w:proofErr w:type="gramStart"/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064CA3">
        <w:rPr>
          <w:rFonts w:ascii="Times New Roman" w:hAnsi="Times New Roman" w:cs="Times New Roman"/>
          <w:sz w:val="22"/>
          <w:szCs w:val="22"/>
          <w:lang w:val="ru-RU"/>
        </w:rPr>
        <w:t>_____» ____________________ 202_ года</w:t>
      </w:r>
    </w:p>
    <w:p w14:paraId="37B1C5AF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</w:t>
      </w:r>
    </w:p>
    <w:p w14:paraId="39F99F05" w14:textId="22957436" w:rsidR="001C19E8" w:rsidRPr="00064CA3" w:rsidRDefault="001C19E8" w:rsidP="001C19E8">
      <w:pPr>
        <w:pStyle w:val="ConsNonformat"/>
        <w:ind w:firstLine="56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064CA3">
        <w:rPr>
          <w:rFonts w:ascii="Times New Roman" w:hAnsi="Times New Roman" w:cs="Times New Roman"/>
          <w:b/>
          <w:i w:val="0"/>
          <w:sz w:val="22"/>
          <w:szCs w:val="22"/>
        </w:rPr>
        <w:t>АКЦИОНЕРНОЕ ОБЩЕСТВО «АКЦИОНЕРНАЯ ЛИЗИНГОВАЯ КОМПАНИЯ «ЭНЕРГОПРОМЛИЗИНГ»</w:t>
      </w:r>
      <w:r w:rsidRPr="00064CA3">
        <w:rPr>
          <w:rFonts w:ascii="Times New Roman" w:hAnsi="Times New Roman" w:cs="Times New Roman"/>
          <w:i w:val="0"/>
          <w:sz w:val="22"/>
          <w:szCs w:val="22"/>
        </w:rPr>
        <w:t xml:space="preserve"> (адрес: 105120, г. Москва, переулок Наставнический, д. 17, стр. 1, ИНН 6315343130, ОГРН 1027739122443), именуемое в дальнейшем </w:t>
      </w:r>
      <w:r w:rsidRPr="00064CA3">
        <w:rPr>
          <w:rFonts w:ascii="Times New Roman" w:hAnsi="Times New Roman" w:cs="Times New Roman"/>
          <w:b/>
          <w:i w:val="0"/>
          <w:sz w:val="22"/>
          <w:szCs w:val="22"/>
        </w:rPr>
        <w:t>«Продавец»</w:t>
      </w:r>
      <w:r w:rsidRPr="00064CA3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 w:rsidRPr="00064CA3">
        <w:rPr>
          <w:rFonts w:ascii="Times New Roman" w:hAnsi="Times New Roman" w:cs="Times New Roman"/>
          <w:b/>
          <w:i w:val="0"/>
          <w:sz w:val="22"/>
          <w:szCs w:val="22"/>
        </w:rPr>
        <w:t>«Должник»</w:t>
      </w:r>
      <w:r w:rsidRPr="00064CA3">
        <w:rPr>
          <w:rFonts w:ascii="Times New Roman" w:hAnsi="Times New Roman" w:cs="Times New Roman"/>
          <w:i w:val="0"/>
          <w:sz w:val="22"/>
          <w:szCs w:val="22"/>
        </w:rPr>
        <w:t xml:space="preserve"> в лице конкурсного управляющего Тилькунова Сергея Альбертовича (ИНН 772589182339, СНИЛС 140-885-717-78), члена САУ «Авангард» (ОГРН 1027705031320, ИНН 7705479434;</w:t>
      </w:r>
      <w:r w:rsidR="00300DDA" w:rsidRPr="00300DDA">
        <w:t xml:space="preserve"> </w:t>
      </w:r>
      <w:r w:rsidR="00300DDA" w:rsidRPr="00300DDA">
        <w:rPr>
          <w:rFonts w:ascii="Times New Roman" w:hAnsi="Times New Roman" w:cs="Times New Roman"/>
          <w:i w:val="0"/>
          <w:sz w:val="22"/>
          <w:szCs w:val="22"/>
        </w:rPr>
        <w:t>101000, г. Москва, вн. тер. г. Муниципальный округ Басманный , б-р Покровский, д 4/17, стр. 1, помещ. IV, помещ. VII</w:t>
      </w:r>
      <w:r w:rsidRPr="00064CA3">
        <w:rPr>
          <w:rFonts w:ascii="Times New Roman" w:hAnsi="Times New Roman" w:cs="Times New Roman"/>
          <w:i w:val="0"/>
          <w:sz w:val="22"/>
          <w:szCs w:val="22"/>
        </w:rPr>
        <w:t>), действующего на основании Решения Арбитражного суда г. Москвы по делу № А40-87995/19-185-99 «Б» от 16.12.2019г., с одной стороны, и</w:t>
      </w:r>
    </w:p>
    <w:p w14:paraId="3856517E" w14:textId="77777777" w:rsidR="001C19E8" w:rsidRPr="00064CA3" w:rsidRDefault="001C19E8" w:rsidP="001C19E8">
      <w:pPr>
        <w:ind w:right="-1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 xml:space="preserve">_____________________ </w:t>
      </w:r>
      <w:r w:rsidRPr="00064CA3">
        <w:rPr>
          <w:rFonts w:ascii="Times New Roman" w:hAnsi="Times New Roman" w:cs="Times New Roman"/>
          <w:sz w:val="22"/>
          <w:szCs w:val="22"/>
          <w:lang w:val="ru-RU"/>
        </w:rPr>
        <w:t>(ОГРН, ИНН, адрес) в лице ________________________ именуемое в дальнейшем «</w:t>
      </w:r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62811DF9" w14:textId="77777777" w:rsidR="001C19E8" w:rsidRPr="006163A9" w:rsidRDefault="001C19E8" w:rsidP="001C19E8">
      <w:pPr>
        <w:ind w:right="-1" w:firstLine="567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0E67B313" w14:textId="77777777" w:rsidR="001C19E8" w:rsidRPr="00064CA3" w:rsidRDefault="001C19E8" w:rsidP="001C19E8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>1. Предмет и общие условия договора</w:t>
      </w:r>
    </w:p>
    <w:p w14:paraId="3B4D9CAB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 1.1. По настоящему Договору Продавец обязуется передать в собственность Покупателя имущество (далее по тексту – «Имущество»),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2B8031E0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 1.2. Под Имуществом в настоящем Договоре Стороны понимают: </w:t>
      </w:r>
    </w:p>
    <w:tbl>
      <w:tblPr>
        <w:tblStyle w:val="2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C19E8" w:rsidRPr="00064CA3" w14:paraId="37BEBDA3" w14:textId="77777777" w:rsidTr="006163A9">
        <w:tc>
          <w:tcPr>
            <w:tcW w:w="10768" w:type="dxa"/>
            <w:vAlign w:val="center"/>
          </w:tcPr>
          <w:p w14:paraId="70062B79" w14:textId="77777777" w:rsidR="001C19E8" w:rsidRPr="00064CA3" w:rsidRDefault="001C19E8" w:rsidP="00C9798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4CA3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</w:tr>
      <w:tr w:rsidR="001C19E8" w:rsidRPr="00064CA3" w14:paraId="1ADF0A35" w14:textId="77777777" w:rsidTr="006163A9">
        <w:tc>
          <w:tcPr>
            <w:tcW w:w="10768" w:type="dxa"/>
            <w:vAlign w:val="center"/>
          </w:tcPr>
          <w:p w14:paraId="2B7DF9A5" w14:textId="77777777" w:rsidR="001C19E8" w:rsidRPr="00064CA3" w:rsidRDefault="001C19E8" w:rsidP="00C9798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9E8" w:rsidRPr="00064CA3" w14:paraId="3CDFF5D4" w14:textId="77777777" w:rsidTr="006163A9">
        <w:tc>
          <w:tcPr>
            <w:tcW w:w="10768" w:type="dxa"/>
            <w:vAlign w:val="center"/>
          </w:tcPr>
          <w:p w14:paraId="79974FDE" w14:textId="77777777" w:rsidR="001C19E8" w:rsidRPr="00064CA3" w:rsidRDefault="001C19E8" w:rsidP="00C9798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7E2EDFE" w14:textId="373A23A6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1.3. Указанное в п.1.2. настоящего Договора Имущество, Покупатель приобретает по итогам торгов </w:t>
      </w:r>
      <w:r w:rsidR="00333510"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посредством публичного предложения, проведенных в период с __________ по ____________ </w:t>
      </w:r>
      <w:r w:rsidRPr="00064CA3">
        <w:rPr>
          <w:rFonts w:ascii="Times New Roman" w:hAnsi="Times New Roman" w:cs="Times New Roman"/>
          <w:sz w:val="22"/>
          <w:szCs w:val="22"/>
          <w:lang w:val="ru-RU"/>
        </w:rPr>
        <w:t>в рамках конкурсного производства АО «АЛК «Энергопромлизинг», согласно Протоколу № _____________ о результатах проведения торгов по лоту №1 от _______________.</w:t>
      </w:r>
    </w:p>
    <w:p w14:paraId="27D0ED89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1.4</w:t>
      </w:r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 xml:space="preserve">. </w:t>
      </w:r>
      <w:r w:rsidRPr="00064CA3">
        <w:rPr>
          <w:rFonts w:ascii="Times New Roman" w:hAnsi="Times New Roman" w:cs="Times New Roman"/>
          <w:sz w:val="22"/>
          <w:szCs w:val="22"/>
          <w:lang w:val="ru-RU"/>
        </w:rPr>
        <w:t>Продавец гарантирует, что на момент заключения настоящего Договора Имущество, указанное в п.1.2. настоящего Договора, не продано, в споре, под запрещением (арестом) не состоит.</w:t>
      </w:r>
    </w:p>
    <w:p w14:paraId="15356675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1.5. На момент заключения настоящего Договора имущество, находится в залоге у АО «АктивКапитал Банк» (ИНН: 6318109040).</w:t>
      </w:r>
    </w:p>
    <w:p w14:paraId="3CA84722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1.6. В силу подп. 4 п. 1 ст. 352 Гражданского кодекса Российской Федерации, абз. 6 п. 5 ст. 18.1 ФЗ «О несостоятельности (банкротстве</w:t>
      </w:r>
      <w:proofErr w:type="gramStart"/>
      <w:r w:rsidRPr="00064CA3">
        <w:rPr>
          <w:rFonts w:ascii="Times New Roman" w:hAnsi="Times New Roman" w:cs="Times New Roman"/>
          <w:sz w:val="22"/>
          <w:szCs w:val="22"/>
          <w:lang w:val="ru-RU"/>
        </w:rPr>
        <w:t>)»  продажа</w:t>
      </w:r>
      <w:proofErr w:type="gramEnd"/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 заложенного имущества с торгов приводит к прекращению права залога в силу закона.</w:t>
      </w:r>
    </w:p>
    <w:p w14:paraId="1EBDB8C6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1.7. Обременение: договор аренды №4А/18 от 12.04.2018г. на срок до 12.04.2067 года.</w:t>
      </w:r>
    </w:p>
    <w:p w14:paraId="6F663A1A" w14:textId="77777777" w:rsidR="001C19E8" w:rsidRPr="006163A9" w:rsidRDefault="001C19E8" w:rsidP="001C19E8">
      <w:pPr>
        <w:ind w:right="-1" w:firstLine="567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3FCFDDCC" w14:textId="77777777" w:rsidR="001C19E8" w:rsidRPr="00064CA3" w:rsidRDefault="001C19E8" w:rsidP="001C19E8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>2. Цена и порядок расчётов</w:t>
      </w:r>
    </w:p>
    <w:p w14:paraId="247CB9BF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2.1. Цена продажи Имущества составляет </w:t>
      </w:r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>___________</w:t>
      </w:r>
      <w:proofErr w:type="gramStart"/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>_  (</w:t>
      </w:r>
      <w:proofErr w:type="gramEnd"/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>________________) руб. ___ коп.</w:t>
      </w:r>
      <w:r w:rsidRPr="00064CA3">
        <w:rPr>
          <w:rFonts w:ascii="Times New Roman" w:hAnsi="Times New Roman" w:cs="Times New Roman"/>
          <w:sz w:val="22"/>
          <w:szCs w:val="22"/>
          <w:lang w:val="ru-RU"/>
        </w:rPr>
        <w:t>, НДС не облагается.</w:t>
      </w:r>
    </w:p>
    <w:p w14:paraId="5FEE97AC" w14:textId="2BCD6E96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2.2. Сумма задатка </w:t>
      </w:r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>_____________ (______________________) руб. _____ коп.</w:t>
      </w: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, внесенная Покупателем для участия в торгах </w:t>
      </w:r>
      <w:r w:rsidR="00333510"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посредством публичного предложения </w:t>
      </w: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14:paraId="5F3D7FAB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2.3. Покупатель обязуется в течение 30 (Тридцати) календарных дней с момента подписания настоящего Договора оплатить оставшуюся часть цены продажи Имущества равную цене продажи Имущества, указанную в п. 2.1. настоящего Договора, уменьшенную на размер </w:t>
      </w:r>
      <w:proofErr w:type="gramStart"/>
      <w:r w:rsidRPr="00064CA3">
        <w:rPr>
          <w:rFonts w:ascii="Times New Roman" w:hAnsi="Times New Roman" w:cs="Times New Roman"/>
          <w:sz w:val="22"/>
          <w:szCs w:val="22"/>
          <w:lang w:val="ru-RU"/>
        </w:rPr>
        <w:t>задатка</w:t>
      </w:r>
      <w:proofErr w:type="gramEnd"/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 внесенного Покупателем в соответствии с п. 2.2. настоящего Договора. </w:t>
      </w:r>
    </w:p>
    <w:p w14:paraId="5557A953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Оплата оставшейся цены продажи Имущества в размере </w:t>
      </w:r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>______________</w:t>
      </w:r>
      <w:proofErr w:type="gramStart"/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>_(</w:t>
      </w:r>
      <w:proofErr w:type="gramEnd"/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>_________________) руб. __ коп.</w:t>
      </w: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 осуществляется Покупателем путем перечисления денежных средств на расчетный счет Продавца, указанный в настоящем Договоре.</w:t>
      </w:r>
    </w:p>
    <w:p w14:paraId="1F07A5B4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036CA7FC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2FEFE3F3" w14:textId="77777777" w:rsidR="001C19E8" w:rsidRPr="006163A9" w:rsidRDefault="001C19E8" w:rsidP="001C19E8">
      <w:pPr>
        <w:ind w:right="-1" w:firstLine="567"/>
        <w:jc w:val="center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14:paraId="05DA0C50" w14:textId="1881358B" w:rsidR="001C19E8" w:rsidRPr="00064CA3" w:rsidRDefault="001C19E8" w:rsidP="001C19E8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>3. Права и обязанности Сторон</w:t>
      </w:r>
    </w:p>
    <w:p w14:paraId="191715D5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3.1. Продавец обязуется:</w:t>
      </w:r>
    </w:p>
    <w:p w14:paraId="25AD4BC5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3.1.1. Предоставить Покупателю все имеющиеся у него документы на Имущество.</w:t>
      </w:r>
    </w:p>
    <w:p w14:paraId="044091AC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3.1.2. Передать Имущество Покупателю по Акту приема-передачи в течение 10 (Десяти) рабочих дней с момента зачисления денежных средств в счет оплаты по договору купли-продажи в полном объеме.</w:t>
      </w:r>
    </w:p>
    <w:p w14:paraId="3C212370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lastRenderedPageBreak/>
        <w:t>3.1.3.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5E59631E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3.1.4. Не совершать каких-либо действий, направленных на отчуждение и/или обременение </w:t>
      </w:r>
      <w:proofErr w:type="gramStart"/>
      <w:r w:rsidRPr="00064CA3">
        <w:rPr>
          <w:rFonts w:ascii="Times New Roman" w:hAnsi="Times New Roman" w:cs="Times New Roman"/>
          <w:sz w:val="22"/>
          <w:szCs w:val="22"/>
          <w:lang w:val="ru-RU"/>
        </w:rPr>
        <w:t>Имущества  правами</w:t>
      </w:r>
      <w:proofErr w:type="gramEnd"/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 третьих лиц.</w:t>
      </w:r>
    </w:p>
    <w:p w14:paraId="263C512A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3.2.     Покупатель обязуется:</w:t>
      </w:r>
    </w:p>
    <w:p w14:paraId="730274DF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3.2.1. Оплатить цену Имущества, указанную в п. 2.3 настоящего Договора, в течение 30 (Тридцати) календарных дней с момента подписания настоящего Договора.</w:t>
      </w:r>
    </w:p>
    <w:p w14:paraId="404A8D31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3.2.2.</w:t>
      </w:r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Принять от Продавца Имущество по Акту приема-передачи в течение 10 (Десяти) рабочих дней с момента зачисления денежных средств в счет оплаты по договору купли-продажи в полном объеме. </w:t>
      </w:r>
    </w:p>
    <w:p w14:paraId="07176626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После фактической передачи Имущества по Акту приема-передачи от Продавца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27B66F03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3.2.3. Нести все расходы по налогам и сборам, связанные с куплей-продажей.</w:t>
      </w:r>
    </w:p>
    <w:p w14:paraId="1CCD8A34" w14:textId="77777777" w:rsidR="001C19E8" w:rsidRPr="006163A9" w:rsidRDefault="001C19E8" w:rsidP="001C19E8">
      <w:pPr>
        <w:ind w:right="-1" w:firstLine="567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14:paraId="143BA4A4" w14:textId="77777777" w:rsidR="001C19E8" w:rsidRPr="00064CA3" w:rsidRDefault="001C19E8" w:rsidP="001C19E8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>4. Условия передачи имущества и перехода права собственности</w:t>
      </w:r>
    </w:p>
    <w:p w14:paraId="4F27E073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4.1. Обязательства по содержанию и эксплуатации Имущества, указанного в п. 1.2. настоящего Договора, переходят </w:t>
      </w:r>
      <w:proofErr w:type="gramStart"/>
      <w:r w:rsidRPr="00064CA3">
        <w:rPr>
          <w:rFonts w:ascii="Times New Roman" w:hAnsi="Times New Roman" w:cs="Times New Roman"/>
          <w:sz w:val="22"/>
          <w:szCs w:val="22"/>
          <w:lang w:val="ru-RU"/>
        </w:rPr>
        <w:t>к  Покупателю</w:t>
      </w:r>
      <w:proofErr w:type="gramEnd"/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 с </w:t>
      </w:r>
      <w:proofErr w:type="gramStart"/>
      <w:r w:rsidRPr="00064CA3">
        <w:rPr>
          <w:rFonts w:ascii="Times New Roman" w:hAnsi="Times New Roman" w:cs="Times New Roman"/>
          <w:sz w:val="22"/>
          <w:szCs w:val="22"/>
          <w:lang w:val="ru-RU"/>
        </w:rPr>
        <w:t>момента  подписания</w:t>
      </w:r>
      <w:proofErr w:type="gramEnd"/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 Акта приема-передачи Имущества. </w:t>
      </w:r>
    </w:p>
    <w:p w14:paraId="47DA7072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4.2. Покупатель приобретает право собственности на Имущество, указанное в п. 1.2. настоящего Договора, после его передачи по Акту приема-передачи.  </w:t>
      </w:r>
    </w:p>
    <w:p w14:paraId="2218A8FF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4.3.  Риск случайной гибели, случайной порчи и утраты переходит к Покупателю с момента получения Имущества по Акту приема-передачи.</w:t>
      </w:r>
    </w:p>
    <w:p w14:paraId="27180179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4.4. Передача Имущества Покупателю осуществляется путем самовывоза.</w:t>
      </w:r>
    </w:p>
    <w:p w14:paraId="5EFD59B2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4.5. Имущество должно по качеству соответствовать стандартам, условиям и требованиям договора и действующего законодательства.</w:t>
      </w:r>
    </w:p>
    <w:p w14:paraId="3866DA3B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4.6. Количество и комплектность Имущества должны соответствовать Договору.</w:t>
      </w:r>
    </w:p>
    <w:p w14:paraId="5CCED7BB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4.7. Проверка количества, комплектности и качества Имущества производится при передаче Покупателю. </w:t>
      </w:r>
    </w:p>
    <w:p w14:paraId="06371A06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4.8. Имущество считаются принятым Покупателем по количеству, номенклатуре и качеству с момента подписания Акта приема-передачи;</w:t>
      </w:r>
    </w:p>
    <w:p w14:paraId="0AEDF9AD" w14:textId="77777777" w:rsidR="001C19E8" w:rsidRPr="006163A9" w:rsidRDefault="001C19E8" w:rsidP="001C19E8">
      <w:pPr>
        <w:ind w:right="-1" w:firstLine="567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66901CBD" w14:textId="77777777" w:rsidR="001C19E8" w:rsidRPr="00064CA3" w:rsidRDefault="001C19E8" w:rsidP="001C19E8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>5. Действие договора, ответственность сторон</w:t>
      </w:r>
    </w:p>
    <w:p w14:paraId="41AB7605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9DB8537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 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порядке, при этом задаток Покупателю не возвращается.</w:t>
      </w:r>
    </w:p>
    <w:p w14:paraId="2592824C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009D65FF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315E8695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 - в Арбитражном суде г. Москвы.</w:t>
      </w:r>
    </w:p>
    <w:p w14:paraId="125DDCA6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 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35E6751B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 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65274FC1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 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302B9773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135DE5AE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144101F4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1CF4BAE5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                                 </w:t>
      </w:r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                                  </w:t>
      </w:r>
    </w:p>
    <w:p w14:paraId="73B2A114" w14:textId="77777777" w:rsidR="001C19E8" w:rsidRPr="00064CA3" w:rsidRDefault="001C19E8" w:rsidP="001C19E8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>6. Заключительные положения</w:t>
      </w:r>
    </w:p>
    <w:p w14:paraId="26DA7DD2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27199704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6.2. Настоящий Договор составлен в 2 (Двух) экземплярах, имеющих одинаковую юридическую силу, по одному - у Продавца и Покупателя</w:t>
      </w:r>
      <w:r w:rsidRPr="00064CA3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1BC330FF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2A3B777C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4663A983" w14:textId="77777777" w:rsidR="001C19E8" w:rsidRPr="00064CA3" w:rsidRDefault="001C19E8" w:rsidP="001C19E8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4CA3">
        <w:rPr>
          <w:rFonts w:ascii="Times New Roman" w:hAnsi="Times New Roman" w:cs="Times New Roman"/>
          <w:sz w:val="22"/>
          <w:szCs w:val="22"/>
          <w:lang w:val="ru-RU"/>
        </w:rPr>
        <w:t>6.5. Стороны договорились о том, что документы, полученные факсимильной либо электронной связью, в т.ч. путем прикрепления к электронному письму - скан копии документа, в рамках настоящего договора и при его подписании, имеют равную юридическую силу, что и оригиналы, если указанные документы подписаны Сторонами и позволят достоверно установить, что они исходит от стороны по настоящему договору с последующим подтверждением оригиналами документов в срок не позднее, чем через 1 месяц. В случае уклонения одной из Сторон от передачи и подписания оригинального документа последняя, в случае спора, лишается права ссылаться на его отсутствие при наличии у другой Стороны документа, подписанного Сторонами, полученного факсимильной либо электронной связью.</w:t>
      </w:r>
    </w:p>
    <w:p w14:paraId="786ADBC8" w14:textId="77777777" w:rsidR="001C19E8" w:rsidRPr="006163A9" w:rsidRDefault="001C19E8" w:rsidP="001C19E8">
      <w:pPr>
        <w:ind w:right="-1" w:firstLine="567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  <w:r w:rsidRPr="00064CA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                                                   </w:t>
      </w:r>
    </w:p>
    <w:p w14:paraId="367E75A7" w14:textId="77777777" w:rsidR="001C19E8" w:rsidRPr="00064CA3" w:rsidRDefault="001C19E8" w:rsidP="001C19E8">
      <w:pPr>
        <w:ind w:firstLine="567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64CA3">
        <w:rPr>
          <w:rFonts w:ascii="Times New Roman" w:hAnsi="Times New Roman" w:cs="Times New Roman"/>
          <w:b/>
          <w:color w:val="000000"/>
          <w:sz w:val="22"/>
          <w:szCs w:val="22"/>
        </w:rPr>
        <w:t>7. Реквизиты и подписи сторон</w:t>
      </w:r>
    </w:p>
    <w:tbl>
      <w:tblPr>
        <w:tblStyle w:val="1"/>
        <w:tblW w:w="903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53"/>
        <w:gridCol w:w="4044"/>
        <w:gridCol w:w="136"/>
      </w:tblGrid>
      <w:tr w:rsidR="001C19E8" w:rsidRPr="00064CA3" w14:paraId="69ADA19F" w14:textId="77777777" w:rsidTr="00C97985">
        <w:tc>
          <w:tcPr>
            <w:tcW w:w="48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745405" w14:textId="77777777" w:rsidR="001C19E8" w:rsidRPr="00064CA3" w:rsidRDefault="001C19E8" w:rsidP="00C9798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212E" w14:textId="77777777" w:rsidR="001C19E8" w:rsidRPr="00064CA3" w:rsidRDefault="001C19E8" w:rsidP="00C9798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9E8" w:rsidRPr="0093749D" w14:paraId="60A30E9A" w14:textId="77777777" w:rsidTr="00C97985">
        <w:trPr>
          <w:gridAfter w:val="1"/>
          <w:wAfter w:w="136" w:type="dxa"/>
        </w:trPr>
        <w:tc>
          <w:tcPr>
            <w:tcW w:w="48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1E4EA4" w14:textId="77777777" w:rsidR="001C19E8" w:rsidRPr="00064CA3" w:rsidRDefault="001C19E8" w:rsidP="00C9798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64CA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Продавец:</w:t>
            </w:r>
            <w:r w:rsidRPr="00064C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6BBC96A" w14:textId="77777777" w:rsidR="001C19E8" w:rsidRPr="00064CA3" w:rsidRDefault="001C19E8" w:rsidP="00C9798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64CA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АКЦИОНЕРНОЕ ОБЩЕСТВО «АКЦИОНЕРНАЯ ЛИЗИНГОВАЯ КОМПАНИЯ «ЭНЕРГОПРОМЛИЗИНГ» </w:t>
            </w:r>
            <w:r w:rsidRPr="00064C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(адрес: 105120, г. Москва, переулок Наставнический, д. 17, стр. 1, ИНН 6315343130, ОГРН 1027739122443</w:t>
            </w:r>
          </w:p>
          <w:p w14:paraId="5D2AA732" w14:textId="77777777" w:rsidR="001C19E8" w:rsidRPr="00064CA3" w:rsidRDefault="001C19E8" w:rsidP="00C9798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64C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лице конкурсного управляющего</w:t>
            </w:r>
          </w:p>
          <w:p w14:paraId="485D1223" w14:textId="77777777" w:rsidR="001C19E8" w:rsidRPr="00064CA3" w:rsidRDefault="001C19E8" w:rsidP="00C9798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64C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Тилькунова Сергея Альбертовича</w:t>
            </w:r>
          </w:p>
          <w:p w14:paraId="358DB4EA" w14:textId="77777777" w:rsidR="001C19E8" w:rsidRPr="00064CA3" w:rsidRDefault="001C19E8" w:rsidP="00C9798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64C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_________________</w:t>
            </w:r>
          </w:p>
          <w:p w14:paraId="18623393" w14:textId="77777777" w:rsidR="001C19E8" w:rsidRPr="00064CA3" w:rsidRDefault="001C19E8" w:rsidP="00C9798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64C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банк: </w:t>
            </w:r>
          </w:p>
          <w:p w14:paraId="0A615B95" w14:textId="77777777" w:rsidR="001C19E8" w:rsidRPr="00064CA3" w:rsidRDefault="001C19E8" w:rsidP="00C9798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64C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№ _________________,   </w:t>
            </w:r>
          </w:p>
          <w:p w14:paraId="54031A0D" w14:textId="77777777" w:rsidR="001C19E8" w:rsidRPr="00064CA3" w:rsidRDefault="001C19E8" w:rsidP="00C9798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64C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________________</w:t>
            </w:r>
          </w:p>
          <w:p w14:paraId="160B4409" w14:textId="77777777" w:rsidR="001C19E8" w:rsidRPr="00064CA3" w:rsidRDefault="001C19E8" w:rsidP="00C9798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93DC28B" w14:textId="77777777" w:rsidR="001C19E8" w:rsidRPr="00064CA3" w:rsidRDefault="001C19E8" w:rsidP="00C9798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64C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Конкурсный управляющий </w:t>
            </w:r>
          </w:p>
          <w:p w14:paraId="615D2DF4" w14:textId="77777777" w:rsidR="001C19E8" w:rsidRPr="00064CA3" w:rsidRDefault="001C19E8" w:rsidP="00C9798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B8D337" w14:textId="77777777" w:rsidR="001C19E8" w:rsidRPr="00064CA3" w:rsidRDefault="001C19E8" w:rsidP="00C9798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64C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_________________ С.А. Тилькунов </w:t>
            </w:r>
          </w:p>
          <w:p w14:paraId="238BBC33" w14:textId="77777777" w:rsidR="001C19E8" w:rsidRPr="00064CA3" w:rsidRDefault="001C19E8" w:rsidP="00C979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BFB47D" w14:textId="77777777" w:rsidR="001C19E8" w:rsidRPr="0093749D" w:rsidRDefault="001C19E8" w:rsidP="00C9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CA3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Покупатель:</w:t>
            </w:r>
            <w:r w:rsidRPr="009374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F7BEF95" w14:textId="77777777" w:rsidR="001C19E8" w:rsidRPr="0093749D" w:rsidRDefault="001C19E8" w:rsidP="00C9798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CD4A18C" w14:textId="77777777" w:rsidR="001C19E8" w:rsidRDefault="001C19E8" w:rsidP="001C19E8"/>
    <w:sectPr w:rsidR="001C19E8" w:rsidSect="006163A9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E8"/>
    <w:rsid w:val="00064CA3"/>
    <w:rsid w:val="001C19E8"/>
    <w:rsid w:val="001F4CA9"/>
    <w:rsid w:val="00300DDA"/>
    <w:rsid w:val="00333510"/>
    <w:rsid w:val="004B72F0"/>
    <w:rsid w:val="006163A9"/>
    <w:rsid w:val="007945B3"/>
    <w:rsid w:val="00B0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ECAA"/>
  <w15:chartTrackingRefBased/>
  <w15:docId w15:val="{994D7C75-50BD-4DA5-8C28-7E5CE915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9E8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C19E8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locked/>
    <w:rsid w:val="001C19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rsid w:val="001C19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C1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54D18-FB06-4E39-9E3F-90D73EAF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1701</Words>
  <Characters>9700</Characters>
  <Application>Microsoft Office Word</Application>
  <DocSecurity>0</DocSecurity>
  <Lines>80</Lines>
  <Paragraphs>22</Paragraphs>
  <ScaleCrop>false</ScaleCrop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7</cp:revision>
  <dcterms:created xsi:type="dcterms:W3CDTF">2022-10-17T13:02:00Z</dcterms:created>
  <dcterms:modified xsi:type="dcterms:W3CDTF">2025-09-05T08:10:00Z</dcterms:modified>
</cp:coreProperties>
</file>