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76095" w14:textId="284B0535" w:rsidR="00356614" w:rsidRPr="00B46433" w:rsidRDefault="0050637B" w:rsidP="0050637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46433">
        <w:rPr>
          <w:rFonts w:eastAsiaTheme="minorHAnsi"/>
          <w:sz w:val="22"/>
          <w:szCs w:val="22"/>
          <w:lang w:eastAsia="en-US"/>
        </w:rPr>
        <w:t>пер.Гривцова</w:t>
      </w:r>
      <w:proofErr w:type="spellEnd"/>
      <w:r w:rsidRPr="00B46433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B46433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B46433">
        <w:rPr>
          <w:rFonts w:eastAsiaTheme="minorHAnsi"/>
          <w:sz w:val="22"/>
          <w:szCs w:val="22"/>
          <w:lang w:eastAsia="en-US"/>
        </w:rPr>
        <w:t xml:space="preserve">, 8(800)777-57-57, </w:t>
      </w:r>
      <w:r w:rsidRPr="00B46433">
        <w:rPr>
          <w:rFonts w:eastAsiaTheme="minorHAnsi"/>
          <w:sz w:val="22"/>
          <w:szCs w:val="22"/>
          <w:lang w:val="en-US" w:eastAsia="en-US"/>
        </w:rPr>
        <w:t>furs</w:t>
      </w:r>
      <w:r w:rsidRPr="00B46433">
        <w:rPr>
          <w:rFonts w:eastAsiaTheme="minorHAnsi"/>
          <w:sz w:val="22"/>
          <w:szCs w:val="22"/>
          <w:lang w:eastAsia="en-US"/>
        </w:rPr>
        <w:t xml:space="preserve">@auction-house.ru), </w:t>
      </w:r>
      <w:r w:rsidR="00B46433" w:rsidRPr="00B46433">
        <w:rPr>
          <w:rFonts w:eastAsiaTheme="minorHAnsi"/>
          <w:sz w:val="22"/>
          <w:szCs w:val="22"/>
          <w:lang w:eastAsia="en-US"/>
        </w:rPr>
        <w:t xml:space="preserve">действующее на основании договора поручения с Арбитражным управляющим процедуры распределения обнаруженного имущества ликвидированного юридического лица </w:t>
      </w:r>
      <w:r w:rsidR="00B46433" w:rsidRPr="00B46433">
        <w:rPr>
          <w:rFonts w:eastAsiaTheme="minorHAnsi"/>
          <w:b/>
          <w:sz w:val="22"/>
          <w:szCs w:val="22"/>
          <w:lang w:eastAsia="en-US"/>
        </w:rPr>
        <w:t>ООО «Новейшие инвестиции»</w:t>
      </w:r>
      <w:r w:rsidR="00B46433" w:rsidRPr="00B46433">
        <w:rPr>
          <w:rFonts w:eastAsiaTheme="minorHAnsi"/>
          <w:sz w:val="22"/>
          <w:szCs w:val="22"/>
          <w:lang w:eastAsia="en-US"/>
        </w:rPr>
        <w:t xml:space="preserve"> (ИНН 7703292085) </w:t>
      </w:r>
      <w:r w:rsidR="00B46433" w:rsidRPr="00B46433">
        <w:rPr>
          <w:rFonts w:eastAsiaTheme="minorHAnsi"/>
          <w:b/>
          <w:sz w:val="22"/>
          <w:szCs w:val="22"/>
          <w:lang w:eastAsia="en-US"/>
        </w:rPr>
        <w:t>Шипиловым Никитой Алексеевичем</w:t>
      </w:r>
      <w:r w:rsidR="00B46433">
        <w:rPr>
          <w:rFonts w:eastAsiaTheme="minorHAnsi"/>
          <w:sz w:val="22"/>
          <w:szCs w:val="22"/>
          <w:lang w:eastAsia="en-US"/>
        </w:rPr>
        <w:t xml:space="preserve"> (ИНН </w:t>
      </w:r>
      <w:r w:rsidR="00B46433" w:rsidRPr="00B46433">
        <w:rPr>
          <w:rFonts w:eastAsiaTheme="minorHAnsi"/>
          <w:sz w:val="22"/>
          <w:szCs w:val="22"/>
          <w:lang w:eastAsia="en-US"/>
        </w:rPr>
        <w:t>325004330440), член Ассоциации «СОАУ «Меркурий» (ИНН 7710458616), действующего на основании Решения Арбитражного суда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</w:t>
      </w:r>
      <w:r w:rsidRPr="00B46433">
        <w:rPr>
          <w:rFonts w:eastAsiaTheme="minorHAnsi"/>
          <w:sz w:val="22"/>
          <w:szCs w:val="22"/>
          <w:lang w:eastAsia="en-US"/>
        </w:rPr>
        <w:t xml:space="preserve">, </w:t>
      </w:r>
      <w:r w:rsidR="00827343" w:rsidRPr="00B46433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B46433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B46433">
        <w:rPr>
          <w:rFonts w:eastAsiaTheme="minorHAnsi"/>
          <w:sz w:val="22"/>
          <w:szCs w:val="22"/>
          <w:lang w:eastAsia="en-US"/>
        </w:rPr>
        <w:t xml:space="preserve"> (№ торгов </w:t>
      </w:r>
      <w:r w:rsidR="00B46433" w:rsidRPr="00B46433">
        <w:rPr>
          <w:rFonts w:eastAsiaTheme="minorHAnsi"/>
          <w:iCs/>
          <w:sz w:val="22"/>
          <w:szCs w:val="22"/>
          <w:lang w:eastAsia="en-US"/>
        </w:rPr>
        <w:t>234771)</w:t>
      </w:r>
      <w:r w:rsidR="00827343" w:rsidRPr="00B46433">
        <w:rPr>
          <w:rFonts w:eastAsiaTheme="minorHAnsi"/>
          <w:sz w:val="22"/>
          <w:szCs w:val="22"/>
          <w:lang w:eastAsia="en-US"/>
        </w:rPr>
        <w:t xml:space="preserve">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B46433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B46433">
        <w:rPr>
          <w:rFonts w:eastAsiaTheme="minorHAnsi"/>
          <w:sz w:val="22"/>
          <w:szCs w:val="22"/>
          <w:lang w:eastAsia="en-US"/>
        </w:rPr>
        <w:t xml:space="preserve"> с </w:t>
      </w:r>
      <w:bookmarkStart w:id="0" w:name="_GoBack"/>
      <w:bookmarkEnd w:id="0"/>
      <w:r w:rsidR="00B46433" w:rsidRPr="00B46433">
        <w:rPr>
          <w:rFonts w:eastAsiaTheme="minorHAnsi"/>
          <w:b/>
          <w:sz w:val="22"/>
          <w:szCs w:val="22"/>
          <w:lang w:eastAsia="en-US"/>
        </w:rPr>
        <w:t xml:space="preserve">20.06.2025 по 27.07.2025 </w:t>
      </w:r>
      <w:r w:rsidR="00BE5B2F" w:rsidRPr="00B46433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B46433">
        <w:rPr>
          <w:rFonts w:eastAsiaTheme="minorHAnsi"/>
          <w:sz w:val="22"/>
          <w:szCs w:val="22"/>
          <w:lang w:eastAsia="en-US"/>
        </w:rPr>
        <w:t>:</w:t>
      </w:r>
    </w:p>
    <w:p w14:paraId="5208D44B" w14:textId="45E85274" w:rsidR="00BE5B2F" w:rsidRPr="00B46433" w:rsidRDefault="00B46433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>Номер лота: 2</w:t>
      </w:r>
      <w:r w:rsidR="00850542" w:rsidRPr="00B46433">
        <w:rPr>
          <w:rFonts w:eastAsiaTheme="minorHAnsi"/>
          <w:sz w:val="22"/>
          <w:szCs w:val="22"/>
          <w:lang w:eastAsia="en-US"/>
        </w:rPr>
        <w:t xml:space="preserve">; </w:t>
      </w:r>
    </w:p>
    <w:p w14:paraId="23812091" w14:textId="099A0C12" w:rsidR="00BE5B2F" w:rsidRPr="00B46433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 xml:space="preserve">Договор № </w:t>
      </w:r>
      <w:r w:rsidR="00B46433" w:rsidRPr="00B46433">
        <w:rPr>
          <w:rFonts w:eastAsiaTheme="minorHAnsi"/>
          <w:sz w:val="22"/>
          <w:szCs w:val="22"/>
          <w:lang w:eastAsia="en-US"/>
        </w:rPr>
        <w:t>1</w:t>
      </w:r>
      <w:r w:rsidRPr="00B46433">
        <w:rPr>
          <w:rFonts w:eastAsiaTheme="minorHAnsi"/>
          <w:sz w:val="22"/>
          <w:szCs w:val="22"/>
          <w:lang w:eastAsia="en-US"/>
        </w:rPr>
        <w:t xml:space="preserve">; </w:t>
      </w:r>
    </w:p>
    <w:p w14:paraId="29F8C82D" w14:textId="74C94065" w:rsidR="00BE5B2F" w:rsidRPr="00B46433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B46433" w:rsidRPr="00B46433">
        <w:rPr>
          <w:rFonts w:eastAsiaTheme="minorHAnsi"/>
          <w:sz w:val="22"/>
          <w:szCs w:val="22"/>
          <w:lang w:eastAsia="en-US"/>
        </w:rPr>
        <w:t>01</w:t>
      </w:r>
      <w:r w:rsidR="00343128" w:rsidRPr="00B46433">
        <w:rPr>
          <w:rFonts w:eastAsiaTheme="minorHAnsi"/>
          <w:sz w:val="22"/>
          <w:szCs w:val="22"/>
          <w:lang w:eastAsia="en-US"/>
        </w:rPr>
        <w:t>.08</w:t>
      </w:r>
      <w:r w:rsidR="0050637B" w:rsidRPr="00B46433">
        <w:rPr>
          <w:rFonts w:eastAsiaTheme="minorHAnsi"/>
          <w:sz w:val="22"/>
          <w:szCs w:val="22"/>
          <w:lang w:eastAsia="en-US"/>
        </w:rPr>
        <w:t>.2025</w:t>
      </w:r>
      <w:r w:rsidRPr="00B46433">
        <w:rPr>
          <w:rFonts w:eastAsiaTheme="minorHAnsi"/>
          <w:sz w:val="22"/>
          <w:szCs w:val="22"/>
          <w:lang w:eastAsia="en-US"/>
        </w:rPr>
        <w:t xml:space="preserve">; </w:t>
      </w:r>
    </w:p>
    <w:p w14:paraId="2DE54F78" w14:textId="0A1ADCA5" w:rsidR="00BE5B2F" w:rsidRPr="00B46433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B46433" w:rsidRPr="00B46433">
        <w:rPr>
          <w:rFonts w:eastAsiaTheme="minorHAnsi"/>
          <w:sz w:val="22"/>
          <w:szCs w:val="22"/>
          <w:lang w:eastAsia="en-US"/>
        </w:rPr>
        <w:t xml:space="preserve">977 000 </w:t>
      </w:r>
      <w:r w:rsidRPr="00B46433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7BC16B4E" w14:textId="0D90C263" w:rsidR="00675567" w:rsidRDefault="00850542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46433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B46433" w:rsidRPr="00B46433">
        <w:rPr>
          <w:rFonts w:eastAsiaTheme="minorHAnsi"/>
          <w:sz w:val="22"/>
          <w:szCs w:val="22"/>
          <w:lang w:eastAsia="en-US"/>
        </w:rPr>
        <w:t xml:space="preserve">ИП </w:t>
      </w:r>
      <w:proofErr w:type="spellStart"/>
      <w:r w:rsidR="00B46433" w:rsidRPr="00B46433">
        <w:rPr>
          <w:rFonts w:eastAsiaTheme="minorHAnsi"/>
          <w:sz w:val="22"/>
          <w:szCs w:val="22"/>
          <w:lang w:eastAsia="en-US"/>
        </w:rPr>
        <w:t>Волхонов</w:t>
      </w:r>
      <w:proofErr w:type="spellEnd"/>
      <w:r w:rsidR="00B46433" w:rsidRPr="00B46433">
        <w:rPr>
          <w:rFonts w:eastAsiaTheme="minorHAnsi"/>
          <w:sz w:val="22"/>
          <w:szCs w:val="22"/>
          <w:lang w:eastAsia="en-US"/>
        </w:rPr>
        <w:t xml:space="preserve"> Вячеслав Александрович (ИНН 561202640790</w:t>
      </w:r>
      <w:r w:rsidR="00343128" w:rsidRPr="00B46433">
        <w:rPr>
          <w:rFonts w:eastAsiaTheme="minorHAnsi"/>
          <w:sz w:val="22"/>
          <w:szCs w:val="22"/>
          <w:lang w:eastAsia="en-US"/>
        </w:rPr>
        <w:t>).</w:t>
      </w:r>
    </w:p>
    <w:p w14:paraId="33D1EF57" w14:textId="77777777" w:rsidR="00343128" w:rsidRDefault="00343128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7D7B912" w14:textId="77777777" w:rsidR="00343128" w:rsidRDefault="00343128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9E3A08F" w14:textId="77777777" w:rsidR="00343128" w:rsidRDefault="00343128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846C6BA" w14:textId="77777777" w:rsidR="00675567" w:rsidRPr="00BE5B2F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675567" w:rsidRPr="00BE5B2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0637B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75567"/>
    <w:rsid w:val="00684CCE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433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55</cp:revision>
  <cp:lastPrinted>2025-08-25T05:25:00Z</cp:lastPrinted>
  <dcterms:created xsi:type="dcterms:W3CDTF">2020-08-18T06:36:00Z</dcterms:created>
  <dcterms:modified xsi:type="dcterms:W3CDTF">2025-09-02T09:18:00Z</dcterms:modified>
</cp:coreProperties>
</file>