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3094" w14:textId="49A7B9D2" w:rsidR="00D3337A" w:rsidRPr="006A0E75" w:rsidRDefault="00D3337A" w:rsidP="00221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317A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 5757 (323), vega@auction-house.ru, далее – </w:t>
      </w:r>
      <w:r>
        <w:rPr>
          <w:rFonts w:ascii="Times New Roman" w:hAnsi="Times New Roman" w:cs="Times New Roman"/>
          <w:sz w:val="20"/>
          <w:szCs w:val="20"/>
        </w:rPr>
        <w:t>АО «РАД»</w:t>
      </w:r>
      <w:r w:rsidRPr="0076317A">
        <w:rPr>
          <w:rFonts w:ascii="Times New Roman" w:hAnsi="Times New Roman" w:cs="Times New Roman"/>
          <w:sz w:val="20"/>
          <w:szCs w:val="20"/>
        </w:rPr>
        <w:t xml:space="preserve">, ОТ), действующее на </w:t>
      </w:r>
      <w:proofErr w:type="spellStart"/>
      <w:r w:rsidRPr="0076317A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76317A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76317A">
        <w:rPr>
          <w:rFonts w:ascii="Times New Roman" w:hAnsi="Times New Roman" w:cs="Times New Roman"/>
          <w:b/>
          <w:sz w:val="20"/>
          <w:szCs w:val="20"/>
        </w:rPr>
        <w:t>ООО «РОСИНВЕСТ»</w:t>
      </w:r>
      <w:r w:rsidRPr="0076317A">
        <w:rPr>
          <w:rFonts w:ascii="Times New Roman" w:hAnsi="Times New Roman" w:cs="Times New Roman"/>
          <w:sz w:val="20"/>
          <w:szCs w:val="20"/>
        </w:rPr>
        <w:t xml:space="preserve"> (ИНН </w:t>
      </w:r>
      <w:r w:rsidRPr="0076317A">
        <w:rPr>
          <w:rFonts w:ascii="Times New Roman" w:hAnsi="Times New Roman" w:cs="Times New Roman"/>
          <w:bCs/>
          <w:iCs/>
          <w:sz w:val="20"/>
          <w:szCs w:val="20"/>
        </w:rPr>
        <w:t>7813189669</w:t>
      </w:r>
      <w:r w:rsidRPr="0076317A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76317A">
        <w:rPr>
          <w:rFonts w:ascii="Times New Roman" w:hAnsi="Times New Roman" w:cs="Times New Roman"/>
          <w:b/>
          <w:sz w:val="20"/>
          <w:szCs w:val="20"/>
        </w:rPr>
        <w:t>в лице</w:t>
      </w:r>
      <w:r w:rsidRPr="0076317A">
        <w:rPr>
          <w:rFonts w:ascii="Times New Roman" w:hAnsi="Times New Roman" w:cs="Times New Roman"/>
          <w:sz w:val="20"/>
          <w:szCs w:val="20"/>
        </w:rPr>
        <w:t xml:space="preserve"> </w:t>
      </w:r>
      <w:r w:rsidRPr="0076317A">
        <w:rPr>
          <w:rFonts w:ascii="Times New Roman" w:hAnsi="Times New Roman" w:cs="Times New Roman"/>
          <w:b/>
          <w:sz w:val="20"/>
          <w:szCs w:val="20"/>
        </w:rPr>
        <w:t>конкурсного управляющего Кирилловой В.В.</w:t>
      </w:r>
      <w:r w:rsidRPr="0076317A">
        <w:rPr>
          <w:rFonts w:ascii="Times New Roman" w:hAnsi="Times New Roman" w:cs="Times New Roman"/>
          <w:bCs/>
          <w:sz w:val="20"/>
          <w:szCs w:val="20"/>
        </w:rPr>
        <w:t xml:space="preserve"> (ИНН 254300695421</w:t>
      </w:r>
      <w:r w:rsidRPr="0076317A">
        <w:rPr>
          <w:rFonts w:ascii="Times New Roman" w:hAnsi="Times New Roman" w:cs="Times New Roman"/>
          <w:sz w:val="20"/>
          <w:szCs w:val="20"/>
        </w:rPr>
        <w:t xml:space="preserve">, далее – КУ), член ААУ «Содружество» (ИНН 7801351420), действующей на </w:t>
      </w:r>
      <w:proofErr w:type="spellStart"/>
      <w:r w:rsidRPr="0076317A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76317A">
        <w:rPr>
          <w:rFonts w:ascii="Times New Roman" w:hAnsi="Times New Roman" w:cs="Times New Roman"/>
          <w:sz w:val="20"/>
          <w:szCs w:val="20"/>
        </w:rPr>
        <w:t xml:space="preserve">. Решения от 10.06.2020 и Определения </w:t>
      </w:r>
      <w:r w:rsidRPr="006A0E75">
        <w:rPr>
          <w:rFonts w:ascii="Times New Roman" w:hAnsi="Times New Roman" w:cs="Times New Roman"/>
          <w:sz w:val="20"/>
          <w:szCs w:val="20"/>
        </w:rPr>
        <w:t>от 01.02.2023 Арбитражного суда города Санкт-Петербурга и Ленинградской области по делу №А56-10746/2019</w:t>
      </w:r>
      <w:r w:rsidR="00CD43A4" w:rsidRPr="006A0E75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6A0E75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 результатах проведения повторных электронных торгов</w:t>
      </w:r>
      <w:r w:rsidRPr="006A0E7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в форме аукциона открытых по составу участников с открытой формой представления предложений о цене (далее – повторные Торги), проведенных </w:t>
      </w:r>
      <w:r w:rsidRPr="006A0E7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14.08.2025</w:t>
      </w:r>
      <w:r w:rsidRPr="006A0E7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на электронной </w:t>
      </w:r>
      <w:r w:rsidR="006A0E75" w:rsidRPr="006A0E7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торговой </w:t>
      </w:r>
      <w:r w:rsidRPr="006A0E7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площадке АО «РАД», по адресу в сети </w:t>
      </w:r>
      <w:r w:rsidR="006A0E75" w:rsidRPr="006A0E7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И</w:t>
      </w:r>
      <w:r w:rsidRPr="006A0E7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нтернет: </w:t>
      </w:r>
      <w:hyperlink r:id="rId5" w:history="1">
        <w:r w:rsidRPr="006A0E75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shd w:val="clear" w:color="auto" w:fill="FFFFFF"/>
            <w:lang w:eastAsia="ru-RU"/>
          </w:rPr>
          <w:t>http://lot-online.ru/</w:t>
        </w:r>
      </w:hyperlink>
      <w:r w:rsidRPr="006A0E7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A0E75" w:rsidRPr="006A0E7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(далее – ЭП) </w:t>
      </w:r>
      <w:r w:rsidRPr="006A0E7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(№ торгов: 237170): повторные Торги признаны несостоявшимися в связи с отсутствием заявок. </w:t>
      </w:r>
    </w:p>
    <w:p w14:paraId="7A403993" w14:textId="23DC64D3" w:rsidR="00E172B3" w:rsidRPr="00DA7171" w:rsidRDefault="00D3337A" w:rsidP="00D333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0E75">
        <w:rPr>
          <w:rFonts w:ascii="Times New Roman" w:hAnsi="Times New Roman" w:cs="Times New Roman"/>
          <w:sz w:val="20"/>
          <w:szCs w:val="20"/>
        </w:rPr>
        <w:t xml:space="preserve">ОТ сообщает </w:t>
      </w:r>
      <w:r w:rsidR="00CD43A4" w:rsidRPr="006A0E75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6A0E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6A0E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6A0E75">
        <w:rPr>
          <w:rFonts w:ascii="Times New Roman" w:hAnsi="Times New Roman" w:cs="Times New Roman"/>
          <w:sz w:val="20"/>
          <w:szCs w:val="20"/>
        </w:rPr>
        <w:t xml:space="preserve"> </w:t>
      </w:r>
      <w:r w:rsidR="004B6930" w:rsidRPr="006A0E75">
        <w:rPr>
          <w:rFonts w:ascii="Times New Roman" w:hAnsi="Times New Roman" w:cs="Times New Roman"/>
          <w:sz w:val="20"/>
          <w:szCs w:val="20"/>
        </w:rPr>
        <w:t>ЭП.</w:t>
      </w:r>
      <w:r w:rsidR="0039127B" w:rsidRPr="006A0E7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6A0E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Начало приема заявок –</w:t>
      </w:r>
      <w:r w:rsidR="006A0E75" w:rsidRPr="006A0E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="00CD43A4" w:rsidRPr="006A0E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535F2" w:rsidRPr="006A0E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942B94" w:rsidRPr="006A0E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="00CD43A4" w:rsidRPr="006A0E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A0E75" w:rsidRPr="006A0E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CD43A4" w:rsidRPr="006A0E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6A0E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6A0E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6A0E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6A0E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6A0E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6A0E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6A0E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DA71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DA71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4D4A8C" w:rsidRPr="00DA7171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DA71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</w:t>
      </w:r>
      <w:r w:rsidR="00CD43A4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>изменения нач</w:t>
      </w:r>
      <w:r w:rsidR="00DA7171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</w:t>
      </w:r>
      <w:r w:rsidR="00EE559D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7A7D01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DA7171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DA7171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7F24F2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86160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A7171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>689 199,54</w:t>
      </w:r>
      <w:r w:rsidR="00D8458E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7AB6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2473D3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="00CD43A4" w:rsidRPr="00DA71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DA71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D0C8500" w14:textId="77777777" w:rsidR="002473D3" w:rsidRPr="002473D3" w:rsidRDefault="002473D3" w:rsidP="002473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73D3">
        <w:rPr>
          <w:rFonts w:ascii="Times New Roman" w:hAnsi="Times New Roman" w:cs="Times New Roman"/>
          <w:sz w:val="20"/>
          <w:szCs w:val="20"/>
        </w:rPr>
        <w:t xml:space="preserve">Продаже </w:t>
      </w:r>
      <w:r w:rsidRPr="002473D3">
        <w:rPr>
          <w:rFonts w:ascii="Times New Roman" w:hAnsi="Times New Roman" w:cs="Times New Roman"/>
          <w:b/>
          <w:bCs/>
          <w:sz w:val="20"/>
          <w:szCs w:val="20"/>
        </w:rPr>
        <w:t>единым лотом</w:t>
      </w:r>
      <w:r w:rsidRPr="002473D3">
        <w:rPr>
          <w:rFonts w:ascii="Times New Roman" w:hAnsi="Times New Roman" w:cs="Times New Roman"/>
          <w:sz w:val="20"/>
          <w:szCs w:val="20"/>
        </w:rPr>
        <w:t xml:space="preserve"> подлежит имущество</w:t>
      </w:r>
      <w:r w:rsidRPr="002473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73D3">
        <w:rPr>
          <w:rFonts w:ascii="Times New Roman" w:hAnsi="Times New Roman" w:cs="Times New Roman"/>
          <w:sz w:val="20"/>
          <w:szCs w:val="20"/>
        </w:rPr>
        <w:t>(далее – Имущество, Лот):</w:t>
      </w:r>
    </w:p>
    <w:p w14:paraId="216514FB" w14:textId="389BE6FF" w:rsidR="002473D3" w:rsidRPr="00D3337A" w:rsidRDefault="002473D3" w:rsidP="002473D3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2473D3">
        <w:rPr>
          <w:rFonts w:ascii="Times New Roman" w:hAnsi="Times New Roman" w:cs="Times New Roman"/>
          <w:b/>
          <w:bCs/>
          <w:color w:val="333333"/>
          <w:sz w:val="20"/>
          <w:szCs w:val="20"/>
        </w:rPr>
        <w:t>Лот 1:</w:t>
      </w:r>
      <w:r w:rsidRPr="002473D3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2473D3">
        <w:rPr>
          <w:rFonts w:ascii="Times New Roman" w:hAnsi="Times New Roman" w:cs="Times New Roman"/>
          <w:b/>
          <w:bCs/>
          <w:color w:val="333333"/>
          <w:sz w:val="20"/>
          <w:szCs w:val="20"/>
        </w:rPr>
        <w:t>Дебиторская задолженность к ООО «</w:t>
      </w:r>
      <w:proofErr w:type="spellStart"/>
      <w:r w:rsidRPr="002473D3">
        <w:rPr>
          <w:rFonts w:ascii="Times New Roman" w:hAnsi="Times New Roman" w:cs="Times New Roman"/>
          <w:b/>
          <w:bCs/>
          <w:color w:val="333333"/>
          <w:sz w:val="20"/>
          <w:szCs w:val="20"/>
        </w:rPr>
        <w:t>Балтис</w:t>
      </w:r>
      <w:proofErr w:type="spellEnd"/>
      <w:r w:rsidRPr="002473D3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Плаза» (ИНН 7801675777):</w:t>
      </w:r>
      <w:r w:rsidRPr="002473D3">
        <w:rPr>
          <w:rFonts w:ascii="Times New Roman" w:hAnsi="Times New Roman" w:cs="Times New Roman"/>
          <w:color w:val="333333"/>
          <w:sz w:val="20"/>
          <w:szCs w:val="20"/>
        </w:rPr>
        <w:t xml:space="preserve"> в размере 807 889,50 руб. убытков, 17 091 руб. расходы по оплате госпошлины на основании Решения Арбитражного суда города Санкт-Петербурга и Ленинградской области от 03.03.2025 по делу №А56-48665/2024; в размере 210 000,00 руб., проценты за пользование чужими денежными средствами в размере 20 979,03 руб. на 12.03.2024, проценты за пользование чужими денежными средствами с 13.03.2024 по день фактического исполнения обязательства, а также 7 620,00 руб. расходов по уплате государственной пошлины на основании Решения Арбитражного суда города Санкт-Петербурга и Ленинградской области от 06.05.2024 по делу №А56-23981/2024, Определения Арбитражного суда города Санкт-Петербурга и Ленинградской области от 22.10.2024 по делу №А56-92099/2023/тр.4.</w:t>
      </w:r>
      <w:r w:rsidRPr="002473D3">
        <w:rPr>
          <w:rFonts w:ascii="Times New Roman" w:hAnsi="Times New Roman" w:cs="Times New Roman"/>
          <w:b/>
          <w:sz w:val="20"/>
          <w:szCs w:val="20"/>
        </w:rPr>
        <w:t xml:space="preserve"> Нач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2473D3">
        <w:rPr>
          <w:rFonts w:ascii="Times New Roman" w:hAnsi="Times New Roman" w:cs="Times New Roman"/>
          <w:b/>
          <w:sz w:val="20"/>
          <w:szCs w:val="20"/>
        </w:rPr>
        <w:t>цена – 957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2473D3">
        <w:rPr>
          <w:rFonts w:ascii="Times New Roman" w:hAnsi="Times New Roman" w:cs="Times New Roman"/>
          <w:b/>
          <w:sz w:val="20"/>
          <w:szCs w:val="20"/>
        </w:rPr>
        <w:t xml:space="preserve">221,58 руб. </w:t>
      </w:r>
    </w:p>
    <w:p w14:paraId="2CDD0542" w14:textId="37CE2E25" w:rsidR="002473D3" w:rsidRPr="002473D3" w:rsidRDefault="002473D3" w:rsidP="002473D3">
      <w:pPr>
        <w:widowControl w:val="0"/>
        <w:spacing w:after="0" w:line="259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2473D3">
        <w:rPr>
          <w:rFonts w:ascii="Times New Roman" w:hAnsi="Times New Roman" w:cs="Times New Roman"/>
          <w:sz w:val="20"/>
          <w:szCs w:val="20"/>
          <w:lang w:bidi="ru-RU"/>
        </w:rPr>
        <w:t>Ознакомление с документами в отношении Лота производится в раб. дни с 11:00 по 16:00 посредством направления запроса на эл. почту: kirillovalera2103@yandex.ru, тел.:</w:t>
      </w:r>
      <w:r w:rsidRPr="002473D3">
        <w:rPr>
          <w:rFonts w:ascii="Times New Roman" w:hAnsi="Times New Roman" w:cs="Times New Roman"/>
          <w:sz w:val="20"/>
          <w:szCs w:val="20"/>
        </w:rPr>
        <w:t xml:space="preserve"> +79819818379 (КУ), а также ОТ:</w:t>
      </w:r>
      <w:r w:rsidRPr="002473D3">
        <w:rPr>
          <w:sz w:val="20"/>
          <w:szCs w:val="20"/>
        </w:rPr>
        <w:t xml:space="preserve"> </w:t>
      </w:r>
      <w:r w:rsidRPr="002473D3">
        <w:rPr>
          <w:rFonts w:ascii="Times New Roman" w:hAnsi="Times New Roman" w:cs="Times New Roman"/>
          <w:sz w:val="20"/>
          <w:szCs w:val="20"/>
        </w:rPr>
        <w:t xml:space="preserve">тел. 7(967)246-44-08, эл. почта: </w:t>
      </w:r>
      <w:hyperlink r:id="rId6" w:history="1">
        <w:r w:rsidRPr="002473D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kirillova@auction-house.ru</w:t>
        </w:r>
      </w:hyperlink>
      <w:r w:rsidRPr="002473D3">
        <w:rPr>
          <w:rFonts w:ascii="Times New Roman" w:hAnsi="Times New Roman" w:cs="Times New Roman"/>
          <w:sz w:val="20"/>
          <w:szCs w:val="20"/>
          <w:lang w:bidi="ru-RU"/>
        </w:rPr>
        <w:t>.</w:t>
      </w:r>
    </w:p>
    <w:p w14:paraId="60A73BDA" w14:textId="39C6B2D4" w:rsidR="008B3268" w:rsidRPr="00A16C61" w:rsidRDefault="00925822" w:rsidP="00D654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73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2473D3" w:rsidRPr="002473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2473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</w:t>
      </w:r>
      <w:r w:rsidR="002473D3" w:rsidRPr="002473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2473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2473D3"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ОТ</w:t>
      </w:r>
      <w:r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C5364D"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</w:t>
      </w:r>
      <w:r w:rsidR="002473D3"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АД</w:t>
      </w:r>
      <w:r w:rsidR="00C5364D"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2473D3"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5364D"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F25724"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</w:t>
      </w:r>
      <w:r w:rsidR="002473D3"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Т</w:t>
      </w:r>
      <w:r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F25724"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</w:t>
      </w:r>
      <w:r w:rsidR="002473D3"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Т</w:t>
      </w:r>
      <w:r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EA0D38"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2473D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42B94" w:rsidRPr="002473D3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473D3" w:rsidRPr="002473D3">
        <w:rPr>
          <w:rFonts w:ascii="Times New Roman" w:hAnsi="Times New Roman" w:cs="Times New Roman"/>
          <w:sz w:val="20"/>
          <w:szCs w:val="20"/>
        </w:rPr>
        <w:t>КУ</w:t>
      </w:r>
      <w:r w:rsidR="00942B94" w:rsidRPr="002473D3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2473D3" w:rsidRPr="002473D3">
        <w:rPr>
          <w:rFonts w:ascii="Times New Roman" w:hAnsi="Times New Roman" w:cs="Times New Roman"/>
          <w:sz w:val="20"/>
          <w:szCs w:val="20"/>
        </w:rPr>
        <w:t>КУ</w:t>
      </w:r>
      <w:r w:rsidR="00942B94" w:rsidRPr="002473D3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2473D3" w:rsidRPr="002473D3">
        <w:rPr>
          <w:rFonts w:ascii="Times New Roman" w:hAnsi="Times New Roman" w:cs="Times New Roman"/>
          <w:sz w:val="20"/>
          <w:szCs w:val="20"/>
        </w:rPr>
        <w:t>КУ</w:t>
      </w:r>
      <w:r w:rsidR="00942B94" w:rsidRPr="002473D3">
        <w:rPr>
          <w:rFonts w:ascii="Times New Roman" w:hAnsi="Times New Roman" w:cs="Times New Roman"/>
          <w:sz w:val="20"/>
          <w:szCs w:val="20"/>
        </w:rPr>
        <w:t xml:space="preserve">. </w:t>
      </w:r>
      <w:r w:rsidR="00C5364D" w:rsidRPr="002473D3">
        <w:rPr>
          <w:rFonts w:ascii="Times New Roman" w:hAnsi="Times New Roman" w:cs="Times New Roman"/>
          <w:sz w:val="20"/>
          <w:szCs w:val="20"/>
        </w:rPr>
        <w:t>О</w:t>
      </w:r>
      <w:r w:rsidR="002473D3" w:rsidRPr="002473D3">
        <w:rPr>
          <w:rFonts w:ascii="Times New Roman" w:hAnsi="Times New Roman" w:cs="Times New Roman"/>
          <w:sz w:val="20"/>
          <w:szCs w:val="20"/>
        </w:rPr>
        <w:t>Т</w:t>
      </w:r>
      <w:r w:rsidR="00C5364D" w:rsidRPr="002473D3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</w:t>
      </w:r>
      <w:r w:rsidR="00F25724" w:rsidRPr="002473D3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2473D3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D654B9" w:rsidRPr="00D654B9">
        <w:rPr>
          <w:rFonts w:ascii="Times New Roman" w:hAnsi="Times New Roman" w:cs="Times New Roman"/>
          <w:sz w:val="20"/>
          <w:szCs w:val="20"/>
        </w:rPr>
        <w:t>Проект договора уступки прав требований (цессии) (далее – Договор) размещен на ЭП. Договор заключается с победителем в течение 5 дней с даты получения победителем Договора от КУ. Оплата – в течение 30 дней со дня подписания Договора на основной счет Должника: р/с 40702810037800000584 в ПАО Банк ВТБ, к/с 30101810200000000704, БИК 044030704.</w:t>
      </w:r>
    </w:p>
    <w:sectPr w:rsidR="008B3268" w:rsidRPr="00A16C61" w:rsidSect="00221930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1508"/>
    <w:rsid w:val="00012EA6"/>
    <w:rsid w:val="00020FFA"/>
    <w:rsid w:val="00050CEB"/>
    <w:rsid w:val="00085CCC"/>
    <w:rsid w:val="00086FDB"/>
    <w:rsid w:val="000A5070"/>
    <w:rsid w:val="000A6752"/>
    <w:rsid w:val="000B7131"/>
    <w:rsid w:val="000E107D"/>
    <w:rsid w:val="000E7C91"/>
    <w:rsid w:val="000F00D6"/>
    <w:rsid w:val="001019D9"/>
    <w:rsid w:val="001067A7"/>
    <w:rsid w:val="0011593E"/>
    <w:rsid w:val="001417D2"/>
    <w:rsid w:val="00147326"/>
    <w:rsid w:val="0016506C"/>
    <w:rsid w:val="00166008"/>
    <w:rsid w:val="00172CCB"/>
    <w:rsid w:val="00185F96"/>
    <w:rsid w:val="00191D07"/>
    <w:rsid w:val="001A056B"/>
    <w:rsid w:val="001B5612"/>
    <w:rsid w:val="001C524B"/>
    <w:rsid w:val="001F1630"/>
    <w:rsid w:val="001F18BF"/>
    <w:rsid w:val="00210AD8"/>
    <w:rsid w:val="00214DCD"/>
    <w:rsid w:val="00221930"/>
    <w:rsid w:val="002273B7"/>
    <w:rsid w:val="002473D3"/>
    <w:rsid w:val="00263C22"/>
    <w:rsid w:val="00294098"/>
    <w:rsid w:val="00294DA6"/>
    <w:rsid w:val="002A7CCB"/>
    <w:rsid w:val="002D318C"/>
    <w:rsid w:val="002F7AB6"/>
    <w:rsid w:val="003178BD"/>
    <w:rsid w:val="00335152"/>
    <w:rsid w:val="00347CD6"/>
    <w:rsid w:val="003628D9"/>
    <w:rsid w:val="003873DE"/>
    <w:rsid w:val="00390A28"/>
    <w:rsid w:val="0039127B"/>
    <w:rsid w:val="00396D39"/>
    <w:rsid w:val="003C4BE6"/>
    <w:rsid w:val="00407DA4"/>
    <w:rsid w:val="00423839"/>
    <w:rsid w:val="00432F1F"/>
    <w:rsid w:val="00473B3F"/>
    <w:rsid w:val="004A1589"/>
    <w:rsid w:val="004A40BD"/>
    <w:rsid w:val="004B347B"/>
    <w:rsid w:val="004B6930"/>
    <w:rsid w:val="004D2415"/>
    <w:rsid w:val="004D4A8C"/>
    <w:rsid w:val="004F19E1"/>
    <w:rsid w:val="004F1F06"/>
    <w:rsid w:val="00552A86"/>
    <w:rsid w:val="00557205"/>
    <w:rsid w:val="00565EF2"/>
    <w:rsid w:val="00572545"/>
    <w:rsid w:val="00573F80"/>
    <w:rsid w:val="005A26BB"/>
    <w:rsid w:val="005C202A"/>
    <w:rsid w:val="005D7EB6"/>
    <w:rsid w:val="005E3AFC"/>
    <w:rsid w:val="005E688E"/>
    <w:rsid w:val="005F1121"/>
    <w:rsid w:val="0061258C"/>
    <w:rsid w:val="006607FA"/>
    <w:rsid w:val="006643AB"/>
    <w:rsid w:val="00673C54"/>
    <w:rsid w:val="00677E82"/>
    <w:rsid w:val="0068379D"/>
    <w:rsid w:val="00685F47"/>
    <w:rsid w:val="006A0E75"/>
    <w:rsid w:val="006A5A0B"/>
    <w:rsid w:val="006A7910"/>
    <w:rsid w:val="006B04DB"/>
    <w:rsid w:val="006B550C"/>
    <w:rsid w:val="006C4E4C"/>
    <w:rsid w:val="006E0DAC"/>
    <w:rsid w:val="006F6ACB"/>
    <w:rsid w:val="00702D73"/>
    <w:rsid w:val="007115EC"/>
    <w:rsid w:val="00740953"/>
    <w:rsid w:val="00764A51"/>
    <w:rsid w:val="007903BD"/>
    <w:rsid w:val="007A0CBF"/>
    <w:rsid w:val="007A7D01"/>
    <w:rsid w:val="007B351D"/>
    <w:rsid w:val="007C286F"/>
    <w:rsid w:val="007D28C8"/>
    <w:rsid w:val="007F0E12"/>
    <w:rsid w:val="007F24F2"/>
    <w:rsid w:val="00803354"/>
    <w:rsid w:val="00812FCD"/>
    <w:rsid w:val="00830CA0"/>
    <w:rsid w:val="00847FF4"/>
    <w:rsid w:val="00876C9A"/>
    <w:rsid w:val="0088440C"/>
    <w:rsid w:val="008964CB"/>
    <w:rsid w:val="008A0DB8"/>
    <w:rsid w:val="008B3268"/>
    <w:rsid w:val="008E55F0"/>
    <w:rsid w:val="008E7A4E"/>
    <w:rsid w:val="00925822"/>
    <w:rsid w:val="00942B94"/>
    <w:rsid w:val="0094605F"/>
    <w:rsid w:val="00952594"/>
    <w:rsid w:val="00977377"/>
    <w:rsid w:val="00994603"/>
    <w:rsid w:val="009A030D"/>
    <w:rsid w:val="009B541A"/>
    <w:rsid w:val="009B70EA"/>
    <w:rsid w:val="009B78D0"/>
    <w:rsid w:val="009F762F"/>
    <w:rsid w:val="00A005A6"/>
    <w:rsid w:val="00A11390"/>
    <w:rsid w:val="00A16C61"/>
    <w:rsid w:val="00A535F2"/>
    <w:rsid w:val="00A86160"/>
    <w:rsid w:val="00AF35D8"/>
    <w:rsid w:val="00B03583"/>
    <w:rsid w:val="00B05940"/>
    <w:rsid w:val="00B45866"/>
    <w:rsid w:val="00B47058"/>
    <w:rsid w:val="00B55CA3"/>
    <w:rsid w:val="00B60817"/>
    <w:rsid w:val="00B82C20"/>
    <w:rsid w:val="00BC2CB1"/>
    <w:rsid w:val="00BE2DF8"/>
    <w:rsid w:val="00BF7AED"/>
    <w:rsid w:val="00C02ADC"/>
    <w:rsid w:val="00C15BFF"/>
    <w:rsid w:val="00C26179"/>
    <w:rsid w:val="00C5364D"/>
    <w:rsid w:val="00C54C18"/>
    <w:rsid w:val="00C63873"/>
    <w:rsid w:val="00C81E79"/>
    <w:rsid w:val="00CA5B16"/>
    <w:rsid w:val="00CB061B"/>
    <w:rsid w:val="00CB2777"/>
    <w:rsid w:val="00CB4916"/>
    <w:rsid w:val="00CB669D"/>
    <w:rsid w:val="00CC0485"/>
    <w:rsid w:val="00CD032B"/>
    <w:rsid w:val="00CD43A4"/>
    <w:rsid w:val="00CD5215"/>
    <w:rsid w:val="00CD7698"/>
    <w:rsid w:val="00CD7BCD"/>
    <w:rsid w:val="00CE310F"/>
    <w:rsid w:val="00D3337A"/>
    <w:rsid w:val="00D35265"/>
    <w:rsid w:val="00D654B9"/>
    <w:rsid w:val="00D7625C"/>
    <w:rsid w:val="00D8458E"/>
    <w:rsid w:val="00DA7171"/>
    <w:rsid w:val="00DB55F7"/>
    <w:rsid w:val="00DC50AB"/>
    <w:rsid w:val="00E107D1"/>
    <w:rsid w:val="00E172B3"/>
    <w:rsid w:val="00E209FB"/>
    <w:rsid w:val="00E23867"/>
    <w:rsid w:val="00E31A05"/>
    <w:rsid w:val="00E46DD7"/>
    <w:rsid w:val="00E5361D"/>
    <w:rsid w:val="00E6437B"/>
    <w:rsid w:val="00E645FC"/>
    <w:rsid w:val="00E672B1"/>
    <w:rsid w:val="00E92396"/>
    <w:rsid w:val="00E9295A"/>
    <w:rsid w:val="00EA0D38"/>
    <w:rsid w:val="00EE4CCC"/>
    <w:rsid w:val="00EE559D"/>
    <w:rsid w:val="00EF0ADA"/>
    <w:rsid w:val="00F01488"/>
    <w:rsid w:val="00F24936"/>
    <w:rsid w:val="00F25724"/>
    <w:rsid w:val="00F319B0"/>
    <w:rsid w:val="00F4728B"/>
    <w:rsid w:val="00F739BA"/>
    <w:rsid w:val="00F76C11"/>
    <w:rsid w:val="00FC6989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254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942B94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942B94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rillova@auction-house.ru" TargetMode="Externa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89A3-BE6B-4ED1-9745-5E34E884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87</cp:revision>
  <cp:lastPrinted>2022-11-25T07:43:00Z</cp:lastPrinted>
  <dcterms:created xsi:type="dcterms:W3CDTF">2023-10-04T11:26:00Z</dcterms:created>
  <dcterms:modified xsi:type="dcterms:W3CDTF">2025-08-19T11:26:00Z</dcterms:modified>
</cp:coreProperties>
</file>