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3576095" w14:textId="320A5919" w:rsidR="00356614" w:rsidRPr="00245B3F" w:rsidRDefault="00BE5B2F" w:rsidP="00850542">
      <w:pPr>
        <w:ind w:firstLine="708"/>
        <w:jc w:val="both"/>
        <w:rPr>
          <w:rFonts w:eastAsiaTheme="minorHAnsi"/>
          <w:sz w:val="22"/>
          <w:szCs w:val="22"/>
          <w:lang w:eastAsia="en-US"/>
        </w:rPr>
      </w:pPr>
      <w:r w:rsidRPr="00BE5B2F">
        <w:rPr>
          <w:rFonts w:eastAsiaTheme="minorHAnsi"/>
          <w:sz w:val="22"/>
          <w:szCs w:val="22"/>
          <w:lang w:eastAsia="en-US"/>
        </w:rPr>
        <w:t xml:space="preserve">Акционерное общество «Российский аукционный дом» (ОГРН 1097847233351, ИНН 7838430413, 190000, Санкт-Петербург, пер. </w:t>
      </w:r>
      <w:proofErr w:type="spellStart"/>
      <w:r w:rsidRPr="00BE5B2F">
        <w:rPr>
          <w:rFonts w:eastAsiaTheme="minorHAnsi"/>
          <w:sz w:val="22"/>
          <w:szCs w:val="22"/>
          <w:lang w:eastAsia="en-US"/>
        </w:rPr>
        <w:t>Гривцова</w:t>
      </w:r>
      <w:proofErr w:type="spellEnd"/>
      <w:r w:rsidRPr="00BE5B2F">
        <w:rPr>
          <w:rFonts w:eastAsiaTheme="minorHAnsi"/>
          <w:sz w:val="22"/>
          <w:szCs w:val="22"/>
          <w:lang w:eastAsia="en-US"/>
        </w:rPr>
        <w:t xml:space="preserve">, д.5, </w:t>
      </w:r>
      <w:proofErr w:type="spellStart"/>
      <w:r w:rsidRPr="00BE5B2F">
        <w:rPr>
          <w:rFonts w:eastAsiaTheme="minorHAnsi"/>
          <w:sz w:val="22"/>
          <w:szCs w:val="22"/>
          <w:lang w:eastAsia="en-US"/>
        </w:rPr>
        <w:t>лит.В</w:t>
      </w:r>
      <w:proofErr w:type="spellEnd"/>
      <w:r w:rsidRPr="00BE5B2F">
        <w:rPr>
          <w:rFonts w:eastAsiaTheme="minorHAnsi"/>
          <w:sz w:val="22"/>
          <w:szCs w:val="22"/>
          <w:lang w:eastAsia="en-US"/>
        </w:rPr>
        <w:t xml:space="preserve">, 8 8007775757 (доб.421), shtefan@auction-house.ru), действующее на основании договора поручения с </w:t>
      </w:r>
      <w:r w:rsidRPr="00BE5B2F">
        <w:rPr>
          <w:rFonts w:eastAsiaTheme="minorHAnsi"/>
          <w:b/>
          <w:sz w:val="22"/>
          <w:szCs w:val="22"/>
          <w:lang w:eastAsia="en-US"/>
        </w:rPr>
        <w:t>Пименовым Владимиром Александровичем</w:t>
      </w:r>
      <w:r w:rsidRPr="00BE5B2F">
        <w:rPr>
          <w:rFonts w:eastAsiaTheme="minorHAnsi"/>
          <w:sz w:val="22"/>
          <w:szCs w:val="22"/>
          <w:lang w:eastAsia="en-US"/>
        </w:rPr>
        <w:t xml:space="preserve"> (дата рождения: 19.04.1969, место рождения: г. Петропавловск-Камчатский, место жительства: г. Москва, б-р </w:t>
      </w:r>
      <w:proofErr w:type="spellStart"/>
      <w:r w:rsidRPr="00BE5B2F">
        <w:rPr>
          <w:rFonts w:eastAsiaTheme="minorHAnsi"/>
          <w:sz w:val="22"/>
          <w:szCs w:val="22"/>
          <w:lang w:eastAsia="en-US"/>
        </w:rPr>
        <w:t>Жулебинский</w:t>
      </w:r>
      <w:proofErr w:type="spellEnd"/>
      <w:r w:rsidRPr="00BE5B2F">
        <w:rPr>
          <w:rFonts w:eastAsiaTheme="minorHAnsi"/>
          <w:sz w:val="22"/>
          <w:szCs w:val="22"/>
          <w:lang w:eastAsia="en-US"/>
        </w:rPr>
        <w:t>, д.36, корп.2, кв.45, ИНН 450133648749, СНИ</w:t>
      </w:r>
      <w:r>
        <w:rPr>
          <w:rFonts w:eastAsiaTheme="minorHAnsi"/>
          <w:sz w:val="22"/>
          <w:szCs w:val="22"/>
          <w:lang w:eastAsia="en-US"/>
        </w:rPr>
        <w:t>ЛС 114-203-946 09</w:t>
      </w:r>
      <w:r w:rsidRPr="00BE5B2F">
        <w:rPr>
          <w:rFonts w:eastAsiaTheme="minorHAnsi"/>
          <w:sz w:val="22"/>
          <w:szCs w:val="22"/>
          <w:lang w:eastAsia="en-US"/>
        </w:rPr>
        <w:t xml:space="preserve">), в лице финансового управляющего </w:t>
      </w:r>
      <w:proofErr w:type="spellStart"/>
      <w:r w:rsidRPr="00BE5B2F">
        <w:rPr>
          <w:rFonts w:eastAsiaTheme="minorHAnsi"/>
          <w:b/>
          <w:sz w:val="22"/>
          <w:szCs w:val="22"/>
          <w:lang w:eastAsia="en-US"/>
        </w:rPr>
        <w:t>Спириной</w:t>
      </w:r>
      <w:proofErr w:type="spellEnd"/>
      <w:r w:rsidRPr="00BE5B2F">
        <w:rPr>
          <w:rFonts w:eastAsiaTheme="minorHAnsi"/>
          <w:b/>
          <w:sz w:val="22"/>
          <w:szCs w:val="22"/>
          <w:lang w:eastAsia="en-US"/>
        </w:rPr>
        <w:t xml:space="preserve"> Ксении Олеговны</w:t>
      </w:r>
      <w:r w:rsidRPr="00BE5B2F">
        <w:rPr>
          <w:rFonts w:eastAsiaTheme="minorHAnsi"/>
          <w:sz w:val="22"/>
          <w:szCs w:val="22"/>
          <w:lang w:eastAsia="en-US"/>
        </w:rPr>
        <w:t xml:space="preserve"> (ИНН 781716135508, СНИЛС 167-576-865 34, рег. № 19039, адрес для корреспонденции: 191060, г. Санкт-Петербург, ул. Смольного, д.1/3, подъезд</w:t>
      </w:r>
      <w:r>
        <w:rPr>
          <w:rFonts w:eastAsiaTheme="minorHAnsi"/>
          <w:sz w:val="22"/>
          <w:szCs w:val="22"/>
          <w:lang w:eastAsia="en-US"/>
        </w:rPr>
        <w:t xml:space="preserve"> 6</w:t>
      </w:r>
      <w:r w:rsidRPr="00BE5B2F">
        <w:rPr>
          <w:rFonts w:eastAsiaTheme="minorHAnsi"/>
          <w:sz w:val="22"/>
          <w:szCs w:val="22"/>
          <w:lang w:eastAsia="en-US"/>
        </w:rPr>
        <w:t xml:space="preserve">), член Союза «Саморегулируемая Организация Арбитражных Управляющих Северо-Запада» (ИНН 7825489593, ОГРН 1027809209471, адрес для корреспонденции: 191015, 78, Санкт-Петербург, Шпалерная, д. 51литер А, помещение 2-Н №245, тел. (812) 576-70-07, 576-76-73, 576-77-31, www.sroausz.ru), действующей на основании </w:t>
      </w:r>
      <w:r w:rsidRPr="00245B3F">
        <w:rPr>
          <w:rFonts w:eastAsiaTheme="minorHAnsi"/>
          <w:sz w:val="22"/>
          <w:szCs w:val="22"/>
          <w:lang w:eastAsia="en-US"/>
        </w:rPr>
        <w:t>решения Арбитражного суда г. Москвы от 12.04.2022 по делу № А40-242119/21</w:t>
      </w:r>
      <w:r w:rsidR="00827343" w:rsidRPr="00245B3F">
        <w:rPr>
          <w:rFonts w:eastAsiaTheme="minorHAnsi"/>
          <w:sz w:val="22"/>
          <w:szCs w:val="22"/>
          <w:lang w:eastAsia="en-US"/>
        </w:rPr>
        <w:t xml:space="preserve">, сообщает, что по </w:t>
      </w:r>
      <w:r w:rsidR="00827343" w:rsidRPr="00245B3F">
        <w:rPr>
          <w:rFonts w:eastAsiaTheme="minorHAnsi"/>
          <w:b/>
          <w:sz w:val="22"/>
          <w:szCs w:val="22"/>
          <w:lang w:eastAsia="en-US"/>
        </w:rPr>
        <w:t>результатам торгов посредством публичного предложения</w:t>
      </w:r>
      <w:r w:rsidR="00827343" w:rsidRPr="00245B3F">
        <w:rPr>
          <w:rFonts w:eastAsiaTheme="minorHAnsi"/>
          <w:sz w:val="22"/>
          <w:szCs w:val="22"/>
          <w:lang w:eastAsia="en-US"/>
        </w:rPr>
        <w:t xml:space="preserve"> (№ торгов </w:t>
      </w:r>
      <w:r w:rsidRPr="00245B3F">
        <w:rPr>
          <w:rFonts w:eastAsiaTheme="minorHAnsi"/>
          <w:iCs/>
          <w:sz w:val="22"/>
          <w:szCs w:val="22"/>
          <w:lang w:eastAsia="en-US"/>
        </w:rPr>
        <w:t>229823</w:t>
      </w:r>
      <w:r w:rsidR="00827343" w:rsidRPr="00245B3F">
        <w:rPr>
          <w:rFonts w:eastAsiaTheme="minorHAnsi"/>
          <w:sz w:val="22"/>
          <w:szCs w:val="22"/>
          <w:lang w:eastAsia="en-US"/>
        </w:rPr>
        <w:t xml:space="preserve">), проведенных на электронной площадке АО «Российский аукционный дом» по адресу в сети интернет: </w:t>
      </w:r>
      <w:hyperlink r:id="rId4" w:history="1">
        <w:r w:rsidR="00827343" w:rsidRPr="00245B3F">
          <w:rPr>
            <w:rStyle w:val="a6"/>
            <w:rFonts w:eastAsiaTheme="minorHAnsi"/>
            <w:sz w:val="22"/>
            <w:szCs w:val="22"/>
            <w:lang w:eastAsia="en-US"/>
          </w:rPr>
          <w:t>http://lot-online.ru/</w:t>
        </w:r>
      </w:hyperlink>
      <w:r w:rsidR="00827343" w:rsidRPr="00245B3F">
        <w:rPr>
          <w:rFonts w:eastAsiaTheme="minorHAnsi"/>
          <w:sz w:val="22"/>
          <w:szCs w:val="22"/>
          <w:lang w:eastAsia="en-US"/>
        </w:rPr>
        <w:t xml:space="preserve"> с </w:t>
      </w:r>
      <w:r w:rsidRPr="00245B3F">
        <w:rPr>
          <w:rFonts w:eastAsiaTheme="minorHAnsi"/>
          <w:b/>
          <w:sz w:val="22"/>
          <w:szCs w:val="22"/>
          <w:lang w:eastAsia="en-US"/>
        </w:rPr>
        <w:t xml:space="preserve">12.07.2025 по 19.07.2025 </w:t>
      </w:r>
      <w:r w:rsidRPr="00245B3F">
        <w:rPr>
          <w:rFonts w:eastAsiaTheme="minorHAnsi"/>
          <w:sz w:val="22"/>
          <w:szCs w:val="22"/>
          <w:lang w:eastAsia="en-US"/>
        </w:rPr>
        <w:t>заключен следующий договор</w:t>
      </w:r>
      <w:r w:rsidR="00827343" w:rsidRPr="00245B3F">
        <w:rPr>
          <w:rFonts w:eastAsiaTheme="minorHAnsi"/>
          <w:sz w:val="22"/>
          <w:szCs w:val="22"/>
          <w:lang w:eastAsia="en-US"/>
        </w:rPr>
        <w:t>:</w:t>
      </w:r>
    </w:p>
    <w:p w14:paraId="5208D44B" w14:textId="583F7652" w:rsidR="00BE5B2F" w:rsidRPr="00245B3F" w:rsidRDefault="00BE5B2F" w:rsidP="00850542">
      <w:pPr>
        <w:ind w:firstLine="708"/>
        <w:jc w:val="both"/>
        <w:rPr>
          <w:rFonts w:eastAsiaTheme="minorHAnsi"/>
          <w:sz w:val="22"/>
          <w:szCs w:val="22"/>
          <w:lang w:eastAsia="en-US"/>
        </w:rPr>
      </w:pPr>
      <w:r w:rsidRPr="00245B3F">
        <w:rPr>
          <w:rFonts w:eastAsiaTheme="minorHAnsi"/>
          <w:sz w:val="22"/>
          <w:szCs w:val="22"/>
          <w:lang w:eastAsia="en-US"/>
        </w:rPr>
        <w:t>Номер лота: 2</w:t>
      </w:r>
      <w:r w:rsidR="00850542" w:rsidRPr="00245B3F">
        <w:rPr>
          <w:rFonts w:eastAsiaTheme="minorHAnsi"/>
          <w:sz w:val="22"/>
          <w:szCs w:val="22"/>
          <w:lang w:eastAsia="en-US"/>
        </w:rPr>
        <w:t xml:space="preserve">; </w:t>
      </w:r>
    </w:p>
    <w:p w14:paraId="23812091" w14:textId="63ABD21E" w:rsidR="00BE5B2F" w:rsidRPr="00245B3F" w:rsidRDefault="00850542" w:rsidP="00850542">
      <w:pPr>
        <w:ind w:firstLine="708"/>
        <w:jc w:val="both"/>
        <w:rPr>
          <w:rFonts w:eastAsiaTheme="minorHAnsi"/>
          <w:sz w:val="22"/>
          <w:szCs w:val="22"/>
          <w:lang w:eastAsia="en-US"/>
        </w:rPr>
      </w:pPr>
      <w:r w:rsidRPr="00245B3F">
        <w:rPr>
          <w:rFonts w:eastAsiaTheme="minorHAnsi"/>
          <w:sz w:val="22"/>
          <w:szCs w:val="22"/>
          <w:lang w:eastAsia="en-US"/>
        </w:rPr>
        <w:t xml:space="preserve">Договор № </w:t>
      </w:r>
      <w:r w:rsidR="00245B3F" w:rsidRPr="00245B3F">
        <w:rPr>
          <w:rFonts w:eastAsiaTheme="minorHAnsi"/>
          <w:sz w:val="22"/>
          <w:szCs w:val="22"/>
          <w:lang w:eastAsia="en-US"/>
        </w:rPr>
        <w:t>1П</w:t>
      </w:r>
      <w:r w:rsidRPr="00245B3F">
        <w:rPr>
          <w:rFonts w:eastAsiaTheme="minorHAnsi"/>
          <w:sz w:val="22"/>
          <w:szCs w:val="22"/>
          <w:lang w:eastAsia="en-US"/>
        </w:rPr>
        <w:t xml:space="preserve">; </w:t>
      </w:r>
    </w:p>
    <w:p w14:paraId="29F8C82D" w14:textId="0F0784F3" w:rsidR="00BE5B2F" w:rsidRPr="00245B3F" w:rsidRDefault="00850542" w:rsidP="00850542">
      <w:pPr>
        <w:ind w:firstLine="708"/>
        <w:jc w:val="both"/>
        <w:rPr>
          <w:rFonts w:eastAsiaTheme="minorHAnsi"/>
          <w:sz w:val="22"/>
          <w:szCs w:val="22"/>
          <w:lang w:eastAsia="en-US"/>
        </w:rPr>
      </w:pPr>
      <w:r w:rsidRPr="00245B3F">
        <w:rPr>
          <w:rFonts w:eastAsiaTheme="minorHAnsi"/>
          <w:sz w:val="22"/>
          <w:szCs w:val="22"/>
          <w:lang w:eastAsia="en-US"/>
        </w:rPr>
        <w:t xml:space="preserve">Дата заключения договора: </w:t>
      </w:r>
      <w:r w:rsidR="00245B3F" w:rsidRPr="00245B3F">
        <w:rPr>
          <w:rFonts w:eastAsiaTheme="minorHAnsi"/>
          <w:sz w:val="22"/>
          <w:szCs w:val="22"/>
          <w:lang w:eastAsia="en-US"/>
        </w:rPr>
        <w:t>25.07.2025</w:t>
      </w:r>
      <w:r w:rsidRPr="00245B3F">
        <w:rPr>
          <w:rFonts w:eastAsiaTheme="minorHAnsi"/>
          <w:sz w:val="22"/>
          <w:szCs w:val="22"/>
          <w:lang w:eastAsia="en-US"/>
        </w:rPr>
        <w:t xml:space="preserve">; </w:t>
      </w:r>
    </w:p>
    <w:p w14:paraId="2DE54F78" w14:textId="6254E8F9" w:rsidR="00BE5B2F" w:rsidRPr="00245B3F" w:rsidRDefault="00850542" w:rsidP="00850542">
      <w:pPr>
        <w:ind w:firstLine="708"/>
        <w:jc w:val="both"/>
        <w:rPr>
          <w:rFonts w:eastAsiaTheme="minorHAnsi"/>
          <w:sz w:val="22"/>
          <w:szCs w:val="22"/>
          <w:lang w:eastAsia="en-US"/>
        </w:rPr>
      </w:pPr>
      <w:r w:rsidRPr="00245B3F">
        <w:rPr>
          <w:rFonts w:eastAsiaTheme="minorHAnsi"/>
          <w:sz w:val="22"/>
          <w:szCs w:val="22"/>
          <w:lang w:eastAsia="en-US"/>
        </w:rPr>
        <w:t xml:space="preserve">Цена приобретения имущества по договору: </w:t>
      </w:r>
      <w:r w:rsidR="00BE5B2F" w:rsidRPr="00245B3F">
        <w:rPr>
          <w:rFonts w:eastAsiaTheme="minorHAnsi"/>
          <w:sz w:val="22"/>
          <w:szCs w:val="22"/>
          <w:lang w:eastAsia="en-US"/>
        </w:rPr>
        <w:t xml:space="preserve">2 303 789 </w:t>
      </w:r>
      <w:r w:rsidRPr="00245B3F">
        <w:rPr>
          <w:rFonts w:eastAsiaTheme="minorHAnsi"/>
          <w:sz w:val="22"/>
          <w:szCs w:val="22"/>
          <w:lang w:eastAsia="en-US"/>
        </w:rPr>
        <w:t xml:space="preserve">руб.; </w:t>
      </w:r>
    </w:p>
    <w:p w14:paraId="437CCE50" w14:textId="007DBF5B" w:rsidR="00827343" w:rsidRPr="00BE5B2F" w:rsidRDefault="00850542" w:rsidP="00BE5B2F">
      <w:pPr>
        <w:ind w:firstLine="708"/>
        <w:jc w:val="both"/>
        <w:rPr>
          <w:rFonts w:eastAsiaTheme="minorHAnsi"/>
          <w:sz w:val="22"/>
          <w:szCs w:val="22"/>
          <w:lang w:eastAsia="en-US"/>
        </w:rPr>
      </w:pPr>
      <w:r w:rsidRPr="00245B3F">
        <w:rPr>
          <w:rFonts w:eastAsiaTheme="minorHAnsi"/>
          <w:sz w:val="22"/>
          <w:szCs w:val="22"/>
          <w:lang w:eastAsia="en-US"/>
        </w:rPr>
        <w:t xml:space="preserve">Наименование/ Ф.И.О. покупателя: </w:t>
      </w:r>
      <w:r w:rsidR="00BE5B2F" w:rsidRPr="00245B3F">
        <w:rPr>
          <w:rFonts w:eastAsiaTheme="minorHAnsi"/>
          <w:sz w:val="22"/>
          <w:szCs w:val="22"/>
          <w:lang w:eastAsia="en-US"/>
        </w:rPr>
        <w:t xml:space="preserve">Абдуллаева </w:t>
      </w:r>
      <w:proofErr w:type="spellStart"/>
      <w:r w:rsidR="00BE5B2F" w:rsidRPr="00245B3F">
        <w:rPr>
          <w:rFonts w:eastAsiaTheme="minorHAnsi"/>
          <w:sz w:val="22"/>
          <w:szCs w:val="22"/>
          <w:lang w:eastAsia="en-US"/>
        </w:rPr>
        <w:t>Шахло</w:t>
      </w:r>
      <w:proofErr w:type="spellEnd"/>
      <w:r w:rsidR="00BE5B2F" w:rsidRPr="00245B3F">
        <w:rPr>
          <w:rFonts w:eastAsiaTheme="minorHAnsi"/>
          <w:sz w:val="22"/>
          <w:szCs w:val="22"/>
          <w:lang w:eastAsia="en-US"/>
        </w:rPr>
        <w:t xml:space="preserve"> </w:t>
      </w:r>
      <w:proofErr w:type="spellStart"/>
      <w:r w:rsidR="00BE5B2F" w:rsidRPr="00245B3F">
        <w:rPr>
          <w:rFonts w:eastAsiaTheme="minorHAnsi"/>
          <w:sz w:val="22"/>
          <w:szCs w:val="22"/>
          <w:lang w:eastAsia="en-US"/>
        </w:rPr>
        <w:t>Абдуллажановна</w:t>
      </w:r>
      <w:proofErr w:type="spellEnd"/>
      <w:r w:rsidR="00BE5B2F" w:rsidRPr="00245B3F">
        <w:rPr>
          <w:rFonts w:eastAsiaTheme="minorHAnsi"/>
          <w:sz w:val="22"/>
          <w:szCs w:val="22"/>
          <w:lang w:eastAsia="en-US"/>
        </w:rPr>
        <w:t xml:space="preserve"> (ИНН 245902465011).</w:t>
      </w:r>
      <w:bookmarkStart w:id="0" w:name="_GoBack"/>
      <w:bookmarkEnd w:id="0"/>
    </w:p>
    <w:sectPr w:rsidR="00827343" w:rsidRPr="00BE5B2F" w:rsidSect="00C441B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C7513"/>
    <w:rsid w:val="000C7513"/>
    <w:rsid w:val="000D0A97"/>
    <w:rsid w:val="00177DD7"/>
    <w:rsid w:val="00186EE3"/>
    <w:rsid w:val="001C0D1E"/>
    <w:rsid w:val="001F19D6"/>
    <w:rsid w:val="001F4360"/>
    <w:rsid w:val="00211A13"/>
    <w:rsid w:val="002141EF"/>
    <w:rsid w:val="00223965"/>
    <w:rsid w:val="00245B3F"/>
    <w:rsid w:val="00247E55"/>
    <w:rsid w:val="00273CAB"/>
    <w:rsid w:val="00274384"/>
    <w:rsid w:val="00314BE5"/>
    <w:rsid w:val="00316E06"/>
    <w:rsid w:val="003215A2"/>
    <w:rsid w:val="00345B98"/>
    <w:rsid w:val="00350CEB"/>
    <w:rsid w:val="00352566"/>
    <w:rsid w:val="00356614"/>
    <w:rsid w:val="0037580B"/>
    <w:rsid w:val="00391F8D"/>
    <w:rsid w:val="003C3425"/>
    <w:rsid w:val="003C4472"/>
    <w:rsid w:val="003F4D88"/>
    <w:rsid w:val="00402C9D"/>
    <w:rsid w:val="0040768D"/>
    <w:rsid w:val="004131B8"/>
    <w:rsid w:val="00420CFC"/>
    <w:rsid w:val="004741EF"/>
    <w:rsid w:val="00544C8F"/>
    <w:rsid w:val="00573D3C"/>
    <w:rsid w:val="005A15C5"/>
    <w:rsid w:val="005B3976"/>
    <w:rsid w:val="005B743E"/>
    <w:rsid w:val="005D02CC"/>
    <w:rsid w:val="005E2DFE"/>
    <w:rsid w:val="00626697"/>
    <w:rsid w:val="0064237B"/>
    <w:rsid w:val="00646ACC"/>
    <w:rsid w:val="00684CCE"/>
    <w:rsid w:val="00803697"/>
    <w:rsid w:val="00827343"/>
    <w:rsid w:val="00827A91"/>
    <w:rsid w:val="008360EA"/>
    <w:rsid w:val="008450EC"/>
    <w:rsid w:val="00850542"/>
    <w:rsid w:val="008523E5"/>
    <w:rsid w:val="00877673"/>
    <w:rsid w:val="00884D33"/>
    <w:rsid w:val="008D1344"/>
    <w:rsid w:val="008E1BB2"/>
    <w:rsid w:val="008E3F0B"/>
    <w:rsid w:val="009B616A"/>
    <w:rsid w:val="009C3728"/>
    <w:rsid w:val="009F6EEA"/>
    <w:rsid w:val="00A06B2F"/>
    <w:rsid w:val="00A42234"/>
    <w:rsid w:val="00A50F2A"/>
    <w:rsid w:val="00A5362F"/>
    <w:rsid w:val="00A61982"/>
    <w:rsid w:val="00A71CDA"/>
    <w:rsid w:val="00AC4AEE"/>
    <w:rsid w:val="00AD49F6"/>
    <w:rsid w:val="00AE3872"/>
    <w:rsid w:val="00B0166A"/>
    <w:rsid w:val="00B13D1B"/>
    <w:rsid w:val="00B2561A"/>
    <w:rsid w:val="00B46DF3"/>
    <w:rsid w:val="00B62548"/>
    <w:rsid w:val="00B84DC6"/>
    <w:rsid w:val="00B8621B"/>
    <w:rsid w:val="00B92E69"/>
    <w:rsid w:val="00B94C6D"/>
    <w:rsid w:val="00BE5B2F"/>
    <w:rsid w:val="00C441B5"/>
    <w:rsid w:val="00C55BA0"/>
    <w:rsid w:val="00C6675F"/>
    <w:rsid w:val="00C73EE0"/>
    <w:rsid w:val="00C81F6E"/>
    <w:rsid w:val="00CA608C"/>
    <w:rsid w:val="00CD3A22"/>
    <w:rsid w:val="00CE0E5D"/>
    <w:rsid w:val="00CE0EF6"/>
    <w:rsid w:val="00CF0469"/>
    <w:rsid w:val="00D55AA2"/>
    <w:rsid w:val="00D622E2"/>
    <w:rsid w:val="00D6354E"/>
    <w:rsid w:val="00D7162E"/>
    <w:rsid w:val="00DA2E46"/>
    <w:rsid w:val="00DC2D3A"/>
    <w:rsid w:val="00DC4F57"/>
    <w:rsid w:val="00DF6753"/>
    <w:rsid w:val="00E25439"/>
    <w:rsid w:val="00E66AFD"/>
    <w:rsid w:val="00E80C45"/>
    <w:rsid w:val="00EF03C6"/>
    <w:rsid w:val="00F11ECA"/>
    <w:rsid w:val="00F31757"/>
    <w:rsid w:val="00F82B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61E6B3"/>
  <w15:docId w15:val="{C43E1C3D-CFF1-4FA7-8D02-3EB165E517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C751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0C7513"/>
    <w:pPr>
      <w:spacing w:after="0" w:line="240" w:lineRule="auto"/>
    </w:pPr>
  </w:style>
  <w:style w:type="paragraph" w:styleId="a4">
    <w:name w:val="Balloon Text"/>
    <w:basedOn w:val="a"/>
    <w:link w:val="a5"/>
    <w:uiPriority w:val="99"/>
    <w:semiHidden/>
    <w:unhideWhenUsed/>
    <w:rsid w:val="00A61982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A61982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1">
    <w:name w:val="Стиль1"/>
    <w:basedOn w:val="a0"/>
    <w:uiPriority w:val="1"/>
    <w:qFormat/>
    <w:rsid w:val="00D7162E"/>
    <w:rPr>
      <w:rFonts w:ascii="Times New Roman" w:hAnsi="Times New Roman"/>
      <w:b/>
      <w:sz w:val="24"/>
    </w:rPr>
  </w:style>
  <w:style w:type="character" w:customStyle="1" w:styleId="2">
    <w:name w:val="Стиль2"/>
    <w:basedOn w:val="1"/>
    <w:uiPriority w:val="1"/>
    <w:rsid w:val="00D7162E"/>
    <w:rPr>
      <w:rFonts w:ascii="Times New Roman" w:hAnsi="Times New Roman"/>
      <w:b/>
      <w:sz w:val="24"/>
    </w:rPr>
  </w:style>
  <w:style w:type="character" w:styleId="a6">
    <w:name w:val="Hyperlink"/>
    <w:basedOn w:val="a0"/>
    <w:uiPriority w:val="99"/>
    <w:unhideWhenUsed/>
    <w:rsid w:val="00CF0469"/>
    <w:rPr>
      <w:color w:val="0563C1" w:themeColor="hyperlink"/>
      <w:u w:val="single"/>
    </w:rPr>
  </w:style>
  <w:style w:type="character" w:styleId="a7">
    <w:name w:val="annotation reference"/>
    <w:basedOn w:val="a0"/>
    <w:uiPriority w:val="99"/>
    <w:semiHidden/>
    <w:unhideWhenUsed/>
    <w:rsid w:val="00B46DF3"/>
    <w:rPr>
      <w:sz w:val="16"/>
      <w:szCs w:val="16"/>
    </w:rPr>
  </w:style>
  <w:style w:type="paragraph" w:styleId="a8">
    <w:name w:val="annotation text"/>
    <w:basedOn w:val="a"/>
    <w:link w:val="a9"/>
    <w:uiPriority w:val="99"/>
    <w:semiHidden/>
    <w:unhideWhenUsed/>
    <w:rsid w:val="00B46DF3"/>
    <w:rPr>
      <w:sz w:val="20"/>
      <w:szCs w:val="20"/>
    </w:rPr>
  </w:style>
  <w:style w:type="character" w:customStyle="1" w:styleId="a9">
    <w:name w:val="Текст примечания Знак"/>
    <w:basedOn w:val="a0"/>
    <w:link w:val="a8"/>
    <w:uiPriority w:val="99"/>
    <w:semiHidden/>
    <w:rsid w:val="00B46DF3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a">
    <w:name w:val="annotation subject"/>
    <w:basedOn w:val="a8"/>
    <w:next w:val="a8"/>
    <w:link w:val="ab"/>
    <w:uiPriority w:val="99"/>
    <w:semiHidden/>
    <w:unhideWhenUsed/>
    <w:rsid w:val="00B46DF3"/>
    <w:rPr>
      <w:b/>
      <w:bCs/>
    </w:rPr>
  </w:style>
  <w:style w:type="character" w:customStyle="1" w:styleId="ab">
    <w:name w:val="Тема примечания Знак"/>
    <w:basedOn w:val="a9"/>
    <w:link w:val="aa"/>
    <w:uiPriority w:val="99"/>
    <w:semiHidden/>
    <w:rsid w:val="00B46DF3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ac">
    <w:name w:val="Revision"/>
    <w:hidden/>
    <w:uiPriority w:val="99"/>
    <w:semiHidden/>
    <w:rsid w:val="00B46DF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d">
    <w:name w:val="List Paragraph"/>
    <w:basedOn w:val="a"/>
    <w:qFormat/>
    <w:rsid w:val="005B397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8500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647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062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713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201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557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106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937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lot-online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394</TotalTime>
  <Pages>1</Pages>
  <Words>230</Words>
  <Characters>1315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ASV</Company>
  <LinksUpToDate>false</LinksUpToDate>
  <CharactersWithSpaces>1542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Круглова Наталия Владимировна</dc:creator>
  <cp:keywords/>
  <dc:description/>
  <cp:lastModifiedBy>Штефан Надежда Ивановна</cp:lastModifiedBy>
  <cp:revision>50</cp:revision>
  <cp:lastPrinted>2025-05-21T07:44:00Z</cp:lastPrinted>
  <dcterms:created xsi:type="dcterms:W3CDTF">2020-08-18T06:36:00Z</dcterms:created>
  <dcterms:modified xsi:type="dcterms:W3CDTF">2025-08-22T11:29:00Z</dcterms:modified>
</cp:coreProperties>
</file>