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B22657" w:rsidRDefault="003613DD" w:rsidP="003613DD">
      <w:pPr>
        <w:ind w:firstLine="567"/>
        <w:jc w:val="center"/>
        <w:rPr>
          <w:sz w:val="22"/>
          <w:szCs w:val="22"/>
        </w:rPr>
      </w:pPr>
      <w:r w:rsidRPr="00B22657">
        <w:rPr>
          <w:sz w:val="22"/>
          <w:szCs w:val="22"/>
        </w:rPr>
        <w:t>г. Липецк                                                                                         ______________     20___ г.</w:t>
      </w:r>
    </w:p>
    <w:p w14:paraId="2D7D3195" w14:textId="77777777" w:rsidR="003613DD" w:rsidRPr="00B22657" w:rsidRDefault="003613DD" w:rsidP="003613DD">
      <w:pPr>
        <w:pStyle w:val="15"/>
        <w:ind w:firstLine="567"/>
        <w:rPr>
          <w:b w:val="0"/>
          <w:sz w:val="22"/>
          <w:szCs w:val="22"/>
        </w:rPr>
      </w:pPr>
    </w:p>
    <w:p w14:paraId="603A2F21" w14:textId="30FC8563" w:rsidR="003613DD" w:rsidRPr="00B22657" w:rsidRDefault="00E04089" w:rsidP="003613DD">
      <w:pPr>
        <w:pStyle w:val="a7"/>
        <w:ind w:firstLine="567"/>
        <w:rPr>
          <w:sz w:val="22"/>
          <w:szCs w:val="22"/>
        </w:rPr>
      </w:pPr>
      <w:r w:rsidRPr="00B22657">
        <w:rPr>
          <w:sz w:val="22"/>
          <w:szCs w:val="22"/>
        </w:rPr>
        <w:t xml:space="preserve">Гражданин Российской Федерации </w:t>
      </w:r>
      <w:r w:rsidR="005426FA" w:rsidRPr="00B22657">
        <w:rPr>
          <w:sz w:val="22"/>
          <w:szCs w:val="22"/>
        </w:rPr>
        <w:t>Митейко Надежда Федоровна (18.11.1959 года рождения, уроженка пос. Кызыл-Джар Джанги-Джальского района Ошской области, зарегистрирована по адресу: Липецкая область, Грязинский район, г. Грязи, ул. Крупской, д. 23, ИНН 480200892159, СНИЛС 021-554-763 29)</w:t>
      </w:r>
      <w:r w:rsidRPr="00B22657">
        <w:rPr>
          <w:sz w:val="22"/>
          <w:szCs w:val="22"/>
        </w:rPr>
        <w:t>, признан</w:t>
      </w:r>
      <w:r w:rsidR="005426FA" w:rsidRPr="00B22657">
        <w:rPr>
          <w:sz w:val="22"/>
          <w:szCs w:val="22"/>
        </w:rPr>
        <w:t>а</w:t>
      </w:r>
      <w:r w:rsidRPr="00B22657">
        <w:rPr>
          <w:sz w:val="22"/>
          <w:szCs w:val="22"/>
        </w:rPr>
        <w:t xml:space="preserve"> банкротом и в отношении кот</w:t>
      </w:r>
      <w:r w:rsidR="005426FA" w:rsidRPr="00B22657">
        <w:rPr>
          <w:sz w:val="22"/>
          <w:szCs w:val="22"/>
        </w:rPr>
        <w:t xml:space="preserve">орой </w:t>
      </w:r>
      <w:r w:rsidR="007E0DDC" w:rsidRPr="00B22657">
        <w:rPr>
          <w:sz w:val="22"/>
          <w:szCs w:val="22"/>
        </w:rPr>
        <w:t xml:space="preserve">Решением Арбитражного суда Липецкой области от 10.04.2023 года по делу № А36-6176/2022 </w:t>
      </w:r>
      <w:r w:rsidRPr="00B22657">
        <w:rPr>
          <w:sz w:val="22"/>
          <w:szCs w:val="22"/>
        </w:rPr>
        <w:t xml:space="preserve">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w:t>
      </w:r>
      <w:r w:rsidR="007E0DDC" w:rsidRPr="00B22657">
        <w:rPr>
          <w:sz w:val="22"/>
          <w:szCs w:val="22"/>
        </w:rPr>
        <w:t>(ОГРН 1027705031320, ИНН 7705479434, юридический адрес: 101000, г Москва, вн. тер. г. муниципальный округ Басманный, б-р Покровский, д 4/17, стр. 1, помещ. IV, помещ. VII, адрес местонахождения/почтовый: 101000, г. Москва, Покровский бульвар, д. 4/17, стр. 1 , 3 подъезд, оф. 46, 48)</w:t>
      </w:r>
      <w:r w:rsidRPr="00B22657">
        <w:rPr>
          <w:sz w:val="22"/>
          <w:szCs w:val="22"/>
        </w:rPr>
        <w:t>, утвержденн</w:t>
      </w:r>
      <w:r w:rsidR="007E0DDC" w:rsidRPr="00B22657">
        <w:rPr>
          <w:sz w:val="22"/>
          <w:szCs w:val="22"/>
        </w:rPr>
        <w:t>ого</w:t>
      </w:r>
      <w:r w:rsidRPr="00B22657">
        <w:rPr>
          <w:sz w:val="22"/>
          <w:szCs w:val="22"/>
        </w:rPr>
        <w:t xml:space="preserve"> </w:t>
      </w:r>
      <w:r w:rsidR="007E0DDC" w:rsidRPr="00B22657">
        <w:rPr>
          <w:sz w:val="22"/>
          <w:szCs w:val="22"/>
        </w:rPr>
        <w:t>Определением Арбитражного суда Липецкой области от 12.11.2024 года (опубликовано 25.11.2024 года) по делу № А36-6176/2022</w:t>
      </w:r>
      <w:r w:rsidRPr="00B22657">
        <w:rPr>
          <w:sz w:val="22"/>
          <w:szCs w:val="22"/>
        </w:rPr>
        <w:t xml:space="preserve"> с одной стороны, именуемый в дальнейшем</w:t>
      </w:r>
      <w:r w:rsidR="006A380E" w:rsidRPr="00B22657">
        <w:rPr>
          <w:sz w:val="22"/>
          <w:szCs w:val="22"/>
        </w:rPr>
        <w:t xml:space="preserve"> </w:t>
      </w:r>
      <w:r w:rsidRPr="00B22657">
        <w:rPr>
          <w:sz w:val="22"/>
          <w:szCs w:val="22"/>
        </w:rPr>
        <w:t>«Продавец» и ___________________, действующий на основании_______________________, именуемый  в дальнейшем «Покупатель»,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B22657" w:rsidRDefault="00E04089" w:rsidP="003613DD">
      <w:pPr>
        <w:pStyle w:val="a7"/>
        <w:ind w:firstLine="567"/>
        <w:rPr>
          <w:sz w:val="22"/>
          <w:szCs w:val="22"/>
        </w:rPr>
      </w:pPr>
    </w:p>
    <w:p w14:paraId="332EF9CD" w14:textId="71F473CB" w:rsidR="003613DD" w:rsidRPr="00B22657" w:rsidRDefault="003613DD" w:rsidP="00646275">
      <w:pPr>
        <w:pStyle w:val="a7"/>
        <w:numPr>
          <w:ilvl w:val="0"/>
          <w:numId w:val="17"/>
        </w:numPr>
        <w:jc w:val="center"/>
        <w:rPr>
          <w:sz w:val="22"/>
          <w:szCs w:val="22"/>
        </w:rPr>
      </w:pPr>
      <w:r w:rsidRPr="00B22657">
        <w:rPr>
          <w:b/>
          <w:sz w:val="22"/>
          <w:szCs w:val="22"/>
        </w:rPr>
        <w:t>Предмет Договора</w:t>
      </w:r>
    </w:p>
    <w:p w14:paraId="75D30A6F" w14:textId="77777777" w:rsidR="00646275" w:rsidRPr="00B22657" w:rsidRDefault="00646275" w:rsidP="00646275">
      <w:pPr>
        <w:jc w:val="both"/>
        <w:rPr>
          <w:sz w:val="22"/>
          <w:szCs w:val="22"/>
        </w:rPr>
      </w:pPr>
    </w:p>
    <w:p w14:paraId="2C320E22" w14:textId="3F6CCE5E" w:rsidR="003613DD" w:rsidRPr="00B22657" w:rsidRDefault="003613DD" w:rsidP="00646275">
      <w:pPr>
        <w:numPr>
          <w:ilvl w:val="1"/>
          <w:numId w:val="17"/>
        </w:numPr>
        <w:jc w:val="both"/>
        <w:rPr>
          <w:sz w:val="22"/>
          <w:szCs w:val="22"/>
        </w:rPr>
      </w:pPr>
      <w:r w:rsidRPr="00B22657">
        <w:rPr>
          <w:sz w:val="22"/>
          <w:szCs w:val="22"/>
        </w:rPr>
        <w:t>Покупатель обязуется принять и оплатить, а Продавец передать в собственность:</w:t>
      </w:r>
    </w:p>
    <w:p w14:paraId="594D5EB2" w14:textId="77777777" w:rsidR="003613DD" w:rsidRPr="00B22657" w:rsidRDefault="003613DD" w:rsidP="003613DD">
      <w:pPr>
        <w:ind w:left="360"/>
        <w:jc w:val="both"/>
        <w:rPr>
          <w:sz w:val="22"/>
          <w:szCs w:val="22"/>
        </w:rPr>
      </w:pPr>
    </w:p>
    <w:p w14:paraId="1754EDF8" w14:textId="086C87FC" w:rsidR="003613DD" w:rsidRPr="00B22657" w:rsidRDefault="003C777E" w:rsidP="003613DD">
      <w:pPr>
        <w:pStyle w:val="a7"/>
        <w:ind w:firstLine="567"/>
        <w:rPr>
          <w:color w:val="000000"/>
          <w:sz w:val="22"/>
          <w:szCs w:val="22"/>
        </w:rPr>
      </w:pPr>
      <w:bookmarkStart w:id="0" w:name="_Hlk33976756"/>
      <w:r w:rsidRPr="00B22657">
        <w:rPr>
          <w:sz w:val="22"/>
          <w:szCs w:val="22"/>
        </w:rPr>
        <w:t xml:space="preserve">Лот № 1. Автотранспортное средство ФОЛЬКСВАГЕН-ПАССАТ, VIN  VWZZZ3BZWE217931, год выпуска: 1997, оформленный на супруга банкрота Митейко Юрия Владимировича. Имущество является совместно нажитым в браке с гражданином Митейко Юрием Владимировичем (ст. 34 СК РФ). Право собственности зарегистрировано за Митейко Юрием Владимировичем. Автомобиль в неудовлетворительном техническом состоянии, не на ходу; начальная цена </w:t>
      </w:r>
      <w:r w:rsidR="00717DD8">
        <w:rPr>
          <w:sz w:val="22"/>
          <w:szCs w:val="22"/>
        </w:rPr>
        <w:t>81 000</w:t>
      </w:r>
      <w:r w:rsidRPr="00B22657">
        <w:rPr>
          <w:sz w:val="22"/>
          <w:szCs w:val="22"/>
        </w:rPr>
        <w:t>,00 рублей и утверждена на основании Положения от 24 февраля 2025 года о порядке, сроках и условиях продажи имущества должника Митейко Надежды,</w:t>
      </w:r>
      <w:r w:rsidR="001E0C42">
        <w:rPr>
          <w:sz w:val="22"/>
          <w:szCs w:val="22"/>
        </w:rPr>
        <w:t xml:space="preserve"> </w:t>
      </w:r>
      <w:r w:rsidRPr="00B22657">
        <w:rPr>
          <w:sz w:val="22"/>
          <w:szCs w:val="22"/>
        </w:rPr>
        <w:t xml:space="preserve">Федоровны и установления начальной цены продажи имущества должника в рамках процедуры банкротства – реализация имущества гражданина по делу № А36-6176/2022, утвержденным в редакции финансового управляющего,  в связи с тем, что собрание кредиторов гражданина Митейко Н. Ф. назначенное на 29.04.2025 года (сообщение на сайте ЕФРСБ №17912527 от 29.04.2025 года) признано не состоявшимся, с начальной ценой продажи лота </w:t>
      </w:r>
      <w:r w:rsidR="00717DD8">
        <w:rPr>
          <w:sz w:val="22"/>
          <w:szCs w:val="22"/>
        </w:rPr>
        <w:t>81 000</w:t>
      </w:r>
      <w:r w:rsidRPr="00B22657">
        <w:rPr>
          <w:sz w:val="22"/>
          <w:szCs w:val="22"/>
        </w:rPr>
        <w:t xml:space="preserve">,00 рублей, НДС не облагается. Данное имущество не обременено правами третьих лиц не находится в залоге, далее – </w:t>
      </w:r>
      <w:r w:rsidRPr="00B22657">
        <w:rPr>
          <w:b/>
          <w:bCs/>
          <w:sz w:val="22"/>
          <w:szCs w:val="22"/>
        </w:rPr>
        <w:t>«Имущество»</w:t>
      </w:r>
      <w:r w:rsidR="003613DD" w:rsidRPr="00B22657">
        <w:rPr>
          <w:sz w:val="22"/>
          <w:szCs w:val="22"/>
        </w:rPr>
        <w:t xml:space="preserve">. </w:t>
      </w:r>
      <w:r w:rsidR="003613DD" w:rsidRPr="00B22657">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Pr="00B22657" w:rsidRDefault="003613DD" w:rsidP="003613DD">
      <w:pPr>
        <w:pStyle w:val="a7"/>
        <w:ind w:firstLine="567"/>
        <w:rPr>
          <w:color w:val="000000"/>
          <w:sz w:val="22"/>
          <w:szCs w:val="22"/>
        </w:rPr>
      </w:pPr>
      <w:r w:rsidRPr="00B22657">
        <w:rPr>
          <w:color w:val="000000"/>
          <w:sz w:val="22"/>
          <w:szCs w:val="22"/>
        </w:rPr>
        <w:tab/>
      </w:r>
    </w:p>
    <w:p w14:paraId="3BEE629D" w14:textId="3FDC4EEC" w:rsidR="003613DD" w:rsidRPr="00B22657" w:rsidRDefault="003613DD" w:rsidP="00646275">
      <w:pPr>
        <w:pStyle w:val="a7"/>
        <w:numPr>
          <w:ilvl w:val="0"/>
          <w:numId w:val="17"/>
        </w:numPr>
        <w:jc w:val="center"/>
        <w:rPr>
          <w:b/>
          <w:sz w:val="22"/>
          <w:szCs w:val="22"/>
        </w:rPr>
      </w:pPr>
      <w:r w:rsidRPr="00B22657">
        <w:rPr>
          <w:b/>
          <w:sz w:val="22"/>
          <w:szCs w:val="22"/>
        </w:rPr>
        <w:t>Стоимость Имущества и порядок его оплаты</w:t>
      </w:r>
    </w:p>
    <w:p w14:paraId="06AD266F" w14:textId="77777777" w:rsidR="00A57BB8" w:rsidRPr="00B22657" w:rsidRDefault="00A57BB8" w:rsidP="00B24A27">
      <w:pPr>
        <w:pStyle w:val="a7"/>
        <w:rPr>
          <w:color w:val="000000"/>
          <w:sz w:val="22"/>
          <w:szCs w:val="22"/>
        </w:rPr>
      </w:pPr>
    </w:p>
    <w:p w14:paraId="09C5428F" w14:textId="5982B6D6" w:rsidR="003613DD" w:rsidRPr="00B22657" w:rsidRDefault="003613DD" w:rsidP="00B24A27">
      <w:pPr>
        <w:pStyle w:val="a7"/>
        <w:rPr>
          <w:color w:val="000000"/>
          <w:sz w:val="22"/>
          <w:szCs w:val="22"/>
        </w:rPr>
      </w:pPr>
      <w:r w:rsidRPr="00B22657">
        <w:rPr>
          <w:color w:val="000000"/>
          <w:sz w:val="22"/>
          <w:szCs w:val="22"/>
        </w:rPr>
        <w:t>2.1. Общая стоимость имущества составляет ______________________руб. ________ коп.</w:t>
      </w:r>
    </w:p>
    <w:p w14:paraId="6F970D1C" w14:textId="2996392F" w:rsidR="003613DD" w:rsidRPr="00B22657" w:rsidRDefault="003613DD" w:rsidP="003613DD">
      <w:pPr>
        <w:rPr>
          <w:sz w:val="22"/>
          <w:szCs w:val="22"/>
        </w:rPr>
      </w:pPr>
      <w:r w:rsidRPr="00B22657">
        <w:rPr>
          <w:color w:val="000000"/>
          <w:sz w:val="22"/>
          <w:szCs w:val="22"/>
        </w:rPr>
        <w:t xml:space="preserve">2.2. </w:t>
      </w:r>
      <w:r w:rsidRPr="00B22657">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счета </w:t>
      </w:r>
      <w:r w:rsidR="001F7B55" w:rsidRPr="00B22657">
        <w:rPr>
          <w:sz w:val="22"/>
          <w:szCs w:val="22"/>
        </w:rPr>
        <w:t>организатора торгов</w:t>
      </w:r>
      <w:r w:rsidRPr="00B22657">
        <w:rPr>
          <w:sz w:val="22"/>
          <w:szCs w:val="22"/>
        </w:rPr>
        <w:t>:</w:t>
      </w:r>
    </w:p>
    <w:p w14:paraId="10DEEEF9" w14:textId="77777777" w:rsidR="003613DD" w:rsidRPr="00B22657" w:rsidRDefault="003613DD" w:rsidP="003613DD">
      <w:pPr>
        <w:rPr>
          <w:sz w:val="22"/>
          <w:szCs w:val="22"/>
        </w:rPr>
      </w:pPr>
    </w:p>
    <w:p w14:paraId="01ECA85B" w14:textId="18AAD317" w:rsidR="001F7B55" w:rsidRPr="00B22657" w:rsidRDefault="003613DD" w:rsidP="001F7B55">
      <w:pPr>
        <w:spacing w:after="40" w:line="264" w:lineRule="auto"/>
        <w:rPr>
          <w:sz w:val="22"/>
          <w:szCs w:val="22"/>
        </w:rPr>
      </w:pPr>
      <w:r w:rsidRPr="00B22657">
        <w:rPr>
          <w:sz w:val="22"/>
          <w:szCs w:val="22"/>
        </w:rPr>
        <w:t xml:space="preserve">Получатель: </w:t>
      </w:r>
      <w:r w:rsidR="001F7B55" w:rsidRPr="00B22657">
        <w:rPr>
          <w:sz w:val="22"/>
          <w:szCs w:val="22"/>
        </w:rPr>
        <w:t>Почуев Денис Сергеевич (ИНН 482500483979)</w:t>
      </w:r>
    </w:p>
    <w:p w14:paraId="6F0365E0" w14:textId="743FE0B7" w:rsidR="001F7B55" w:rsidRPr="00B22657" w:rsidRDefault="001F7B55" w:rsidP="001F7B55">
      <w:pPr>
        <w:spacing w:after="40" w:line="264" w:lineRule="auto"/>
        <w:rPr>
          <w:sz w:val="22"/>
          <w:szCs w:val="22"/>
        </w:rPr>
      </w:pPr>
      <w:r w:rsidRPr="00B22657">
        <w:rPr>
          <w:sz w:val="22"/>
          <w:szCs w:val="22"/>
        </w:rPr>
        <w:t>Номер счета получателя:</w:t>
      </w:r>
    </w:p>
    <w:p w14:paraId="706832C4" w14:textId="77777777" w:rsidR="001F7B55" w:rsidRPr="00B22657" w:rsidRDefault="001F7B55" w:rsidP="001F7B55">
      <w:pPr>
        <w:spacing w:after="40" w:line="264" w:lineRule="auto"/>
        <w:rPr>
          <w:sz w:val="22"/>
          <w:szCs w:val="22"/>
        </w:rPr>
      </w:pPr>
      <w:r w:rsidRPr="00B22657">
        <w:rPr>
          <w:sz w:val="22"/>
          <w:szCs w:val="22"/>
        </w:rPr>
        <w:t>40817810235000186099, открытый в Отделении №8593 Сбербанка России г. Липецк</w:t>
      </w:r>
    </w:p>
    <w:p w14:paraId="68708BCD" w14:textId="77777777" w:rsidR="001F7B55" w:rsidRPr="00B22657" w:rsidRDefault="001F7B55" w:rsidP="001F7B55">
      <w:pPr>
        <w:spacing w:after="40" w:line="264" w:lineRule="auto"/>
        <w:rPr>
          <w:sz w:val="22"/>
          <w:szCs w:val="22"/>
        </w:rPr>
      </w:pPr>
      <w:r w:rsidRPr="00B22657">
        <w:rPr>
          <w:sz w:val="22"/>
          <w:szCs w:val="22"/>
        </w:rPr>
        <w:t>Корсчет (субсчет) банка: 30101810800000000604</w:t>
      </w:r>
    </w:p>
    <w:p w14:paraId="40B02864" w14:textId="77777777" w:rsidR="001F7B55" w:rsidRPr="00B22657" w:rsidRDefault="001F7B55" w:rsidP="001F7B55">
      <w:pPr>
        <w:spacing w:after="40" w:line="264" w:lineRule="auto"/>
        <w:rPr>
          <w:sz w:val="22"/>
          <w:szCs w:val="22"/>
        </w:rPr>
      </w:pPr>
      <w:r w:rsidRPr="00B22657">
        <w:rPr>
          <w:sz w:val="22"/>
          <w:szCs w:val="22"/>
        </w:rPr>
        <w:t>БИК банка: 044206604</w:t>
      </w:r>
    </w:p>
    <w:p w14:paraId="2A4132CF" w14:textId="410A53E7" w:rsidR="00E865DE" w:rsidRPr="00B22657" w:rsidRDefault="001F7B55" w:rsidP="001F7B55">
      <w:pPr>
        <w:spacing w:after="40" w:line="264" w:lineRule="auto"/>
        <w:rPr>
          <w:b/>
          <w:sz w:val="22"/>
          <w:szCs w:val="22"/>
        </w:rPr>
      </w:pPr>
      <w:r w:rsidRPr="00B22657">
        <w:rPr>
          <w:sz w:val="22"/>
          <w:szCs w:val="22"/>
        </w:rPr>
        <w:t>ИНН банка: 7707083893.</w:t>
      </w:r>
    </w:p>
    <w:p w14:paraId="2E18EF6F" w14:textId="77777777" w:rsidR="00E73CC5" w:rsidRPr="00B22657" w:rsidRDefault="00E73CC5" w:rsidP="00A57BB8">
      <w:pPr>
        <w:rPr>
          <w:b/>
          <w:sz w:val="22"/>
          <w:szCs w:val="22"/>
        </w:rPr>
      </w:pPr>
    </w:p>
    <w:p w14:paraId="5FF6F8E8" w14:textId="7C85A507" w:rsidR="003613DD" w:rsidRPr="00B22657" w:rsidRDefault="003613DD" w:rsidP="00A57BB8">
      <w:pPr>
        <w:rPr>
          <w:sz w:val="22"/>
          <w:szCs w:val="22"/>
        </w:rPr>
      </w:pPr>
      <w:r w:rsidRPr="00B22657">
        <w:rPr>
          <w:b/>
          <w:sz w:val="22"/>
          <w:szCs w:val="22"/>
        </w:rPr>
        <w:t>Назначение платежа</w:t>
      </w:r>
      <w:r w:rsidRPr="00B22657">
        <w:rPr>
          <w:sz w:val="22"/>
          <w:szCs w:val="22"/>
        </w:rPr>
        <w:t xml:space="preserve">: </w:t>
      </w:r>
      <w:r w:rsidRPr="00B22657">
        <w:rPr>
          <w:sz w:val="22"/>
          <w:szCs w:val="22"/>
          <w:u w:val="single"/>
        </w:rPr>
        <w:t>Окончательный расчет за имущество</w:t>
      </w:r>
      <w:r w:rsidRPr="00B22657">
        <w:rPr>
          <w:color w:val="FF0000"/>
          <w:sz w:val="22"/>
          <w:szCs w:val="22"/>
          <w:u w:val="single"/>
        </w:rPr>
        <w:t xml:space="preserve"> </w:t>
      </w:r>
      <w:r w:rsidRPr="00B22657">
        <w:rPr>
          <w:sz w:val="22"/>
          <w:szCs w:val="22"/>
          <w:u w:val="single"/>
        </w:rPr>
        <w:t>согласно Протоколу о результатах торгов от</w:t>
      </w:r>
      <w:r w:rsidRPr="00B22657">
        <w:rPr>
          <w:color w:val="FF0000"/>
          <w:sz w:val="22"/>
          <w:szCs w:val="22"/>
          <w:u w:val="single"/>
        </w:rPr>
        <w:t xml:space="preserve"> </w:t>
      </w:r>
      <w:r w:rsidRPr="00B22657">
        <w:rPr>
          <w:color w:val="000000"/>
          <w:sz w:val="22"/>
          <w:szCs w:val="22"/>
          <w:u w:val="single"/>
        </w:rPr>
        <w:t>_____________________</w:t>
      </w:r>
      <w:r w:rsidRPr="00B22657">
        <w:rPr>
          <w:sz w:val="22"/>
          <w:szCs w:val="22"/>
          <w:u w:val="single"/>
        </w:rPr>
        <w:t>202</w:t>
      </w:r>
      <w:r w:rsidR="00524C67" w:rsidRPr="00B22657">
        <w:rPr>
          <w:sz w:val="22"/>
          <w:szCs w:val="22"/>
          <w:u w:val="single"/>
        </w:rPr>
        <w:t>5</w:t>
      </w:r>
      <w:r w:rsidRPr="00B22657">
        <w:rPr>
          <w:sz w:val="22"/>
          <w:szCs w:val="22"/>
          <w:u w:val="single"/>
        </w:rPr>
        <w:t xml:space="preserve"> г.  и Договору купли-продажи №</w:t>
      </w:r>
      <w:r w:rsidR="00D52E7A" w:rsidRPr="00B22657">
        <w:rPr>
          <w:sz w:val="22"/>
          <w:szCs w:val="22"/>
          <w:u w:val="single"/>
        </w:rPr>
        <w:t xml:space="preserve"> б/н</w:t>
      </w:r>
      <w:r w:rsidRPr="00B22657">
        <w:rPr>
          <w:sz w:val="22"/>
          <w:szCs w:val="22"/>
          <w:u w:val="single"/>
        </w:rPr>
        <w:t xml:space="preserve"> от</w:t>
      </w:r>
    </w:p>
    <w:p w14:paraId="20B7CF60" w14:textId="77777777" w:rsidR="003613DD" w:rsidRPr="00B22657" w:rsidRDefault="003613DD" w:rsidP="003613DD">
      <w:pPr>
        <w:pStyle w:val="ab"/>
        <w:rPr>
          <w:sz w:val="22"/>
          <w:szCs w:val="22"/>
        </w:rPr>
      </w:pPr>
    </w:p>
    <w:p w14:paraId="469B495A" w14:textId="243CD4F7" w:rsidR="003613DD" w:rsidRPr="00B22657" w:rsidRDefault="00B24A27" w:rsidP="003613DD">
      <w:pPr>
        <w:pStyle w:val="ab"/>
        <w:rPr>
          <w:sz w:val="22"/>
          <w:szCs w:val="22"/>
        </w:rPr>
      </w:pPr>
      <w:r w:rsidRPr="00B22657">
        <w:rPr>
          <w:sz w:val="22"/>
          <w:szCs w:val="22"/>
        </w:rPr>
        <w:t xml:space="preserve">С учетом ранее внесенного на счет Организатора торгов задатка в размере </w:t>
      </w:r>
      <w:r w:rsidR="00717DD8">
        <w:rPr>
          <w:sz w:val="22"/>
          <w:szCs w:val="22"/>
        </w:rPr>
        <w:t>16 2</w:t>
      </w:r>
      <w:r w:rsidR="00E73CC5" w:rsidRPr="00B22657">
        <w:rPr>
          <w:sz w:val="22"/>
          <w:szCs w:val="22"/>
        </w:rPr>
        <w:t>00</w:t>
      </w:r>
      <w:r w:rsidRPr="00B22657">
        <w:rPr>
          <w:sz w:val="22"/>
          <w:szCs w:val="22"/>
        </w:rPr>
        <w:t xml:space="preserve"> (</w:t>
      </w:r>
      <w:r w:rsidR="00717DD8">
        <w:rPr>
          <w:sz w:val="22"/>
          <w:szCs w:val="22"/>
        </w:rPr>
        <w:t xml:space="preserve">Шестнадцать </w:t>
      </w:r>
      <w:r w:rsidR="00E73CC5" w:rsidRPr="00B22657">
        <w:rPr>
          <w:sz w:val="22"/>
          <w:szCs w:val="22"/>
        </w:rPr>
        <w:t>тысяч</w:t>
      </w:r>
      <w:r w:rsidR="00717DD8">
        <w:rPr>
          <w:sz w:val="22"/>
          <w:szCs w:val="22"/>
        </w:rPr>
        <w:t xml:space="preserve"> двести</w:t>
      </w:r>
      <w:r w:rsidR="00E73CC5" w:rsidRPr="00B22657">
        <w:rPr>
          <w:sz w:val="22"/>
          <w:szCs w:val="22"/>
        </w:rPr>
        <w:t>)</w:t>
      </w:r>
      <w:r w:rsidR="00122F9B" w:rsidRPr="00B22657">
        <w:rPr>
          <w:sz w:val="22"/>
          <w:szCs w:val="22"/>
        </w:rPr>
        <w:t xml:space="preserve"> рублей</w:t>
      </w:r>
      <w:r w:rsidRPr="00B22657">
        <w:rPr>
          <w:sz w:val="22"/>
          <w:szCs w:val="22"/>
        </w:rPr>
        <w:t xml:space="preserve"> 00 коп</w:t>
      </w:r>
      <w:r w:rsidR="007E6AB8" w:rsidRPr="00B22657">
        <w:rPr>
          <w:sz w:val="22"/>
          <w:szCs w:val="22"/>
        </w:rPr>
        <w:t>еек</w:t>
      </w:r>
      <w:r w:rsidRPr="00B22657">
        <w:rPr>
          <w:sz w:val="22"/>
          <w:szCs w:val="22"/>
        </w:rPr>
        <w:t>, Покупатель оплачивает Продавцу разницу в размере _______________________________рублей _______________копеек</w:t>
      </w:r>
      <w:r w:rsidR="007E6AB8" w:rsidRPr="00B22657">
        <w:rPr>
          <w:sz w:val="22"/>
          <w:szCs w:val="22"/>
        </w:rPr>
        <w:t xml:space="preserve">. </w:t>
      </w:r>
      <w:r w:rsidR="003613DD" w:rsidRPr="00B22657">
        <w:rPr>
          <w:sz w:val="22"/>
          <w:szCs w:val="22"/>
        </w:rPr>
        <w:t>(Для случая проведения торгов в форме аукциона).</w:t>
      </w:r>
    </w:p>
    <w:p w14:paraId="4E59D35E" w14:textId="77777777" w:rsidR="003613DD" w:rsidRPr="00B22657" w:rsidRDefault="003613DD" w:rsidP="003613DD">
      <w:pPr>
        <w:pStyle w:val="a7"/>
        <w:ind w:firstLine="567"/>
        <w:rPr>
          <w:b/>
          <w:sz w:val="22"/>
          <w:szCs w:val="22"/>
        </w:rPr>
      </w:pPr>
      <w:r w:rsidRPr="00B22657">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B22657" w:rsidRDefault="003613DD" w:rsidP="003613DD">
      <w:pPr>
        <w:pStyle w:val="a7"/>
        <w:ind w:firstLine="567"/>
        <w:jc w:val="center"/>
        <w:rPr>
          <w:b/>
          <w:sz w:val="22"/>
          <w:szCs w:val="22"/>
        </w:rPr>
      </w:pPr>
    </w:p>
    <w:p w14:paraId="07DE672E" w14:textId="1C545C59" w:rsidR="003613DD" w:rsidRPr="00B22657" w:rsidRDefault="003613DD" w:rsidP="00646275">
      <w:pPr>
        <w:pStyle w:val="a7"/>
        <w:numPr>
          <w:ilvl w:val="0"/>
          <w:numId w:val="17"/>
        </w:numPr>
        <w:jc w:val="center"/>
        <w:rPr>
          <w:b/>
          <w:sz w:val="22"/>
          <w:szCs w:val="22"/>
        </w:rPr>
      </w:pPr>
      <w:r w:rsidRPr="00B22657">
        <w:rPr>
          <w:b/>
          <w:sz w:val="22"/>
          <w:szCs w:val="22"/>
        </w:rPr>
        <w:t>Передача Имущества</w:t>
      </w:r>
    </w:p>
    <w:p w14:paraId="7A28F552" w14:textId="77777777" w:rsidR="003613DD" w:rsidRPr="00B22657" w:rsidRDefault="003613DD" w:rsidP="003613DD">
      <w:pPr>
        <w:pStyle w:val="a7"/>
        <w:ind w:left="1080"/>
        <w:rPr>
          <w:b/>
          <w:sz w:val="22"/>
          <w:szCs w:val="22"/>
        </w:rPr>
      </w:pPr>
    </w:p>
    <w:p w14:paraId="1058520A" w14:textId="77777777" w:rsidR="003613DD" w:rsidRPr="00B22657" w:rsidRDefault="003613DD" w:rsidP="003613DD">
      <w:pPr>
        <w:pStyle w:val="ab"/>
        <w:rPr>
          <w:sz w:val="22"/>
          <w:szCs w:val="22"/>
        </w:rPr>
      </w:pPr>
      <w:r w:rsidRPr="00B22657">
        <w:rPr>
          <w:sz w:val="22"/>
          <w:szCs w:val="22"/>
        </w:rPr>
        <w:t>3.1. Имущество передается по месту нахождения должника</w:t>
      </w:r>
      <w:r w:rsidRPr="00B22657">
        <w:rPr>
          <w:b/>
          <w:sz w:val="22"/>
          <w:szCs w:val="22"/>
        </w:rPr>
        <w:t>.</w:t>
      </w:r>
    </w:p>
    <w:p w14:paraId="274FF7DE" w14:textId="77777777" w:rsidR="003613DD" w:rsidRPr="00B22657" w:rsidRDefault="003613DD" w:rsidP="003613DD">
      <w:pPr>
        <w:ind w:firstLine="567"/>
        <w:jc w:val="both"/>
        <w:rPr>
          <w:sz w:val="22"/>
          <w:szCs w:val="22"/>
        </w:rPr>
      </w:pPr>
      <w:r w:rsidRPr="00B22657">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B22657" w:rsidRDefault="003613DD" w:rsidP="003613DD">
      <w:pPr>
        <w:pStyle w:val="ab"/>
        <w:rPr>
          <w:sz w:val="22"/>
          <w:szCs w:val="22"/>
        </w:rPr>
      </w:pPr>
      <w:r w:rsidRPr="00B22657">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B22657" w:rsidRDefault="003613DD" w:rsidP="003613DD">
      <w:pPr>
        <w:pStyle w:val="ab"/>
        <w:rPr>
          <w:sz w:val="22"/>
          <w:szCs w:val="22"/>
        </w:rPr>
      </w:pPr>
      <w:r w:rsidRPr="00B22657">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B22657" w:rsidRDefault="003613DD" w:rsidP="003613DD">
      <w:pPr>
        <w:pStyle w:val="ab"/>
        <w:rPr>
          <w:sz w:val="22"/>
          <w:szCs w:val="22"/>
        </w:rPr>
      </w:pPr>
      <w:r w:rsidRPr="00B22657">
        <w:rPr>
          <w:sz w:val="22"/>
          <w:szCs w:val="22"/>
        </w:rPr>
        <w:t>3.5. Действие Закона «О защите прав потребителей» на вышеуказанное Имущество не распространяется.</w:t>
      </w:r>
    </w:p>
    <w:p w14:paraId="68FD52E0" w14:textId="77777777" w:rsidR="003613DD" w:rsidRPr="00B22657" w:rsidRDefault="003613DD" w:rsidP="003613DD">
      <w:pPr>
        <w:pStyle w:val="ab"/>
        <w:rPr>
          <w:sz w:val="22"/>
          <w:szCs w:val="22"/>
        </w:rPr>
      </w:pPr>
    </w:p>
    <w:p w14:paraId="06F0DE26" w14:textId="77777777" w:rsidR="005030FC" w:rsidRPr="00B22657" w:rsidRDefault="005030FC" w:rsidP="005030FC">
      <w:pPr>
        <w:numPr>
          <w:ilvl w:val="0"/>
          <w:numId w:val="17"/>
        </w:numPr>
        <w:jc w:val="center"/>
        <w:rPr>
          <w:sz w:val="22"/>
          <w:szCs w:val="22"/>
        </w:rPr>
      </w:pPr>
      <w:r w:rsidRPr="00B22657">
        <w:rPr>
          <w:b/>
          <w:sz w:val="22"/>
          <w:szCs w:val="22"/>
        </w:rPr>
        <w:t>Переход права собственности на Имущество</w:t>
      </w:r>
    </w:p>
    <w:p w14:paraId="61871D09" w14:textId="77777777" w:rsidR="005030FC" w:rsidRPr="00B22657" w:rsidRDefault="005030FC" w:rsidP="005030FC">
      <w:pPr>
        <w:pStyle w:val="a7"/>
        <w:ind w:firstLine="567"/>
        <w:rPr>
          <w:sz w:val="22"/>
          <w:szCs w:val="22"/>
        </w:rPr>
      </w:pPr>
    </w:p>
    <w:p w14:paraId="1771DC2E" w14:textId="77777777" w:rsidR="005030FC" w:rsidRPr="00B22657" w:rsidRDefault="005030FC" w:rsidP="005030FC">
      <w:pPr>
        <w:pStyle w:val="a7"/>
        <w:ind w:firstLine="360"/>
        <w:rPr>
          <w:sz w:val="22"/>
          <w:szCs w:val="22"/>
        </w:rPr>
      </w:pPr>
      <w:r w:rsidRPr="00B22657">
        <w:rPr>
          <w:sz w:val="22"/>
          <w:szCs w:val="22"/>
        </w:rPr>
        <w:t>4.1. Настоящий Договор вступает в силу и считается заключенным с момента его подписания.</w:t>
      </w:r>
    </w:p>
    <w:p w14:paraId="0618987F" w14:textId="77777777" w:rsidR="005030FC" w:rsidRPr="00B22657" w:rsidRDefault="005030FC" w:rsidP="005030FC">
      <w:pPr>
        <w:pStyle w:val="a7"/>
        <w:ind w:firstLine="360"/>
        <w:rPr>
          <w:sz w:val="22"/>
          <w:szCs w:val="22"/>
        </w:rPr>
      </w:pPr>
      <w:r w:rsidRPr="00B22657">
        <w:rPr>
          <w:sz w:val="22"/>
          <w:szCs w:val="22"/>
        </w:rPr>
        <w:t>4.2. Любые расходы, возникающие при исполнении договора, относятся на Покупателя.</w:t>
      </w:r>
    </w:p>
    <w:p w14:paraId="789EF40F" w14:textId="14D66AF8" w:rsidR="005030FC" w:rsidRPr="00B22657" w:rsidRDefault="005030FC" w:rsidP="005030FC">
      <w:pPr>
        <w:pStyle w:val="a7"/>
        <w:ind w:firstLine="360"/>
        <w:rPr>
          <w:sz w:val="22"/>
          <w:szCs w:val="22"/>
        </w:rPr>
      </w:pPr>
      <w:r w:rsidRPr="00B22657">
        <w:rPr>
          <w:sz w:val="22"/>
          <w:szCs w:val="22"/>
        </w:rPr>
        <w:t>4.3. Покупатель приобретает право собственности на Имущество после полной оплаты имущества по настоящему договору и принятия Имущества по акту приема-передачи.</w:t>
      </w:r>
    </w:p>
    <w:p w14:paraId="0505DEEF" w14:textId="77777777" w:rsidR="005030FC" w:rsidRPr="00B22657" w:rsidRDefault="005030FC" w:rsidP="005030FC">
      <w:pPr>
        <w:pStyle w:val="a7"/>
        <w:ind w:firstLine="360"/>
        <w:rPr>
          <w:sz w:val="22"/>
          <w:szCs w:val="22"/>
        </w:rPr>
      </w:pPr>
      <w:r w:rsidRPr="00B22657">
        <w:rPr>
          <w:sz w:val="22"/>
          <w:szCs w:val="22"/>
        </w:rPr>
        <w:t>4.4. Право собственности на имущество возникает у Покупателя без каких-либо обременений в пользу третьих лиц.</w:t>
      </w:r>
    </w:p>
    <w:p w14:paraId="125C27E3" w14:textId="77777777" w:rsidR="003613DD" w:rsidRPr="00B22657" w:rsidRDefault="003613DD" w:rsidP="003613DD">
      <w:pPr>
        <w:pStyle w:val="a7"/>
        <w:ind w:firstLine="567"/>
        <w:rPr>
          <w:sz w:val="22"/>
          <w:szCs w:val="22"/>
        </w:rPr>
      </w:pPr>
    </w:p>
    <w:p w14:paraId="7472D959" w14:textId="1154E6FC" w:rsidR="003613DD" w:rsidRPr="00B22657" w:rsidRDefault="003613DD" w:rsidP="00646275">
      <w:pPr>
        <w:pStyle w:val="a7"/>
        <w:numPr>
          <w:ilvl w:val="0"/>
          <w:numId w:val="17"/>
        </w:numPr>
        <w:jc w:val="center"/>
        <w:rPr>
          <w:b/>
          <w:sz w:val="22"/>
          <w:szCs w:val="22"/>
        </w:rPr>
      </w:pPr>
      <w:r w:rsidRPr="00B22657">
        <w:rPr>
          <w:b/>
          <w:sz w:val="22"/>
          <w:szCs w:val="22"/>
        </w:rPr>
        <w:t>Ответственность сторон</w:t>
      </w:r>
    </w:p>
    <w:p w14:paraId="750919C6" w14:textId="77777777" w:rsidR="003613DD" w:rsidRPr="00B22657" w:rsidRDefault="003613DD" w:rsidP="003613DD">
      <w:pPr>
        <w:pStyle w:val="a7"/>
        <w:rPr>
          <w:b/>
          <w:sz w:val="22"/>
          <w:szCs w:val="22"/>
        </w:rPr>
      </w:pPr>
    </w:p>
    <w:p w14:paraId="792EB73D" w14:textId="77777777" w:rsidR="003613DD" w:rsidRPr="00B22657" w:rsidRDefault="003613DD" w:rsidP="003613DD">
      <w:pPr>
        <w:ind w:firstLine="567"/>
        <w:jc w:val="both"/>
        <w:rPr>
          <w:sz w:val="22"/>
          <w:szCs w:val="22"/>
        </w:rPr>
      </w:pPr>
      <w:r w:rsidRPr="00B22657">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B22657" w:rsidRDefault="003613DD" w:rsidP="003613DD">
      <w:pPr>
        <w:pStyle w:val="211"/>
        <w:ind w:firstLine="567"/>
        <w:rPr>
          <w:sz w:val="22"/>
          <w:szCs w:val="22"/>
        </w:rPr>
      </w:pPr>
      <w:r w:rsidRPr="00B22657">
        <w:rPr>
          <w:sz w:val="22"/>
          <w:szCs w:val="22"/>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4B07ABE9" w:rsidR="003613DD" w:rsidRPr="00B22657" w:rsidRDefault="003613DD" w:rsidP="003613DD">
      <w:pPr>
        <w:pStyle w:val="211"/>
        <w:ind w:firstLine="567"/>
        <w:rPr>
          <w:sz w:val="22"/>
          <w:szCs w:val="22"/>
        </w:rPr>
      </w:pPr>
      <w:r w:rsidRPr="00B22657">
        <w:rPr>
          <w:sz w:val="22"/>
          <w:szCs w:val="22"/>
        </w:rPr>
        <w:t xml:space="preserve">5.3. </w:t>
      </w:r>
      <w:r w:rsidR="00F005AB" w:rsidRPr="00B22657">
        <w:rPr>
          <w:sz w:val="22"/>
          <w:szCs w:val="22"/>
        </w:rPr>
        <w:t>В случае уклонения Покупателя от фактического принятия Имущества в установленный в настоящем Договоре срок</w:t>
      </w:r>
      <w:r w:rsidRPr="00B22657">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4A09CCF" w:rsidR="003613DD" w:rsidRPr="00B22657" w:rsidRDefault="003613DD" w:rsidP="003613DD">
      <w:pPr>
        <w:ind w:firstLine="567"/>
        <w:jc w:val="both"/>
        <w:rPr>
          <w:b/>
          <w:sz w:val="22"/>
          <w:szCs w:val="22"/>
        </w:rPr>
      </w:pPr>
      <w:r w:rsidRPr="00B22657">
        <w:rPr>
          <w:sz w:val="22"/>
          <w:szCs w:val="22"/>
        </w:rPr>
        <w:t xml:space="preserve">5.5. </w:t>
      </w:r>
      <w:r w:rsidR="00F005AB" w:rsidRPr="00B22657">
        <w:rPr>
          <w:sz w:val="22"/>
          <w:szCs w:val="22"/>
        </w:rPr>
        <w:t>В случае уклонения Продавца от фактической передачи Имущества в установленный настоящим Договором срок</w:t>
      </w:r>
      <w:r w:rsidRPr="00B22657">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B22657" w:rsidRDefault="003613DD" w:rsidP="003613DD">
      <w:pPr>
        <w:ind w:firstLine="567"/>
        <w:jc w:val="center"/>
        <w:rPr>
          <w:b/>
          <w:sz w:val="22"/>
          <w:szCs w:val="22"/>
        </w:rPr>
      </w:pPr>
    </w:p>
    <w:p w14:paraId="1A3F2D2C" w14:textId="77777777" w:rsidR="00DF591A" w:rsidRPr="00B22657" w:rsidRDefault="00DF591A" w:rsidP="003613DD">
      <w:pPr>
        <w:ind w:firstLine="567"/>
        <w:jc w:val="center"/>
        <w:rPr>
          <w:b/>
          <w:sz w:val="22"/>
          <w:szCs w:val="22"/>
        </w:rPr>
      </w:pPr>
    </w:p>
    <w:p w14:paraId="2496EC31" w14:textId="77777777" w:rsidR="00DF591A" w:rsidRPr="00B22657" w:rsidRDefault="00DF591A" w:rsidP="003613DD">
      <w:pPr>
        <w:ind w:firstLine="567"/>
        <w:jc w:val="center"/>
        <w:rPr>
          <w:b/>
          <w:sz w:val="22"/>
          <w:szCs w:val="22"/>
        </w:rPr>
      </w:pPr>
    </w:p>
    <w:p w14:paraId="7FC86166" w14:textId="3C8680A0" w:rsidR="003613DD" w:rsidRPr="00B22657" w:rsidRDefault="003613DD" w:rsidP="00646275">
      <w:pPr>
        <w:numPr>
          <w:ilvl w:val="0"/>
          <w:numId w:val="17"/>
        </w:numPr>
        <w:jc w:val="center"/>
        <w:rPr>
          <w:b/>
          <w:sz w:val="22"/>
          <w:szCs w:val="22"/>
        </w:rPr>
      </w:pPr>
      <w:r w:rsidRPr="00B22657">
        <w:rPr>
          <w:b/>
          <w:sz w:val="22"/>
          <w:szCs w:val="22"/>
        </w:rPr>
        <w:t>Прочие условия</w:t>
      </w:r>
    </w:p>
    <w:p w14:paraId="454D8A74" w14:textId="77777777" w:rsidR="003613DD" w:rsidRPr="00B22657" w:rsidRDefault="003613DD" w:rsidP="003613DD">
      <w:pPr>
        <w:ind w:left="1080" w:firstLine="567"/>
        <w:rPr>
          <w:b/>
          <w:sz w:val="22"/>
          <w:szCs w:val="22"/>
        </w:rPr>
      </w:pPr>
    </w:p>
    <w:p w14:paraId="4AC55C7B" w14:textId="77777777" w:rsidR="003613DD" w:rsidRPr="00B22657" w:rsidRDefault="003613DD" w:rsidP="003613DD">
      <w:pPr>
        <w:pStyle w:val="211"/>
        <w:ind w:firstLine="567"/>
        <w:rPr>
          <w:sz w:val="22"/>
          <w:szCs w:val="22"/>
        </w:rPr>
      </w:pPr>
      <w:r w:rsidRPr="00B22657">
        <w:rPr>
          <w:sz w:val="22"/>
          <w:szCs w:val="22"/>
        </w:rPr>
        <w:t>6.1. Настоящий Договор вступает в силу с момента его подписания и прекращает свое действие при:</w:t>
      </w:r>
    </w:p>
    <w:p w14:paraId="1079BA72" w14:textId="77777777" w:rsidR="003613DD" w:rsidRPr="00B22657" w:rsidRDefault="003613DD" w:rsidP="003613DD">
      <w:pPr>
        <w:pStyle w:val="211"/>
        <w:numPr>
          <w:ilvl w:val="0"/>
          <w:numId w:val="11"/>
        </w:numPr>
        <w:tabs>
          <w:tab w:val="left" w:pos="851"/>
        </w:tabs>
        <w:ind w:left="0" w:firstLine="567"/>
        <w:rPr>
          <w:sz w:val="22"/>
          <w:szCs w:val="22"/>
        </w:rPr>
      </w:pPr>
      <w:r w:rsidRPr="00B22657">
        <w:rPr>
          <w:sz w:val="22"/>
          <w:szCs w:val="22"/>
        </w:rPr>
        <w:t>надлежащем исполнении Сторонами своих обязательств;</w:t>
      </w:r>
    </w:p>
    <w:p w14:paraId="28F26023" w14:textId="77777777" w:rsidR="003613DD" w:rsidRPr="00B22657" w:rsidRDefault="003613DD" w:rsidP="003613DD">
      <w:pPr>
        <w:pStyle w:val="211"/>
        <w:numPr>
          <w:ilvl w:val="0"/>
          <w:numId w:val="11"/>
        </w:numPr>
        <w:tabs>
          <w:tab w:val="left" w:pos="851"/>
        </w:tabs>
        <w:ind w:left="0" w:firstLine="567"/>
        <w:rPr>
          <w:sz w:val="22"/>
          <w:szCs w:val="22"/>
        </w:rPr>
      </w:pPr>
      <w:r w:rsidRPr="00B22657">
        <w:rPr>
          <w:sz w:val="22"/>
          <w:szCs w:val="22"/>
        </w:rPr>
        <w:t xml:space="preserve">возникновении иных оснований, предусмотренных законодательством Российской Федерации. </w:t>
      </w:r>
    </w:p>
    <w:p w14:paraId="755EE572" w14:textId="77777777" w:rsidR="003613DD" w:rsidRPr="00B22657" w:rsidRDefault="003613DD" w:rsidP="003613DD">
      <w:pPr>
        <w:pStyle w:val="211"/>
        <w:ind w:firstLine="567"/>
        <w:rPr>
          <w:sz w:val="22"/>
          <w:szCs w:val="22"/>
        </w:rPr>
      </w:pPr>
      <w:r w:rsidRPr="00B22657">
        <w:rPr>
          <w:sz w:val="22"/>
          <w:szCs w:val="22"/>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B22657" w:rsidRDefault="003613DD" w:rsidP="003613DD">
      <w:pPr>
        <w:pStyle w:val="211"/>
        <w:ind w:firstLine="567"/>
        <w:rPr>
          <w:sz w:val="22"/>
          <w:szCs w:val="22"/>
        </w:rPr>
      </w:pPr>
      <w:r w:rsidRPr="00B22657">
        <w:rPr>
          <w:sz w:val="22"/>
          <w:szCs w:val="22"/>
        </w:rPr>
        <w:t>6.3. Все уведомления и сообщения должны направляться в письменной форме.</w:t>
      </w:r>
    </w:p>
    <w:p w14:paraId="7AB51052" w14:textId="77777777" w:rsidR="003613DD" w:rsidRPr="00B22657" w:rsidRDefault="003613DD" w:rsidP="003613DD">
      <w:pPr>
        <w:pStyle w:val="211"/>
        <w:ind w:firstLine="567"/>
        <w:rPr>
          <w:sz w:val="22"/>
          <w:szCs w:val="22"/>
        </w:rPr>
      </w:pPr>
      <w:r w:rsidRPr="00B22657">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B22657" w:rsidRDefault="003613DD" w:rsidP="003613DD">
      <w:pPr>
        <w:ind w:firstLine="567"/>
        <w:jc w:val="both"/>
        <w:rPr>
          <w:sz w:val="22"/>
          <w:szCs w:val="22"/>
        </w:rPr>
      </w:pPr>
      <w:r w:rsidRPr="00B22657">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1AAE0CB" w:rsidR="003613DD" w:rsidRPr="00B22657" w:rsidRDefault="00B22657" w:rsidP="003613DD">
      <w:pPr>
        <w:ind w:firstLine="567"/>
        <w:jc w:val="both"/>
        <w:rPr>
          <w:sz w:val="22"/>
          <w:szCs w:val="22"/>
        </w:rPr>
      </w:pPr>
      <w:r w:rsidRPr="00B22657">
        <w:rPr>
          <w:sz w:val="22"/>
          <w:szCs w:val="22"/>
        </w:rPr>
        <w:t>При неурегулировании в процессе переговоров спорных вопросов</w:t>
      </w:r>
      <w:r w:rsidR="003613DD" w:rsidRPr="00B22657">
        <w:rPr>
          <w:sz w:val="22"/>
          <w:szCs w:val="22"/>
        </w:rPr>
        <w:t xml:space="preserve"> споры разрешаются в суде в порядке, установленном федеральным законодательством.</w:t>
      </w:r>
    </w:p>
    <w:p w14:paraId="28C9C345" w14:textId="77777777" w:rsidR="003613DD" w:rsidRPr="00B22657" w:rsidRDefault="003613DD" w:rsidP="003613DD">
      <w:pPr>
        <w:pStyle w:val="6"/>
        <w:numPr>
          <w:ilvl w:val="5"/>
          <w:numId w:val="8"/>
        </w:numPr>
        <w:ind w:left="0" w:firstLine="567"/>
        <w:jc w:val="center"/>
        <w:rPr>
          <w:sz w:val="22"/>
          <w:szCs w:val="22"/>
        </w:rPr>
      </w:pPr>
    </w:p>
    <w:p w14:paraId="5F54F1E0" w14:textId="77777777" w:rsidR="003613DD" w:rsidRPr="00B22657" w:rsidRDefault="003613DD" w:rsidP="003613DD">
      <w:pPr>
        <w:ind w:firstLine="567"/>
        <w:rPr>
          <w:sz w:val="22"/>
          <w:szCs w:val="22"/>
        </w:rPr>
      </w:pPr>
    </w:p>
    <w:p w14:paraId="58D006F9" w14:textId="44C2FD6B" w:rsidR="003613DD" w:rsidRPr="00B22657" w:rsidRDefault="003613DD" w:rsidP="00646275">
      <w:pPr>
        <w:pStyle w:val="6"/>
        <w:numPr>
          <w:ilvl w:val="0"/>
          <w:numId w:val="17"/>
        </w:numPr>
        <w:jc w:val="center"/>
        <w:rPr>
          <w:sz w:val="22"/>
          <w:szCs w:val="22"/>
        </w:rPr>
      </w:pPr>
      <w:r w:rsidRPr="00B22657">
        <w:rPr>
          <w:sz w:val="22"/>
          <w:szCs w:val="22"/>
        </w:rPr>
        <w:t>Заключительные положения</w:t>
      </w:r>
    </w:p>
    <w:p w14:paraId="3FA86E2D" w14:textId="77777777" w:rsidR="003613DD" w:rsidRPr="00B22657" w:rsidRDefault="003613DD" w:rsidP="003613DD">
      <w:pPr>
        <w:ind w:left="1080" w:firstLine="567"/>
        <w:rPr>
          <w:sz w:val="22"/>
          <w:szCs w:val="22"/>
        </w:rPr>
      </w:pPr>
    </w:p>
    <w:p w14:paraId="3B978785" w14:textId="77777777" w:rsidR="003613DD" w:rsidRPr="00B22657" w:rsidRDefault="003613DD" w:rsidP="003613DD">
      <w:pPr>
        <w:ind w:firstLine="567"/>
        <w:jc w:val="both"/>
        <w:rPr>
          <w:sz w:val="22"/>
          <w:szCs w:val="22"/>
        </w:rPr>
      </w:pPr>
      <w:r w:rsidRPr="00B22657">
        <w:rPr>
          <w:sz w:val="22"/>
          <w:szCs w:val="22"/>
        </w:rPr>
        <w:t>7.1. Настоящий Договор составлен на трех</w:t>
      </w:r>
      <w:r w:rsidRPr="00B22657">
        <w:rPr>
          <w:color w:val="FF0000"/>
          <w:sz w:val="22"/>
          <w:szCs w:val="22"/>
        </w:rPr>
        <w:t xml:space="preserve"> </w:t>
      </w:r>
      <w:r w:rsidRPr="00B22657">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B22657" w:rsidRDefault="003613DD" w:rsidP="003613DD">
      <w:pPr>
        <w:ind w:firstLine="567"/>
        <w:jc w:val="both"/>
        <w:rPr>
          <w:sz w:val="22"/>
          <w:szCs w:val="22"/>
        </w:rPr>
      </w:pPr>
    </w:p>
    <w:p w14:paraId="4AAD9A0A" w14:textId="77777777" w:rsidR="00646275" w:rsidRPr="00B22657" w:rsidRDefault="00646275" w:rsidP="00646275">
      <w:pPr>
        <w:pStyle w:val="a7"/>
        <w:rPr>
          <w:sz w:val="22"/>
          <w:szCs w:val="22"/>
        </w:rPr>
      </w:pPr>
    </w:p>
    <w:p w14:paraId="3340A07E" w14:textId="7E10731F" w:rsidR="003613DD" w:rsidRPr="00B22657" w:rsidRDefault="003613DD" w:rsidP="00646275">
      <w:pPr>
        <w:pStyle w:val="a7"/>
        <w:numPr>
          <w:ilvl w:val="0"/>
          <w:numId w:val="17"/>
        </w:numPr>
        <w:jc w:val="center"/>
        <w:rPr>
          <w:b/>
          <w:sz w:val="22"/>
          <w:szCs w:val="22"/>
        </w:rPr>
      </w:pPr>
      <w:r w:rsidRPr="00B22657">
        <w:rPr>
          <w:b/>
          <w:sz w:val="22"/>
          <w:szCs w:val="22"/>
        </w:rPr>
        <w:t>Место нахождения и банковские реквизиты Сторон</w:t>
      </w:r>
    </w:p>
    <w:p w14:paraId="5159D40B" w14:textId="77777777" w:rsidR="003613DD" w:rsidRPr="00B22657" w:rsidRDefault="003613DD" w:rsidP="003613DD">
      <w:pPr>
        <w:pStyle w:val="a7"/>
        <w:ind w:firstLine="567"/>
        <w:rPr>
          <w:b/>
          <w:sz w:val="22"/>
          <w:szCs w:val="22"/>
        </w:rPr>
      </w:pPr>
    </w:p>
    <w:p w14:paraId="7E2894C4" w14:textId="77777777" w:rsidR="003613DD" w:rsidRPr="00B22657" w:rsidRDefault="003613DD" w:rsidP="003613DD">
      <w:pPr>
        <w:pStyle w:val="a7"/>
        <w:ind w:firstLine="567"/>
        <w:rPr>
          <w:b/>
          <w:sz w:val="22"/>
          <w:szCs w:val="22"/>
        </w:rPr>
      </w:pPr>
    </w:p>
    <w:p w14:paraId="2CA7101D" w14:textId="77777777" w:rsidR="00DF591A" w:rsidRPr="00B22657" w:rsidRDefault="00DF591A" w:rsidP="00DF591A">
      <w:pPr>
        <w:rPr>
          <w:b/>
          <w:bCs/>
          <w:sz w:val="22"/>
          <w:szCs w:val="22"/>
        </w:rPr>
      </w:pPr>
      <w:r w:rsidRPr="00B22657">
        <w:rPr>
          <w:b/>
          <w:bCs/>
          <w:sz w:val="22"/>
          <w:szCs w:val="22"/>
        </w:rPr>
        <w:t>ПРОДАВЕЦ:</w:t>
      </w:r>
    </w:p>
    <w:p w14:paraId="2021EE4C" w14:textId="77777777" w:rsidR="00DF591A" w:rsidRPr="00B22657" w:rsidRDefault="00DF591A" w:rsidP="00DF591A">
      <w:pPr>
        <w:rPr>
          <w:sz w:val="22"/>
          <w:szCs w:val="22"/>
        </w:rPr>
      </w:pPr>
    </w:p>
    <w:p w14:paraId="50BF9135" w14:textId="77777777" w:rsidR="00DF591A" w:rsidRPr="00B22657" w:rsidRDefault="00DF591A" w:rsidP="00DF591A">
      <w:pPr>
        <w:rPr>
          <w:sz w:val="22"/>
          <w:szCs w:val="22"/>
        </w:rPr>
      </w:pPr>
      <w:r w:rsidRPr="00B22657">
        <w:rPr>
          <w:sz w:val="22"/>
          <w:szCs w:val="22"/>
        </w:rPr>
        <w:t>Финансовый управляющий</w:t>
      </w:r>
    </w:p>
    <w:p w14:paraId="60326F8D" w14:textId="77777777" w:rsidR="00DF591A" w:rsidRPr="00B22657" w:rsidRDefault="00DF591A" w:rsidP="00DF591A">
      <w:pPr>
        <w:rPr>
          <w:b/>
          <w:sz w:val="22"/>
          <w:szCs w:val="22"/>
        </w:rPr>
      </w:pPr>
      <w:r w:rsidRPr="00B22657">
        <w:rPr>
          <w:b/>
          <w:sz w:val="22"/>
          <w:szCs w:val="22"/>
        </w:rPr>
        <w:t>Почуев Денис Сергеевич</w:t>
      </w:r>
    </w:p>
    <w:p w14:paraId="09EE5123" w14:textId="77777777" w:rsidR="00DF591A" w:rsidRPr="00B22657" w:rsidRDefault="00DF591A" w:rsidP="00DF591A">
      <w:pPr>
        <w:rPr>
          <w:sz w:val="22"/>
          <w:szCs w:val="22"/>
        </w:rPr>
      </w:pPr>
    </w:p>
    <w:p w14:paraId="16AB682F" w14:textId="77777777" w:rsidR="00DF591A" w:rsidRPr="00B22657" w:rsidRDefault="00DF591A" w:rsidP="00DF591A">
      <w:pPr>
        <w:rPr>
          <w:b/>
          <w:sz w:val="22"/>
          <w:szCs w:val="22"/>
        </w:rPr>
      </w:pPr>
      <w:r w:rsidRPr="00B22657">
        <w:rPr>
          <w:b/>
          <w:sz w:val="22"/>
          <w:szCs w:val="22"/>
        </w:rPr>
        <w:t>Банковские реквизиты:</w:t>
      </w:r>
    </w:p>
    <w:p w14:paraId="48C89CF4" w14:textId="77777777" w:rsidR="00DF591A" w:rsidRPr="00B22657" w:rsidRDefault="00DF591A" w:rsidP="00DF591A">
      <w:pPr>
        <w:rPr>
          <w:sz w:val="22"/>
          <w:szCs w:val="22"/>
        </w:rPr>
      </w:pPr>
      <w:r w:rsidRPr="00B22657">
        <w:rPr>
          <w:sz w:val="22"/>
          <w:szCs w:val="22"/>
        </w:rPr>
        <w:t xml:space="preserve">Получатель: </w:t>
      </w:r>
      <w:r w:rsidRPr="00B22657">
        <w:rPr>
          <w:b/>
          <w:bCs/>
          <w:sz w:val="22"/>
          <w:szCs w:val="22"/>
        </w:rPr>
        <w:t>Почуев Денис Сергеевич</w:t>
      </w:r>
      <w:r w:rsidRPr="00B22657">
        <w:rPr>
          <w:sz w:val="22"/>
          <w:szCs w:val="22"/>
        </w:rPr>
        <w:t xml:space="preserve"> (ИНН 482500483979, СНИЛС 051-380-621 27)</w:t>
      </w:r>
    </w:p>
    <w:p w14:paraId="533A1A3A" w14:textId="77777777" w:rsidR="00DF591A" w:rsidRPr="00B22657" w:rsidRDefault="00DF591A" w:rsidP="00DF591A">
      <w:pPr>
        <w:rPr>
          <w:sz w:val="22"/>
          <w:szCs w:val="22"/>
        </w:rPr>
      </w:pPr>
      <w:r w:rsidRPr="00B22657">
        <w:rPr>
          <w:sz w:val="22"/>
          <w:szCs w:val="22"/>
        </w:rPr>
        <w:t>Номер счета получателя:</w:t>
      </w:r>
    </w:p>
    <w:p w14:paraId="770CF7E3" w14:textId="77777777" w:rsidR="00DF591A" w:rsidRPr="00B22657" w:rsidRDefault="00DF591A" w:rsidP="00DF591A">
      <w:pPr>
        <w:rPr>
          <w:sz w:val="22"/>
          <w:szCs w:val="22"/>
        </w:rPr>
      </w:pPr>
      <w:r w:rsidRPr="00B22657">
        <w:rPr>
          <w:sz w:val="22"/>
          <w:szCs w:val="22"/>
        </w:rPr>
        <w:t>40817810235000186099, открытый в Отделении №8593 Сбербанка России г. Липецк</w:t>
      </w:r>
    </w:p>
    <w:p w14:paraId="478EB0FB" w14:textId="77777777" w:rsidR="00DF591A" w:rsidRPr="00B22657" w:rsidRDefault="00DF591A" w:rsidP="00DF591A">
      <w:pPr>
        <w:rPr>
          <w:sz w:val="22"/>
          <w:szCs w:val="22"/>
        </w:rPr>
      </w:pPr>
      <w:r w:rsidRPr="00B22657">
        <w:rPr>
          <w:sz w:val="22"/>
          <w:szCs w:val="22"/>
        </w:rPr>
        <w:t>Корсчет (субсчет) банка: 30101810800000000604</w:t>
      </w:r>
    </w:p>
    <w:p w14:paraId="48286E37" w14:textId="77777777" w:rsidR="00DF591A" w:rsidRPr="00B22657" w:rsidRDefault="00DF591A" w:rsidP="00DF591A">
      <w:pPr>
        <w:rPr>
          <w:sz w:val="22"/>
          <w:szCs w:val="22"/>
        </w:rPr>
      </w:pPr>
      <w:r w:rsidRPr="00B22657">
        <w:rPr>
          <w:sz w:val="22"/>
          <w:szCs w:val="22"/>
        </w:rPr>
        <w:t>БИК банка: 044206604</w:t>
      </w:r>
    </w:p>
    <w:p w14:paraId="5219166F" w14:textId="77777777" w:rsidR="00DF591A" w:rsidRPr="00B22657" w:rsidRDefault="00DF591A" w:rsidP="00DF591A">
      <w:pPr>
        <w:rPr>
          <w:sz w:val="22"/>
          <w:szCs w:val="22"/>
        </w:rPr>
      </w:pPr>
      <w:r w:rsidRPr="00B22657">
        <w:rPr>
          <w:sz w:val="22"/>
          <w:szCs w:val="22"/>
        </w:rPr>
        <w:t>ИНН банка: 7707083893</w:t>
      </w:r>
    </w:p>
    <w:p w14:paraId="277E9417" w14:textId="77777777" w:rsidR="00DF591A" w:rsidRPr="00B22657" w:rsidRDefault="00DF591A" w:rsidP="00DF591A">
      <w:pPr>
        <w:rPr>
          <w:sz w:val="22"/>
          <w:szCs w:val="22"/>
        </w:rPr>
      </w:pPr>
    </w:p>
    <w:p w14:paraId="3E04022F" w14:textId="77777777" w:rsidR="00DF591A" w:rsidRPr="00B22657" w:rsidRDefault="00DF591A" w:rsidP="00DF591A">
      <w:pPr>
        <w:rPr>
          <w:sz w:val="22"/>
          <w:szCs w:val="22"/>
        </w:rPr>
      </w:pPr>
    </w:p>
    <w:p w14:paraId="3AD49805" w14:textId="77777777" w:rsidR="00DF591A" w:rsidRPr="00B22657" w:rsidRDefault="00DF591A" w:rsidP="00DF591A">
      <w:pPr>
        <w:rPr>
          <w:sz w:val="22"/>
          <w:szCs w:val="22"/>
        </w:rPr>
      </w:pPr>
      <w:r w:rsidRPr="00B22657">
        <w:rPr>
          <w:sz w:val="22"/>
          <w:szCs w:val="22"/>
        </w:rPr>
        <w:t>______________________________________________</w:t>
      </w:r>
    </w:p>
    <w:p w14:paraId="08D8D495" w14:textId="77777777" w:rsidR="00DF591A" w:rsidRPr="00B22657" w:rsidRDefault="00DF591A" w:rsidP="00DF591A">
      <w:pPr>
        <w:ind w:firstLine="720"/>
        <w:rPr>
          <w:sz w:val="22"/>
          <w:szCs w:val="22"/>
        </w:rPr>
      </w:pPr>
      <w:r w:rsidRPr="00B22657">
        <w:rPr>
          <w:bCs/>
          <w:sz w:val="22"/>
          <w:szCs w:val="22"/>
        </w:rPr>
        <w:t>(подпись, инициалы, фамилия)</w:t>
      </w:r>
    </w:p>
    <w:p w14:paraId="016006AA" w14:textId="77777777" w:rsidR="00DF591A" w:rsidRPr="00B22657" w:rsidRDefault="00DF591A" w:rsidP="00DF591A">
      <w:pPr>
        <w:rPr>
          <w:sz w:val="22"/>
          <w:szCs w:val="22"/>
        </w:rPr>
      </w:pPr>
    </w:p>
    <w:p w14:paraId="5BEC5384" w14:textId="77777777" w:rsidR="00DF591A" w:rsidRPr="00B22657" w:rsidRDefault="00DF591A" w:rsidP="00DF591A">
      <w:pPr>
        <w:rPr>
          <w:sz w:val="22"/>
          <w:szCs w:val="22"/>
        </w:rPr>
      </w:pPr>
    </w:p>
    <w:p w14:paraId="144CCBCB" w14:textId="77777777" w:rsidR="00DF591A" w:rsidRPr="00B22657" w:rsidRDefault="00DF591A" w:rsidP="00DF591A">
      <w:pPr>
        <w:rPr>
          <w:sz w:val="22"/>
          <w:szCs w:val="22"/>
        </w:rPr>
      </w:pPr>
      <w:r w:rsidRPr="00B22657">
        <w:rPr>
          <w:b/>
          <w:bCs/>
          <w:sz w:val="22"/>
          <w:szCs w:val="22"/>
        </w:rPr>
        <w:t>ПОКУПАТЕЛЬ</w:t>
      </w:r>
      <w:r w:rsidRPr="00B22657">
        <w:rPr>
          <w:sz w:val="22"/>
          <w:szCs w:val="22"/>
        </w:rPr>
        <w:t xml:space="preserve">: </w:t>
      </w:r>
    </w:p>
    <w:p w14:paraId="6132EBB5" w14:textId="77777777" w:rsidR="00DF591A" w:rsidRPr="00B22657" w:rsidRDefault="00DF591A" w:rsidP="00DF591A">
      <w:pPr>
        <w:jc w:val="center"/>
        <w:rPr>
          <w:bCs/>
          <w:sz w:val="22"/>
          <w:szCs w:val="22"/>
        </w:rPr>
      </w:pPr>
    </w:p>
    <w:p w14:paraId="79896B19" w14:textId="77777777" w:rsidR="00DF591A" w:rsidRPr="00B22657" w:rsidRDefault="00DF591A" w:rsidP="00DF591A">
      <w:pPr>
        <w:pStyle w:val="af4"/>
        <w:rPr>
          <w:color w:val="000000"/>
          <w:sz w:val="22"/>
          <w:szCs w:val="22"/>
        </w:rPr>
      </w:pPr>
      <w:r w:rsidRPr="00B22657">
        <w:rPr>
          <w:color w:val="000000"/>
          <w:sz w:val="22"/>
          <w:szCs w:val="22"/>
        </w:rPr>
        <w:t>Покупатель</w:t>
      </w:r>
    </w:p>
    <w:p w14:paraId="76AB41BB" w14:textId="77777777" w:rsidR="00DF591A" w:rsidRPr="00B22657" w:rsidRDefault="00DF591A" w:rsidP="00DF591A">
      <w:pPr>
        <w:rPr>
          <w:bCs/>
          <w:sz w:val="22"/>
          <w:szCs w:val="22"/>
        </w:rPr>
      </w:pPr>
    </w:p>
    <w:p w14:paraId="7D4C7E79" w14:textId="77777777" w:rsidR="002F63FF" w:rsidRPr="00B22657" w:rsidRDefault="002F63FF" w:rsidP="00DF591A">
      <w:pPr>
        <w:rPr>
          <w:bCs/>
          <w:sz w:val="22"/>
          <w:szCs w:val="22"/>
        </w:rPr>
      </w:pPr>
    </w:p>
    <w:p w14:paraId="7215AC88" w14:textId="77777777" w:rsidR="002F63FF" w:rsidRPr="00B22657" w:rsidRDefault="002F63FF" w:rsidP="00DF591A">
      <w:pPr>
        <w:rPr>
          <w:bCs/>
          <w:sz w:val="22"/>
          <w:szCs w:val="22"/>
        </w:rPr>
      </w:pPr>
    </w:p>
    <w:p w14:paraId="526DF2A0" w14:textId="77777777" w:rsidR="002F63FF" w:rsidRPr="00B22657" w:rsidRDefault="002F63FF" w:rsidP="00DF591A">
      <w:pPr>
        <w:rPr>
          <w:bCs/>
          <w:sz w:val="22"/>
          <w:szCs w:val="22"/>
        </w:rPr>
      </w:pPr>
    </w:p>
    <w:p w14:paraId="601B2753" w14:textId="77777777" w:rsidR="002F63FF" w:rsidRPr="00B22657" w:rsidRDefault="002F63FF" w:rsidP="00DF591A">
      <w:pPr>
        <w:rPr>
          <w:bCs/>
          <w:sz w:val="22"/>
          <w:szCs w:val="22"/>
        </w:rPr>
      </w:pPr>
    </w:p>
    <w:p w14:paraId="50A24B6F" w14:textId="77777777" w:rsidR="002F63FF" w:rsidRPr="00B22657" w:rsidRDefault="002F63FF" w:rsidP="00DF591A">
      <w:pPr>
        <w:rPr>
          <w:bCs/>
          <w:sz w:val="22"/>
          <w:szCs w:val="22"/>
        </w:rPr>
      </w:pPr>
    </w:p>
    <w:p w14:paraId="23059E6B" w14:textId="77777777" w:rsidR="00DF591A" w:rsidRPr="00B22657" w:rsidRDefault="00DF591A" w:rsidP="00DF591A">
      <w:pPr>
        <w:rPr>
          <w:bCs/>
          <w:sz w:val="22"/>
          <w:szCs w:val="22"/>
        </w:rPr>
      </w:pPr>
    </w:p>
    <w:p w14:paraId="299B2F89" w14:textId="77777777" w:rsidR="00DF591A" w:rsidRPr="00B22657" w:rsidRDefault="00DF591A" w:rsidP="00DF591A">
      <w:pPr>
        <w:rPr>
          <w:bCs/>
          <w:sz w:val="22"/>
          <w:szCs w:val="22"/>
        </w:rPr>
      </w:pPr>
      <w:r w:rsidRPr="00B22657">
        <w:rPr>
          <w:bCs/>
          <w:sz w:val="22"/>
          <w:szCs w:val="22"/>
        </w:rPr>
        <w:t>___________________________________________</w:t>
      </w:r>
    </w:p>
    <w:p w14:paraId="417B6B3E" w14:textId="77777777" w:rsidR="00DF591A" w:rsidRPr="00B22657" w:rsidRDefault="00DF591A" w:rsidP="00DF591A">
      <w:pPr>
        <w:jc w:val="center"/>
        <w:rPr>
          <w:bCs/>
          <w:sz w:val="22"/>
          <w:szCs w:val="22"/>
        </w:rPr>
      </w:pPr>
      <w:r w:rsidRPr="00B22657">
        <w:rPr>
          <w:bCs/>
          <w:sz w:val="22"/>
          <w:szCs w:val="22"/>
        </w:rPr>
        <w:t>(подпись, инициалы, фамилия)</w:t>
      </w:r>
    </w:p>
    <w:p w14:paraId="36CE0683" w14:textId="77777777" w:rsidR="00DF591A" w:rsidRPr="00B22657" w:rsidRDefault="00DF591A" w:rsidP="00DF591A">
      <w:pPr>
        <w:rPr>
          <w:bCs/>
          <w:sz w:val="22"/>
          <w:szCs w:val="22"/>
        </w:rPr>
      </w:pPr>
    </w:p>
    <w:p w14:paraId="18DC9307" w14:textId="77777777" w:rsidR="00DF591A" w:rsidRPr="00B22657" w:rsidRDefault="00DF591A" w:rsidP="00DF591A">
      <w:pPr>
        <w:rPr>
          <w:bCs/>
          <w:sz w:val="22"/>
          <w:szCs w:val="22"/>
        </w:rPr>
      </w:pPr>
      <w:r w:rsidRPr="00B22657">
        <w:rPr>
          <w:bCs/>
          <w:sz w:val="22"/>
          <w:szCs w:val="22"/>
        </w:rPr>
        <w:t>С обработкой персональных данных согласен (на) __________________________________</w:t>
      </w:r>
    </w:p>
    <w:p w14:paraId="6101394D" w14:textId="77777777" w:rsidR="00DF591A" w:rsidRPr="00B22657" w:rsidRDefault="00DF591A" w:rsidP="00DF591A">
      <w:pPr>
        <w:jc w:val="right"/>
        <w:rPr>
          <w:sz w:val="22"/>
          <w:szCs w:val="22"/>
        </w:rPr>
      </w:pPr>
      <w:r w:rsidRPr="00B22657">
        <w:rPr>
          <w:bCs/>
          <w:sz w:val="22"/>
          <w:szCs w:val="22"/>
        </w:rPr>
        <w:tab/>
        <w:t>(подпись, инициалы, фамилия)</w:t>
      </w:r>
    </w:p>
    <w:p w14:paraId="3E96885D" w14:textId="77777777" w:rsidR="003E6DB4" w:rsidRPr="00B22657" w:rsidRDefault="003E6DB4" w:rsidP="003613DD">
      <w:pPr>
        <w:rPr>
          <w:sz w:val="22"/>
          <w:szCs w:val="22"/>
        </w:rPr>
      </w:pPr>
    </w:p>
    <w:sectPr w:rsidR="003E6DB4" w:rsidRPr="00B22657">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B27D" w14:textId="77777777" w:rsidR="00E85082" w:rsidRDefault="00E85082">
      <w:r>
        <w:separator/>
      </w:r>
    </w:p>
  </w:endnote>
  <w:endnote w:type="continuationSeparator" w:id="0">
    <w:p w14:paraId="6B4945C5" w14:textId="77777777" w:rsidR="00E85082" w:rsidRDefault="00E8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1FC8" w14:textId="77777777" w:rsidR="00E85082" w:rsidRDefault="00E85082">
      <w:r>
        <w:separator/>
      </w:r>
    </w:p>
  </w:footnote>
  <w:footnote w:type="continuationSeparator" w:id="0">
    <w:p w14:paraId="13F12D0C" w14:textId="77777777" w:rsidR="00E85082" w:rsidRDefault="00E8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50204098">
    <w:abstractNumId w:val="0"/>
  </w:num>
  <w:num w:numId="2" w16cid:durableId="254439479">
    <w:abstractNumId w:val="1"/>
  </w:num>
  <w:num w:numId="3" w16cid:durableId="1251505789">
    <w:abstractNumId w:val="2"/>
  </w:num>
  <w:num w:numId="4" w16cid:durableId="331180533">
    <w:abstractNumId w:val="3"/>
  </w:num>
  <w:num w:numId="5" w16cid:durableId="1825583449">
    <w:abstractNumId w:val="7"/>
  </w:num>
  <w:num w:numId="6" w16cid:durableId="1115055026">
    <w:abstractNumId w:val="6"/>
  </w:num>
  <w:num w:numId="7" w16cid:durableId="1741365957">
    <w:abstractNumId w:val="8"/>
  </w:num>
  <w:num w:numId="8" w16cid:durableId="825434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44056">
    <w:abstractNumId w:val="3"/>
  </w:num>
  <w:num w:numId="10" w16cid:durableId="2125416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3041382">
    <w:abstractNumId w:val="2"/>
  </w:num>
  <w:num w:numId="12" w16cid:durableId="533689734">
    <w:abstractNumId w:val="5"/>
  </w:num>
  <w:num w:numId="13" w16cid:durableId="1580408557">
    <w:abstractNumId w:val="11"/>
  </w:num>
  <w:num w:numId="14" w16cid:durableId="508298904">
    <w:abstractNumId w:val="12"/>
  </w:num>
  <w:num w:numId="15" w16cid:durableId="2061589415">
    <w:abstractNumId w:val="4"/>
  </w:num>
  <w:num w:numId="16" w16cid:durableId="1524785694">
    <w:abstractNumId w:val="9"/>
  </w:num>
  <w:num w:numId="17" w16cid:durableId="1605652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16A52"/>
    <w:rsid w:val="000319E4"/>
    <w:rsid w:val="000700EC"/>
    <w:rsid w:val="000E2CD8"/>
    <w:rsid w:val="000F49D6"/>
    <w:rsid w:val="000F4BD8"/>
    <w:rsid w:val="00122F9B"/>
    <w:rsid w:val="00127377"/>
    <w:rsid w:val="00135032"/>
    <w:rsid w:val="00137803"/>
    <w:rsid w:val="00140980"/>
    <w:rsid w:val="00142C05"/>
    <w:rsid w:val="00143C4F"/>
    <w:rsid w:val="001A6CC1"/>
    <w:rsid w:val="001B676D"/>
    <w:rsid w:val="001D26AD"/>
    <w:rsid w:val="001D391D"/>
    <w:rsid w:val="001D4151"/>
    <w:rsid w:val="001E0C42"/>
    <w:rsid w:val="001E3C88"/>
    <w:rsid w:val="001E4329"/>
    <w:rsid w:val="001F11FC"/>
    <w:rsid w:val="001F7B55"/>
    <w:rsid w:val="00232DBC"/>
    <w:rsid w:val="00245D9B"/>
    <w:rsid w:val="00296F71"/>
    <w:rsid w:val="002A48A9"/>
    <w:rsid w:val="002B740E"/>
    <w:rsid w:val="002F63FF"/>
    <w:rsid w:val="0030263A"/>
    <w:rsid w:val="00303913"/>
    <w:rsid w:val="00353A0E"/>
    <w:rsid w:val="003613DD"/>
    <w:rsid w:val="00386023"/>
    <w:rsid w:val="003A12DC"/>
    <w:rsid w:val="003B582A"/>
    <w:rsid w:val="003C777E"/>
    <w:rsid w:val="003E6DB4"/>
    <w:rsid w:val="00427AF8"/>
    <w:rsid w:val="00436984"/>
    <w:rsid w:val="00436F6B"/>
    <w:rsid w:val="0045517B"/>
    <w:rsid w:val="004811C4"/>
    <w:rsid w:val="0048378C"/>
    <w:rsid w:val="00487BA4"/>
    <w:rsid w:val="004964C4"/>
    <w:rsid w:val="004B0470"/>
    <w:rsid w:val="004B7F58"/>
    <w:rsid w:val="004C30F1"/>
    <w:rsid w:val="004C47D1"/>
    <w:rsid w:val="004C563C"/>
    <w:rsid w:val="004F10D3"/>
    <w:rsid w:val="005030FC"/>
    <w:rsid w:val="00516C6E"/>
    <w:rsid w:val="00524C67"/>
    <w:rsid w:val="005426FA"/>
    <w:rsid w:val="00575D2C"/>
    <w:rsid w:val="00580A3E"/>
    <w:rsid w:val="00590EA2"/>
    <w:rsid w:val="00597445"/>
    <w:rsid w:val="005A15B3"/>
    <w:rsid w:val="005A7846"/>
    <w:rsid w:val="005B0572"/>
    <w:rsid w:val="005E756A"/>
    <w:rsid w:val="00604081"/>
    <w:rsid w:val="00606410"/>
    <w:rsid w:val="00625B6B"/>
    <w:rsid w:val="00644189"/>
    <w:rsid w:val="00646275"/>
    <w:rsid w:val="0064654A"/>
    <w:rsid w:val="00660ABF"/>
    <w:rsid w:val="00671FE2"/>
    <w:rsid w:val="006A380E"/>
    <w:rsid w:val="006B51A1"/>
    <w:rsid w:val="006C1FCD"/>
    <w:rsid w:val="006C7B01"/>
    <w:rsid w:val="006E75F7"/>
    <w:rsid w:val="00717DD8"/>
    <w:rsid w:val="007861FA"/>
    <w:rsid w:val="007A3327"/>
    <w:rsid w:val="007B3606"/>
    <w:rsid w:val="007C760E"/>
    <w:rsid w:val="007E0DDC"/>
    <w:rsid w:val="007E6AB8"/>
    <w:rsid w:val="007F29A0"/>
    <w:rsid w:val="00824218"/>
    <w:rsid w:val="0082616E"/>
    <w:rsid w:val="00844EEF"/>
    <w:rsid w:val="008A1B76"/>
    <w:rsid w:val="008D4E8D"/>
    <w:rsid w:val="008D7B96"/>
    <w:rsid w:val="008E36AD"/>
    <w:rsid w:val="0094130E"/>
    <w:rsid w:val="009C308C"/>
    <w:rsid w:val="00A348AB"/>
    <w:rsid w:val="00A54878"/>
    <w:rsid w:val="00A57BB8"/>
    <w:rsid w:val="00A74627"/>
    <w:rsid w:val="00AF47BA"/>
    <w:rsid w:val="00B01016"/>
    <w:rsid w:val="00B05303"/>
    <w:rsid w:val="00B22657"/>
    <w:rsid w:val="00B24A27"/>
    <w:rsid w:val="00B30AC3"/>
    <w:rsid w:val="00B3436B"/>
    <w:rsid w:val="00B36ED0"/>
    <w:rsid w:val="00B4281C"/>
    <w:rsid w:val="00B5264F"/>
    <w:rsid w:val="00B71A7B"/>
    <w:rsid w:val="00B76C04"/>
    <w:rsid w:val="00B80084"/>
    <w:rsid w:val="00B85539"/>
    <w:rsid w:val="00B97F91"/>
    <w:rsid w:val="00BA0D8D"/>
    <w:rsid w:val="00BA277D"/>
    <w:rsid w:val="00BA478C"/>
    <w:rsid w:val="00BA6CE6"/>
    <w:rsid w:val="00BC0031"/>
    <w:rsid w:val="00BC58C7"/>
    <w:rsid w:val="00C84C1D"/>
    <w:rsid w:val="00CC2F32"/>
    <w:rsid w:val="00CE441E"/>
    <w:rsid w:val="00CF575D"/>
    <w:rsid w:val="00D03A86"/>
    <w:rsid w:val="00D52E7A"/>
    <w:rsid w:val="00D7406F"/>
    <w:rsid w:val="00D879EE"/>
    <w:rsid w:val="00D9457C"/>
    <w:rsid w:val="00D951EB"/>
    <w:rsid w:val="00DB3A0B"/>
    <w:rsid w:val="00DB5941"/>
    <w:rsid w:val="00DF591A"/>
    <w:rsid w:val="00DF59D5"/>
    <w:rsid w:val="00E01ED1"/>
    <w:rsid w:val="00E04089"/>
    <w:rsid w:val="00E17E81"/>
    <w:rsid w:val="00E21C1B"/>
    <w:rsid w:val="00E2782C"/>
    <w:rsid w:val="00E6141B"/>
    <w:rsid w:val="00E6520B"/>
    <w:rsid w:val="00E73CC5"/>
    <w:rsid w:val="00E85082"/>
    <w:rsid w:val="00E863D4"/>
    <w:rsid w:val="00E865DE"/>
    <w:rsid w:val="00E97D1D"/>
    <w:rsid w:val="00EB5F8C"/>
    <w:rsid w:val="00EF314D"/>
    <w:rsid w:val="00F005AB"/>
    <w:rsid w:val="00F1046C"/>
    <w:rsid w:val="00F133B2"/>
    <w:rsid w:val="00F17098"/>
    <w:rsid w:val="00F33CE0"/>
    <w:rsid w:val="00F37138"/>
    <w:rsid w:val="00F51935"/>
    <w:rsid w:val="00F73331"/>
    <w:rsid w:val="00F73659"/>
    <w:rsid w:val="00FA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DF591A"/>
    <w:pPr>
      <w:suppressAutoHyphens/>
    </w:pPr>
    <w:rPr>
      <w:lang w:eastAsia="zh-CN"/>
    </w:rPr>
  </w:style>
  <w:style w:type="paragraph" w:styleId="af5">
    <w:name w:val="Normal (Web)"/>
    <w:basedOn w:val="a"/>
    <w:uiPriority w:val="99"/>
    <w:unhideWhenUsed/>
    <w:rsid w:val="00DF591A"/>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96</cp:revision>
  <cp:lastPrinted>2010-10-12T12:56:00Z</cp:lastPrinted>
  <dcterms:created xsi:type="dcterms:W3CDTF">2020-03-01T14:50:00Z</dcterms:created>
  <dcterms:modified xsi:type="dcterms:W3CDTF">2025-08-20T16:17:00Z</dcterms:modified>
</cp:coreProperties>
</file>