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A99" w:rsidRDefault="00373FDB">
      <w:pPr>
        <w:ind w:right="62"/>
        <w:jc w:val="center"/>
        <w:rPr>
          <w:rFonts w:cs="Times New Roman"/>
          <w:b/>
        </w:rPr>
      </w:pPr>
      <w:r>
        <w:rPr>
          <w:rFonts w:cs="Times New Roman"/>
          <w:b/>
        </w:rPr>
        <w:t xml:space="preserve">Электронный аукцион </w:t>
      </w:r>
    </w:p>
    <w:p w:rsidR="00634A99" w:rsidRDefault="00373FDB">
      <w:pPr>
        <w:ind w:right="62"/>
        <w:jc w:val="center"/>
        <w:rPr>
          <w:rFonts w:cs="Times New Roman"/>
        </w:rPr>
      </w:pPr>
      <w:r>
        <w:rPr>
          <w:rFonts w:cs="Times New Roman"/>
          <w:b/>
        </w:rPr>
        <w:t>по продаже недвижимого имущества, принадлежащего частному собственнику</w:t>
      </w:r>
    </w:p>
    <w:p w:rsidR="00634A99" w:rsidRDefault="00373FDB">
      <w:pPr>
        <w:spacing w:line="259" w:lineRule="auto"/>
        <w:ind w:left="10" w:right="60"/>
        <w:jc w:val="center"/>
        <w:rPr>
          <w:rFonts w:cs="Times New Roman"/>
          <w:sz w:val="22"/>
          <w:szCs w:val="22"/>
        </w:rPr>
      </w:pPr>
      <w:r>
        <w:rPr>
          <w:rFonts w:cs="Times New Roman"/>
          <w:b/>
          <w:sz w:val="22"/>
          <w:szCs w:val="22"/>
        </w:rPr>
        <w:t xml:space="preserve">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sidR="00FF748E">
        <w:rPr>
          <w:rFonts w:cs="Times New Roman"/>
          <w:b/>
          <w:bCs/>
          <w:sz w:val="22"/>
          <w:szCs w:val="22"/>
        </w:rPr>
        <w:t>«</w:t>
      </w:r>
      <w:r w:rsidR="007C658F">
        <w:rPr>
          <w:rFonts w:cs="Times New Roman"/>
          <w:b/>
          <w:bCs/>
          <w:sz w:val="22"/>
          <w:szCs w:val="22"/>
        </w:rPr>
        <w:t>30</w:t>
      </w:r>
      <w:r>
        <w:rPr>
          <w:rFonts w:cs="Times New Roman"/>
          <w:b/>
          <w:bCs/>
          <w:sz w:val="22"/>
          <w:szCs w:val="22"/>
        </w:rPr>
        <w:t xml:space="preserve">» </w:t>
      </w:r>
      <w:r w:rsidR="00FF748E">
        <w:rPr>
          <w:rFonts w:cs="Times New Roman"/>
          <w:b/>
          <w:bCs/>
          <w:sz w:val="22"/>
          <w:szCs w:val="22"/>
        </w:rPr>
        <w:t>сентября</w:t>
      </w:r>
      <w:r>
        <w:rPr>
          <w:rFonts w:cs="Times New Roman"/>
          <w:b/>
          <w:bCs/>
          <w:sz w:val="22"/>
          <w:szCs w:val="22"/>
        </w:rPr>
        <w:t xml:space="preserve"> 2025 года</w:t>
      </w:r>
      <w:r w:rsidR="00D41E2D">
        <w:rPr>
          <w:rFonts w:cs="Times New Roman"/>
          <w:b/>
          <w:sz w:val="22"/>
          <w:szCs w:val="22"/>
        </w:rPr>
        <w:t xml:space="preserve"> с 11</w:t>
      </w:r>
      <w:r>
        <w:rPr>
          <w:rFonts w:cs="Times New Roman"/>
          <w:b/>
          <w:sz w:val="22"/>
          <w:szCs w:val="22"/>
        </w:rPr>
        <w:t xml:space="preserve">:00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 xml:space="preserve">на электронной торговой площадке </w:t>
      </w:r>
    </w:p>
    <w:p w:rsidR="00634A99" w:rsidRDefault="00373FDB">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rsidR="00634A99" w:rsidRDefault="00373FDB">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rsidR="00634A99" w:rsidRDefault="00634A99">
      <w:pPr>
        <w:tabs>
          <w:tab w:val="left" w:pos="10065"/>
        </w:tabs>
        <w:spacing w:after="8"/>
        <w:ind w:left="183" w:right="60"/>
        <w:jc w:val="center"/>
        <w:rPr>
          <w:rFonts w:cs="Times New Roman"/>
          <w:b/>
          <w:sz w:val="22"/>
          <w:szCs w:val="22"/>
        </w:rPr>
      </w:pPr>
    </w:p>
    <w:p w:rsidR="00634A99" w:rsidRDefault="00373FDB">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rsidR="00634A99" w:rsidRDefault="00373FDB">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sidR="00D41E2D">
        <w:rPr>
          <w:rFonts w:cs="Times New Roman"/>
          <w:b/>
          <w:bCs/>
          <w:sz w:val="22"/>
          <w:szCs w:val="22"/>
        </w:rPr>
        <w:t>1</w:t>
      </w:r>
      <w:r w:rsidR="007C658F">
        <w:rPr>
          <w:rFonts w:cs="Times New Roman"/>
          <w:b/>
          <w:bCs/>
          <w:sz w:val="22"/>
          <w:szCs w:val="22"/>
        </w:rPr>
        <w:t>7</w:t>
      </w:r>
      <w:r>
        <w:rPr>
          <w:rFonts w:cs="Times New Roman"/>
          <w:b/>
          <w:bCs/>
          <w:sz w:val="22"/>
          <w:szCs w:val="22"/>
        </w:rPr>
        <w:t>:00 «</w:t>
      </w:r>
      <w:r w:rsidR="007C658F">
        <w:rPr>
          <w:rFonts w:cs="Times New Roman"/>
          <w:b/>
          <w:bCs/>
          <w:sz w:val="22"/>
          <w:szCs w:val="22"/>
        </w:rPr>
        <w:t>20</w:t>
      </w:r>
      <w:r>
        <w:rPr>
          <w:rFonts w:cs="Times New Roman"/>
          <w:b/>
          <w:bCs/>
          <w:sz w:val="22"/>
          <w:szCs w:val="22"/>
        </w:rPr>
        <w:t xml:space="preserve">» </w:t>
      </w:r>
      <w:r w:rsidR="00FF748E">
        <w:rPr>
          <w:rFonts w:cs="Times New Roman"/>
          <w:b/>
          <w:bCs/>
          <w:sz w:val="22"/>
          <w:szCs w:val="22"/>
        </w:rPr>
        <w:t>августа</w:t>
      </w:r>
      <w:r>
        <w:rPr>
          <w:rFonts w:cs="Times New Roman"/>
          <w:b/>
          <w:bCs/>
          <w:sz w:val="22"/>
          <w:szCs w:val="22"/>
        </w:rPr>
        <w:t xml:space="preserve"> 2025 года по «</w:t>
      </w:r>
      <w:r w:rsidR="007C658F">
        <w:rPr>
          <w:rFonts w:cs="Times New Roman"/>
          <w:b/>
          <w:bCs/>
          <w:sz w:val="22"/>
          <w:szCs w:val="22"/>
        </w:rPr>
        <w:t>29</w:t>
      </w:r>
      <w:r>
        <w:rPr>
          <w:rFonts w:cs="Times New Roman"/>
          <w:b/>
          <w:bCs/>
          <w:sz w:val="22"/>
          <w:szCs w:val="22"/>
        </w:rPr>
        <w:t xml:space="preserve">» </w:t>
      </w:r>
      <w:r w:rsidR="00FF748E">
        <w:rPr>
          <w:rFonts w:cs="Times New Roman"/>
          <w:b/>
          <w:bCs/>
          <w:sz w:val="22"/>
          <w:szCs w:val="22"/>
        </w:rPr>
        <w:t>сентября</w:t>
      </w:r>
      <w:r w:rsidR="00D41E2D">
        <w:rPr>
          <w:rFonts w:cs="Times New Roman"/>
          <w:b/>
          <w:bCs/>
          <w:sz w:val="22"/>
          <w:szCs w:val="22"/>
        </w:rPr>
        <w:t xml:space="preserve"> 2025 года до 12</w:t>
      </w:r>
      <w:r>
        <w:rPr>
          <w:rFonts w:cs="Times New Roman"/>
          <w:b/>
          <w:bCs/>
          <w:sz w:val="22"/>
          <w:szCs w:val="22"/>
        </w:rPr>
        <w:t>:00</w:t>
      </w:r>
    </w:p>
    <w:p w:rsidR="00634A99" w:rsidRDefault="00373FDB">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торговой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rsidR="00634A99" w:rsidRDefault="00634A99">
      <w:pPr>
        <w:tabs>
          <w:tab w:val="left" w:pos="10065"/>
        </w:tabs>
        <w:spacing w:after="8"/>
        <w:ind w:right="60"/>
        <w:jc w:val="center"/>
        <w:rPr>
          <w:rFonts w:cs="Times New Roman"/>
          <w:b/>
          <w:sz w:val="22"/>
          <w:szCs w:val="22"/>
        </w:rPr>
      </w:pPr>
    </w:p>
    <w:p w:rsidR="00634A99" w:rsidRDefault="00373FDB">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rsidR="00634A99" w:rsidRDefault="00D41E2D">
      <w:pPr>
        <w:tabs>
          <w:tab w:val="left" w:pos="10065"/>
        </w:tabs>
        <w:spacing w:after="8"/>
        <w:ind w:right="60"/>
        <w:jc w:val="center"/>
        <w:rPr>
          <w:rFonts w:cs="Times New Roman"/>
          <w:b/>
          <w:sz w:val="22"/>
          <w:szCs w:val="22"/>
        </w:rPr>
      </w:pPr>
      <w:r>
        <w:rPr>
          <w:rFonts w:cs="Times New Roman"/>
          <w:b/>
          <w:sz w:val="22"/>
          <w:szCs w:val="22"/>
        </w:rPr>
        <w:t xml:space="preserve">не позднее </w:t>
      </w:r>
      <w:r w:rsidR="00373FDB">
        <w:rPr>
          <w:rFonts w:cs="Times New Roman"/>
          <w:b/>
          <w:sz w:val="22"/>
          <w:szCs w:val="22"/>
        </w:rPr>
        <w:t>«</w:t>
      </w:r>
      <w:r w:rsidR="007C658F">
        <w:rPr>
          <w:rFonts w:cs="Times New Roman"/>
          <w:b/>
          <w:bCs/>
          <w:sz w:val="22"/>
          <w:szCs w:val="22"/>
        </w:rPr>
        <w:t>29</w:t>
      </w:r>
      <w:r w:rsidR="00373FDB">
        <w:rPr>
          <w:rFonts w:cs="Times New Roman"/>
          <w:b/>
          <w:bCs/>
          <w:sz w:val="22"/>
          <w:szCs w:val="22"/>
        </w:rPr>
        <w:t xml:space="preserve">» </w:t>
      </w:r>
      <w:r w:rsidR="00FF748E">
        <w:rPr>
          <w:rFonts w:cs="Times New Roman"/>
          <w:b/>
          <w:bCs/>
          <w:sz w:val="22"/>
          <w:szCs w:val="22"/>
        </w:rPr>
        <w:t>сентября</w:t>
      </w:r>
      <w:r w:rsidR="00373FDB">
        <w:rPr>
          <w:rFonts w:cs="Times New Roman"/>
          <w:b/>
          <w:bCs/>
          <w:sz w:val="22"/>
          <w:szCs w:val="22"/>
        </w:rPr>
        <w:t xml:space="preserve"> 2025 года </w:t>
      </w:r>
      <w:r>
        <w:rPr>
          <w:rFonts w:cs="Times New Roman"/>
          <w:b/>
          <w:bCs/>
          <w:sz w:val="22"/>
          <w:szCs w:val="22"/>
        </w:rPr>
        <w:t xml:space="preserve">до </w:t>
      </w:r>
      <w:r>
        <w:rPr>
          <w:rFonts w:cs="Times New Roman"/>
          <w:b/>
          <w:sz w:val="22"/>
          <w:szCs w:val="22"/>
        </w:rPr>
        <w:t>12</w:t>
      </w:r>
      <w:r w:rsidR="00373FDB">
        <w:rPr>
          <w:rFonts w:cs="Times New Roman"/>
          <w:b/>
          <w:sz w:val="22"/>
          <w:szCs w:val="22"/>
        </w:rPr>
        <w:t xml:space="preserve">:00. </w:t>
      </w:r>
    </w:p>
    <w:p w:rsidR="00634A99" w:rsidRDefault="00373FDB">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w:t>
      </w:r>
      <w:r w:rsidR="007C658F">
        <w:rPr>
          <w:rFonts w:cs="Times New Roman"/>
          <w:b/>
          <w:bCs/>
          <w:sz w:val="22"/>
          <w:szCs w:val="22"/>
        </w:rPr>
        <w:t>29</w:t>
      </w:r>
      <w:r>
        <w:rPr>
          <w:rFonts w:cs="Times New Roman"/>
          <w:b/>
          <w:bCs/>
          <w:sz w:val="22"/>
          <w:szCs w:val="22"/>
        </w:rPr>
        <w:t xml:space="preserve">» </w:t>
      </w:r>
      <w:r w:rsidR="00FF748E">
        <w:rPr>
          <w:rFonts w:cs="Times New Roman"/>
          <w:b/>
          <w:bCs/>
          <w:sz w:val="22"/>
          <w:szCs w:val="22"/>
        </w:rPr>
        <w:t>сентября</w:t>
      </w:r>
      <w:r>
        <w:rPr>
          <w:rFonts w:cs="Times New Roman"/>
          <w:b/>
          <w:bCs/>
          <w:sz w:val="22"/>
          <w:szCs w:val="22"/>
        </w:rPr>
        <w:t xml:space="preserve"> 2025 года </w:t>
      </w:r>
      <w:r>
        <w:rPr>
          <w:rFonts w:cs="Times New Roman"/>
          <w:b/>
          <w:sz w:val="22"/>
          <w:szCs w:val="22"/>
        </w:rPr>
        <w:t xml:space="preserve">в 15:00. </w:t>
      </w:r>
    </w:p>
    <w:p w:rsidR="00634A99" w:rsidRDefault="00373FDB">
      <w:pPr>
        <w:jc w:val="center"/>
        <w:rPr>
          <w:bCs/>
          <w:sz w:val="18"/>
          <w:szCs w:val="18"/>
        </w:rPr>
      </w:pPr>
      <w:r>
        <w:rPr>
          <w:bCs/>
          <w:sz w:val="18"/>
          <w:szCs w:val="18"/>
        </w:rPr>
        <w:t>(Указанное в настоящем информационном сообщении время – Московское)</w:t>
      </w:r>
    </w:p>
    <w:p w:rsidR="00634A99" w:rsidRDefault="00373FDB">
      <w:pPr>
        <w:jc w:val="center"/>
        <w:rPr>
          <w:bCs/>
          <w:sz w:val="18"/>
          <w:szCs w:val="18"/>
        </w:rPr>
      </w:pPr>
      <w:r>
        <w:rPr>
          <w:bCs/>
          <w:sz w:val="18"/>
          <w:szCs w:val="18"/>
        </w:rPr>
        <w:t xml:space="preserve">(При исчислении сроков, указанных в настоящем информационном сообщении принимается время сервера </w:t>
      </w:r>
    </w:p>
    <w:p w:rsidR="00634A99" w:rsidRDefault="00373FDB">
      <w:pPr>
        <w:jc w:val="center"/>
        <w:rPr>
          <w:bCs/>
          <w:sz w:val="18"/>
          <w:szCs w:val="18"/>
        </w:rPr>
      </w:pPr>
      <w:r>
        <w:rPr>
          <w:bCs/>
          <w:sz w:val="18"/>
          <w:szCs w:val="18"/>
        </w:rPr>
        <w:t>электронной торговой площадки)</w:t>
      </w:r>
    </w:p>
    <w:p w:rsidR="00634A99" w:rsidRDefault="00634A99">
      <w:pPr>
        <w:jc w:val="center"/>
        <w:rPr>
          <w:bCs/>
          <w:sz w:val="18"/>
          <w:szCs w:val="18"/>
        </w:rPr>
      </w:pPr>
    </w:p>
    <w:p w:rsidR="00634A99" w:rsidRDefault="00373FDB">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634A99" w:rsidRDefault="00634A99">
      <w:pPr>
        <w:spacing w:after="33" w:line="247" w:lineRule="auto"/>
        <w:ind w:right="60"/>
        <w:jc w:val="center"/>
        <w:rPr>
          <w:rFonts w:cs="Times New Roman"/>
          <w:sz w:val="10"/>
          <w:szCs w:val="10"/>
        </w:rPr>
      </w:pPr>
    </w:p>
    <w:p w:rsidR="00634A99" w:rsidRDefault="00373FDB">
      <w:pPr>
        <w:ind w:right="60" w:firstLine="298"/>
        <w:jc w:val="center"/>
        <w:rPr>
          <w:rFonts w:cs="Times New Roman"/>
          <w:b/>
          <w:bCs/>
          <w:sz w:val="22"/>
          <w:szCs w:val="22"/>
        </w:rPr>
      </w:pPr>
      <w:r>
        <w:rPr>
          <w:rFonts w:cs="Times New Roman"/>
          <w:b/>
          <w:bCs/>
          <w:sz w:val="22"/>
          <w:szCs w:val="22"/>
        </w:rPr>
        <w:t>Сведения об объектах продажи единым лотом (далее – Объекты, Лот):</w:t>
      </w:r>
    </w:p>
    <w:p w:rsidR="00D41E2D" w:rsidRDefault="00D41E2D">
      <w:pPr>
        <w:ind w:right="60" w:firstLine="298"/>
        <w:jc w:val="center"/>
        <w:rPr>
          <w:rFonts w:cs="Times New Roman"/>
          <w:sz w:val="22"/>
          <w:szCs w:val="22"/>
        </w:rPr>
      </w:pPr>
    </w:p>
    <w:p w:rsidR="00FF748E" w:rsidRDefault="00FF748E" w:rsidP="00FF748E">
      <w:pPr>
        <w:ind w:firstLine="709"/>
        <w:jc w:val="both"/>
        <w:rPr>
          <w:rFonts w:cs="Times New Roman"/>
        </w:rPr>
      </w:pPr>
      <w:r>
        <w:rPr>
          <w:rFonts w:eastAsia="SimSun;宋体" w:cs="Times New Roman"/>
        </w:rPr>
        <w:t xml:space="preserve">Помещение, расположенное по адресу: </w:t>
      </w:r>
      <w:r>
        <w:t>Санкт-Петербург, пер. Дегтярный, д. 8-10, литера. А, пом. 1-Н</w:t>
      </w:r>
      <w:r>
        <w:rPr>
          <w:rFonts w:eastAsia="SimSun;宋体" w:cs="Times New Roman"/>
        </w:rPr>
        <w:t xml:space="preserve">, кадастровый номер </w:t>
      </w:r>
      <w:r>
        <w:t xml:space="preserve">78:31:0001035:2509, </w:t>
      </w:r>
      <w:r>
        <w:rPr>
          <w:rFonts w:eastAsia="SimSun;宋体" w:cs="Times New Roman"/>
        </w:rPr>
        <w:t xml:space="preserve">общей площадью </w:t>
      </w:r>
      <w:r>
        <w:t xml:space="preserve">293.4 </w:t>
      </w:r>
      <w:r>
        <w:rPr>
          <w:rFonts w:eastAsia="SimSun;宋体" w:cs="Times New Roman"/>
        </w:rPr>
        <w:t>кв.м., назначение: нежилое, номер, тип этажа: подвал, 1 этаж.</w:t>
      </w:r>
    </w:p>
    <w:p w:rsidR="00634A99" w:rsidRDefault="00FF748E" w:rsidP="00FF748E">
      <w:pPr>
        <w:ind w:firstLine="709"/>
        <w:jc w:val="both"/>
        <w:rPr>
          <w:rFonts w:eastAsia="SimSun;宋体" w:cs="Times New Roman"/>
        </w:rPr>
      </w:pPr>
      <w:r>
        <w:rPr>
          <w:rFonts w:eastAsia="SimSun;宋体" w:cs="Times New Roman"/>
        </w:rPr>
        <w:t>Обременения (ограничения): согласно выписке из ЕГРН от 27.07.2025 не зарегистрированы</w:t>
      </w:r>
      <w:r w:rsidR="00D41E2D">
        <w:rPr>
          <w:rFonts w:eastAsia="SimSun;宋体" w:cs="Times New Roman"/>
        </w:rPr>
        <w:t>.</w:t>
      </w:r>
    </w:p>
    <w:p w:rsidR="00D41E2D" w:rsidRPr="00D41E2D" w:rsidRDefault="00D41E2D" w:rsidP="00D41E2D">
      <w:pPr>
        <w:ind w:firstLine="709"/>
        <w:jc w:val="both"/>
        <w:rPr>
          <w:rFonts w:cs="Times New Roman"/>
        </w:rPr>
      </w:pPr>
    </w:p>
    <w:p w:rsidR="00634A99" w:rsidRDefault="00373FDB">
      <w:pPr>
        <w:ind w:right="-57"/>
        <w:jc w:val="both"/>
        <w:rPr>
          <w:sz w:val="22"/>
          <w:szCs w:val="22"/>
        </w:rPr>
      </w:pPr>
      <w:r>
        <w:rPr>
          <w:b/>
          <w:bCs/>
          <w:sz w:val="22"/>
          <w:szCs w:val="22"/>
        </w:rPr>
        <w:t xml:space="preserve">Начальная цена продажи Лота устанавливается в размере </w:t>
      </w:r>
      <w:r w:rsidR="00FF748E">
        <w:rPr>
          <w:b/>
          <w:bCs/>
          <w:sz w:val="22"/>
          <w:szCs w:val="22"/>
        </w:rPr>
        <w:t>20 8</w:t>
      </w:r>
      <w:r w:rsidR="00D41E2D">
        <w:rPr>
          <w:b/>
          <w:bCs/>
          <w:sz w:val="22"/>
          <w:szCs w:val="22"/>
        </w:rPr>
        <w:t>00 000</w:t>
      </w:r>
      <w:r>
        <w:rPr>
          <w:rFonts w:cs="Times New Roman"/>
          <w:b/>
          <w:bCs/>
          <w:sz w:val="22"/>
          <w:szCs w:val="22"/>
        </w:rPr>
        <w:t xml:space="preserve"> (</w:t>
      </w:r>
      <w:r w:rsidR="00FF748E">
        <w:rPr>
          <w:rFonts w:cs="Times New Roman"/>
          <w:b/>
          <w:bCs/>
          <w:sz w:val="22"/>
          <w:szCs w:val="22"/>
        </w:rPr>
        <w:t>двадцать миллионов восемьсот тысяч</w:t>
      </w:r>
      <w:r>
        <w:rPr>
          <w:rFonts w:cs="Times New Roman"/>
          <w:b/>
          <w:bCs/>
          <w:sz w:val="22"/>
          <w:szCs w:val="22"/>
        </w:rPr>
        <w:t xml:space="preserve">) рублей 00 копеек, </w:t>
      </w:r>
      <w:r>
        <w:rPr>
          <w:sz w:val="22"/>
          <w:szCs w:val="22"/>
        </w:rPr>
        <w:t>НДС не облагается.</w:t>
      </w:r>
    </w:p>
    <w:p w:rsidR="00634A99" w:rsidRDefault="00634A99">
      <w:pPr>
        <w:tabs>
          <w:tab w:val="left" w:pos="1134"/>
        </w:tabs>
        <w:spacing w:line="252" w:lineRule="auto"/>
        <w:jc w:val="both"/>
        <w:rPr>
          <w:b/>
          <w:bCs/>
          <w:sz w:val="10"/>
          <w:szCs w:val="10"/>
        </w:rPr>
      </w:pPr>
    </w:p>
    <w:p w:rsidR="00634A99" w:rsidRDefault="00373FDB">
      <w:pPr>
        <w:tabs>
          <w:tab w:val="left" w:pos="567"/>
        </w:tabs>
        <w:spacing w:line="252" w:lineRule="auto"/>
        <w:jc w:val="both"/>
        <w:rPr>
          <w:b/>
          <w:bCs/>
          <w:sz w:val="22"/>
          <w:szCs w:val="22"/>
        </w:rPr>
      </w:pPr>
      <w:r>
        <w:rPr>
          <w:b/>
          <w:bCs/>
          <w:sz w:val="22"/>
          <w:szCs w:val="22"/>
        </w:rPr>
        <w:t xml:space="preserve">Сумма задатка устанавливается в размере </w:t>
      </w:r>
      <w:r w:rsidR="00FF748E">
        <w:rPr>
          <w:b/>
          <w:bCs/>
          <w:sz w:val="22"/>
          <w:szCs w:val="22"/>
        </w:rPr>
        <w:t>2</w:t>
      </w:r>
      <w:r w:rsidR="00D41E2D">
        <w:rPr>
          <w:b/>
          <w:bCs/>
          <w:sz w:val="22"/>
          <w:szCs w:val="22"/>
        </w:rPr>
        <w:t> 000 000</w:t>
      </w:r>
      <w:r>
        <w:rPr>
          <w:b/>
          <w:bCs/>
          <w:sz w:val="22"/>
          <w:szCs w:val="22"/>
        </w:rPr>
        <w:t xml:space="preserve"> (</w:t>
      </w:r>
      <w:r w:rsidR="00FF748E">
        <w:rPr>
          <w:b/>
          <w:bCs/>
          <w:sz w:val="22"/>
          <w:szCs w:val="22"/>
        </w:rPr>
        <w:t>два</w:t>
      </w:r>
      <w:r w:rsidR="00D41E2D">
        <w:rPr>
          <w:b/>
          <w:bCs/>
          <w:sz w:val="22"/>
          <w:szCs w:val="22"/>
        </w:rPr>
        <w:t xml:space="preserve"> миллиона</w:t>
      </w:r>
      <w:r>
        <w:rPr>
          <w:b/>
          <w:bCs/>
          <w:sz w:val="22"/>
          <w:szCs w:val="22"/>
        </w:rPr>
        <w:t>) рублей 00 копеек.</w:t>
      </w:r>
    </w:p>
    <w:p w:rsidR="00634A99" w:rsidRDefault="00634A99">
      <w:pPr>
        <w:tabs>
          <w:tab w:val="left" w:pos="1134"/>
        </w:tabs>
        <w:spacing w:line="252" w:lineRule="auto"/>
        <w:jc w:val="both"/>
        <w:rPr>
          <w:b/>
          <w:bCs/>
          <w:sz w:val="10"/>
          <w:szCs w:val="10"/>
        </w:rPr>
      </w:pPr>
    </w:p>
    <w:p w:rsidR="00634A99" w:rsidRDefault="00373FDB">
      <w:pPr>
        <w:tabs>
          <w:tab w:val="left" w:pos="567"/>
        </w:tabs>
        <w:spacing w:line="252" w:lineRule="auto"/>
        <w:jc w:val="both"/>
        <w:rPr>
          <w:b/>
          <w:bCs/>
          <w:sz w:val="22"/>
          <w:szCs w:val="22"/>
        </w:rPr>
      </w:pPr>
      <w:bookmarkStart w:id="1" w:name="_Hlk131520223"/>
      <w:r>
        <w:rPr>
          <w:b/>
          <w:bCs/>
          <w:sz w:val="22"/>
          <w:szCs w:val="22"/>
        </w:rPr>
        <w:t xml:space="preserve">Шаг аукциона на повышение устанавливается в размере </w:t>
      </w:r>
      <w:r w:rsidR="00FF748E">
        <w:rPr>
          <w:b/>
          <w:bCs/>
          <w:sz w:val="22"/>
          <w:szCs w:val="22"/>
        </w:rPr>
        <w:t>20</w:t>
      </w:r>
      <w:r w:rsidR="00D41E2D">
        <w:rPr>
          <w:b/>
          <w:bCs/>
          <w:sz w:val="22"/>
          <w:szCs w:val="22"/>
        </w:rPr>
        <w:t>0 000</w:t>
      </w:r>
      <w:r>
        <w:rPr>
          <w:rFonts w:eastAsia="Times New Roman" w:cs="Times New Roman"/>
          <w:b/>
          <w:bCs/>
          <w:sz w:val="22"/>
          <w:szCs w:val="22"/>
          <w:lang w:eastAsia="ru-RU" w:bidi="ar-SA"/>
        </w:rPr>
        <w:t xml:space="preserve"> (</w:t>
      </w:r>
      <w:r w:rsidR="00D41E2D">
        <w:rPr>
          <w:rFonts w:eastAsia="Times New Roman" w:cs="Times New Roman"/>
          <w:b/>
          <w:bCs/>
          <w:sz w:val="22"/>
          <w:szCs w:val="22"/>
          <w:lang w:eastAsia="ru-RU" w:bidi="ar-SA"/>
        </w:rPr>
        <w:t>двести тысяч</w:t>
      </w:r>
      <w:r>
        <w:rPr>
          <w:rFonts w:eastAsia="Times New Roman" w:cs="Times New Roman"/>
          <w:b/>
          <w:bCs/>
          <w:sz w:val="22"/>
          <w:szCs w:val="22"/>
          <w:lang w:eastAsia="ru-RU" w:bidi="ar-SA"/>
        </w:rPr>
        <w:t xml:space="preserve">) </w:t>
      </w:r>
      <w:r>
        <w:rPr>
          <w:b/>
          <w:bCs/>
          <w:sz w:val="22"/>
          <w:szCs w:val="22"/>
        </w:rPr>
        <w:t>рублей 00 копеек.</w:t>
      </w:r>
      <w:bookmarkEnd w:id="1"/>
    </w:p>
    <w:p w:rsidR="00634A99" w:rsidRDefault="00634A99">
      <w:pPr>
        <w:tabs>
          <w:tab w:val="left" w:pos="567"/>
        </w:tabs>
        <w:spacing w:line="252" w:lineRule="auto"/>
        <w:jc w:val="both"/>
      </w:pPr>
    </w:p>
    <w:p w:rsidR="00634A99" w:rsidRDefault="00373FDB">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634A99" w:rsidRDefault="00373FDB">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при проведении электронных торгов 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e"/>
            <w:sz w:val="20"/>
            <w:szCs w:val="20"/>
          </w:rPr>
          <w:t>https://catalog.lot-online.ru/index.php?dispatch=rad_attachment.getfile&amp;attachment_id=2726858&amp;inline=true</w:t>
        </w:r>
      </w:hyperlink>
      <w:r>
        <w:rPr>
          <w:sz w:val="20"/>
          <w:szCs w:val="20"/>
        </w:rPr>
        <w:t>)</w:t>
      </w:r>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634A99" w:rsidRDefault="00634A99">
      <w:pPr>
        <w:ind w:left="-15" w:firstLine="684"/>
        <w:jc w:val="both"/>
        <w:rPr>
          <w:rFonts w:cs="Times New Roman"/>
          <w:sz w:val="22"/>
          <w:szCs w:val="22"/>
        </w:rPr>
      </w:pPr>
    </w:p>
    <w:p w:rsidR="00634A99" w:rsidRDefault="00373FDB">
      <w:pPr>
        <w:spacing w:line="259" w:lineRule="auto"/>
        <w:jc w:val="center"/>
        <w:rPr>
          <w:rFonts w:cs="Times New Roman"/>
          <w:sz w:val="22"/>
          <w:szCs w:val="22"/>
        </w:rPr>
      </w:pPr>
      <w:r>
        <w:rPr>
          <w:rFonts w:cs="Times New Roman"/>
          <w:b/>
          <w:sz w:val="22"/>
          <w:szCs w:val="22"/>
        </w:rPr>
        <w:t>УСЛОВИЯ ПРОВЕДЕНИЯ АУКЦИОНА:</w:t>
      </w:r>
    </w:p>
    <w:p w:rsidR="00634A99" w:rsidRDefault="00373FDB">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Регламентом о порядке работы с денежными средствами. </w:t>
      </w:r>
    </w:p>
    <w:p w:rsidR="00634A99" w:rsidRDefault="00373FDB">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w:t>
      </w:r>
      <w:r>
        <w:rPr>
          <w:rFonts w:cs="Times New Roman"/>
          <w:sz w:val="22"/>
          <w:szCs w:val="22"/>
        </w:rPr>
        <w:lastRenderedPageBreak/>
        <w:t xml:space="preserve">физическое лицо, в том числе индивидуальный предприниматель, являющееся Пользователем электронной торговой площадки.  </w:t>
      </w:r>
    </w:p>
    <w:p w:rsidR="00634A99" w:rsidRDefault="00373FDB">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634A99" w:rsidRDefault="00373FDB">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rsidR="00634A99" w:rsidRDefault="00373FDB">
      <w:pPr>
        <w:spacing w:after="26" w:line="259" w:lineRule="auto"/>
        <w:ind w:left="720" w:right="60"/>
        <w:jc w:val="both"/>
        <w:rPr>
          <w:rFonts w:cs="Times New Roman"/>
          <w:sz w:val="10"/>
          <w:szCs w:val="10"/>
        </w:rPr>
      </w:pPr>
      <w:r>
        <w:rPr>
          <w:rFonts w:cs="Times New Roman"/>
          <w:b/>
          <w:sz w:val="22"/>
          <w:szCs w:val="22"/>
        </w:rPr>
        <w:t xml:space="preserve"> </w:t>
      </w:r>
    </w:p>
    <w:p w:rsidR="00634A99" w:rsidRDefault="00373FDB">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634A99" w:rsidRDefault="00373FDB">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w:t>
      </w:r>
    </w:p>
    <w:p w:rsidR="00634A99" w:rsidRDefault="00373FDB">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634A99" w:rsidRDefault="00373FDB">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634A99" w:rsidRDefault="00373FDB">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634A99" w:rsidRDefault="00373FDB">
      <w:pPr>
        <w:tabs>
          <w:tab w:val="left" w:pos="1134"/>
        </w:tabs>
        <w:ind w:left="709" w:right="60"/>
        <w:jc w:val="both"/>
        <w:rPr>
          <w:rFonts w:cs="Times New Roman"/>
          <w:sz w:val="22"/>
          <w:szCs w:val="22"/>
        </w:rPr>
      </w:pPr>
      <w:r>
        <w:rPr>
          <w:rFonts w:cs="Times New Roman"/>
          <w:sz w:val="22"/>
          <w:szCs w:val="22"/>
        </w:rPr>
        <w:t>4.1. Физические лица:</w:t>
      </w:r>
    </w:p>
    <w:p w:rsidR="00634A99" w:rsidRDefault="00373FDB">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634A99" w:rsidRDefault="00373FDB">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634A99" w:rsidRDefault="00373FDB">
      <w:pPr>
        <w:ind w:left="708" w:right="60"/>
        <w:jc w:val="both"/>
        <w:rPr>
          <w:rFonts w:cs="Times New Roman"/>
          <w:sz w:val="22"/>
          <w:szCs w:val="22"/>
        </w:rPr>
      </w:pPr>
      <w:r>
        <w:rPr>
          <w:rFonts w:cs="Times New Roman"/>
          <w:sz w:val="22"/>
          <w:szCs w:val="22"/>
        </w:rPr>
        <w:t xml:space="preserve">4.3. Индивидуальные предприниматели: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634A99" w:rsidRDefault="00373FDB">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634A99" w:rsidRDefault="00373FDB">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634A99" w:rsidRDefault="00373FDB">
      <w:pPr>
        <w:ind w:left="-15" w:right="60" w:firstLine="724"/>
        <w:jc w:val="both"/>
        <w:rPr>
          <w:rFonts w:cs="Times New Roman"/>
          <w:sz w:val="22"/>
          <w:szCs w:val="22"/>
        </w:rPr>
      </w:pPr>
      <w:r>
        <w:rPr>
          <w:rFonts w:cs="Times New Roman"/>
          <w:sz w:val="22"/>
          <w:szCs w:val="22"/>
        </w:rPr>
        <w:lastRenderedPageBreak/>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634A99" w:rsidRDefault="00373FDB">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634A99" w:rsidRDefault="00373FDB">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634A99" w:rsidRDefault="00373FDB">
      <w:pPr>
        <w:jc w:val="both"/>
        <w:rPr>
          <w:rFonts w:cs="Times New Roman"/>
          <w:b/>
          <w:sz w:val="22"/>
          <w:szCs w:val="22"/>
        </w:rPr>
      </w:pPr>
      <w:r>
        <w:rPr>
          <w:rFonts w:cs="Times New Roman"/>
          <w:b/>
          <w:sz w:val="22"/>
          <w:szCs w:val="22"/>
        </w:rPr>
        <w:t>р/с № 40702810355000036459 в СЕВЕРО-ЗАПАДНЫЙ БАНК ПАО СБЕРБАНК,</w:t>
      </w:r>
    </w:p>
    <w:p w:rsidR="00634A99" w:rsidRDefault="00373FDB">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634A99" w:rsidRDefault="00634A99">
      <w:pPr>
        <w:jc w:val="both"/>
        <w:rPr>
          <w:rFonts w:cs="Times New Roman"/>
          <w:b/>
          <w:sz w:val="10"/>
          <w:szCs w:val="10"/>
          <w:shd w:val="clear" w:color="auto" w:fill="FFFFFF"/>
        </w:rPr>
      </w:pPr>
    </w:p>
    <w:p w:rsidR="00634A99" w:rsidRDefault="00373FDB">
      <w:pPr>
        <w:tabs>
          <w:tab w:val="left" w:pos="10065"/>
        </w:tabs>
        <w:spacing w:after="8"/>
        <w:ind w:right="60"/>
        <w:rPr>
          <w:rFonts w:cs="Times New Roman"/>
          <w:b/>
          <w:sz w:val="22"/>
          <w:szCs w:val="22"/>
        </w:rPr>
      </w:pPr>
      <w:r>
        <w:rPr>
          <w:rFonts w:cs="Times New Roman"/>
          <w:b/>
          <w:sz w:val="22"/>
          <w:szCs w:val="22"/>
        </w:rPr>
        <w:t>Задаток должен поступить</w:t>
      </w:r>
      <w:r w:rsidR="00D41E2D">
        <w:rPr>
          <w:rFonts w:cs="Times New Roman"/>
          <w:b/>
          <w:sz w:val="22"/>
          <w:szCs w:val="22"/>
        </w:rPr>
        <w:t xml:space="preserve"> на указанный счет не позднее 12</w:t>
      </w:r>
      <w:r>
        <w:rPr>
          <w:rFonts w:cs="Times New Roman"/>
          <w:b/>
          <w:sz w:val="22"/>
          <w:szCs w:val="22"/>
        </w:rPr>
        <w:t>:00 «</w:t>
      </w:r>
      <w:r w:rsidR="007C658F">
        <w:rPr>
          <w:rFonts w:cs="Times New Roman"/>
          <w:b/>
          <w:bCs/>
          <w:sz w:val="22"/>
          <w:szCs w:val="22"/>
        </w:rPr>
        <w:t>29</w:t>
      </w:r>
      <w:bookmarkStart w:id="2" w:name="_GoBack"/>
      <w:bookmarkEnd w:id="2"/>
      <w:r>
        <w:rPr>
          <w:rFonts w:cs="Times New Roman"/>
          <w:b/>
          <w:bCs/>
          <w:sz w:val="22"/>
          <w:szCs w:val="22"/>
        </w:rPr>
        <w:t xml:space="preserve">» </w:t>
      </w:r>
      <w:r w:rsidR="00FF748E">
        <w:rPr>
          <w:rFonts w:cs="Times New Roman"/>
          <w:b/>
          <w:bCs/>
          <w:sz w:val="22"/>
          <w:szCs w:val="22"/>
        </w:rPr>
        <w:t>сентября</w:t>
      </w:r>
      <w:r>
        <w:rPr>
          <w:rFonts w:cs="Times New Roman"/>
          <w:b/>
          <w:bCs/>
          <w:sz w:val="22"/>
          <w:szCs w:val="22"/>
        </w:rPr>
        <w:t xml:space="preserve"> 2025 года</w:t>
      </w:r>
      <w:r>
        <w:rPr>
          <w:rFonts w:cs="Times New Roman"/>
          <w:b/>
          <w:sz w:val="22"/>
          <w:szCs w:val="22"/>
        </w:rPr>
        <w:t>.</w:t>
      </w:r>
    </w:p>
    <w:p w:rsidR="00634A99" w:rsidRDefault="00634A99">
      <w:pPr>
        <w:tabs>
          <w:tab w:val="left" w:pos="10065"/>
        </w:tabs>
        <w:spacing w:after="8"/>
        <w:ind w:left="183" w:right="60"/>
        <w:jc w:val="center"/>
        <w:rPr>
          <w:rFonts w:cs="Times New Roman"/>
          <w:b/>
          <w:sz w:val="10"/>
          <w:szCs w:val="10"/>
        </w:rPr>
      </w:pPr>
    </w:p>
    <w:p w:rsidR="00634A99" w:rsidRDefault="00373FDB">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634A99" w:rsidRDefault="00373FDB">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634A99" w:rsidRDefault="00373FDB">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634A99" w:rsidRDefault="00373FDB">
      <w:pPr>
        <w:ind w:left="-15" w:right="60" w:firstLine="724"/>
        <w:jc w:val="both"/>
        <w:rPr>
          <w:rFonts w:cs="Times New Roman"/>
          <w:sz w:val="22"/>
          <w:szCs w:val="22"/>
        </w:rPr>
      </w:pPr>
      <w:r>
        <w:rPr>
          <w:rFonts w:cs="Times New Roman"/>
          <w:sz w:val="22"/>
          <w:szCs w:val="22"/>
        </w:rPr>
        <w:t>Задаток служит обеспечением исполнения обязательства победителя а</w:t>
      </w:r>
      <w:r w:rsidR="002D065D">
        <w:rPr>
          <w:rFonts w:cs="Times New Roman"/>
          <w:sz w:val="22"/>
          <w:szCs w:val="22"/>
        </w:rPr>
        <w:t xml:space="preserve">укциона </w:t>
      </w:r>
      <w:r>
        <w:rPr>
          <w:rFonts w:cs="Times New Roman"/>
          <w:sz w:val="22"/>
          <w:szCs w:val="22"/>
        </w:rPr>
        <w:t>аукциона по заключению договора купли-продажи и оплате приобретенного на аукционе имущества. Задаток возвращается всем Участн</w:t>
      </w:r>
      <w:r w:rsidR="002D065D">
        <w:rPr>
          <w:rFonts w:cs="Times New Roman"/>
          <w:sz w:val="22"/>
          <w:szCs w:val="22"/>
        </w:rPr>
        <w:t>икам аукциона, кроме победителя</w:t>
      </w:r>
      <w:r>
        <w:rPr>
          <w:rFonts w:cs="Times New Roman"/>
          <w:sz w:val="22"/>
          <w:szCs w:val="22"/>
        </w:rPr>
        <w:t xml:space="preserve"> аукциона в течение 5 (пяти) рабочих дней с даты подведения итогов аукциона. Задаток, перечисленный победите</w:t>
      </w:r>
      <w:r w:rsidR="002D065D">
        <w:rPr>
          <w:rFonts w:cs="Times New Roman"/>
          <w:sz w:val="22"/>
          <w:szCs w:val="22"/>
        </w:rPr>
        <w:t>лем торгов</w:t>
      </w:r>
      <w:r>
        <w:rPr>
          <w:rFonts w:cs="Times New Roman"/>
          <w:sz w:val="22"/>
          <w:szCs w:val="22"/>
        </w:rPr>
        <w:t xml:space="preserve">, засчитывается в сумму платежа по договору купли-продажи Объектов. </w:t>
      </w:r>
    </w:p>
    <w:p w:rsidR="00634A99" w:rsidRDefault="00373FDB">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634A99" w:rsidRDefault="00373FDB">
      <w:pPr>
        <w:ind w:left="567" w:right="60"/>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634A99" w:rsidRDefault="00373FDB">
      <w:pPr>
        <w:ind w:left="-15" w:right="60" w:firstLine="582"/>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634A99" w:rsidRDefault="00373FDB">
      <w:pPr>
        <w:ind w:left="-15" w:right="60" w:firstLine="582"/>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634A99" w:rsidRDefault="00373FDB">
      <w:pPr>
        <w:ind w:left="-15" w:right="60" w:firstLine="582"/>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634A99" w:rsidRDefault="00373FDB">
      <w:pPr>
        <w:ind w:left="-15" w:right="60" w:firstLine="582"/>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634A99" w:rsidRDefault="00373FDB" w:rsidP="00FF748E">
      <w:pPr>
        <w:ind w:left="-15" w:right="60" w:firstLine="582"/>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634A99" w:rsidRDefault="00373FDB">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634A99" w:rsidRDefault="00373FDB">
      <w:pPr>
        <w:ind w:left="567" w:right="60"/>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634A99" w:rsidRDefault="00373FDB">
      <w:pPr>
        <w:pStyle w:val="affe"/>
        <w:numPr>
          <w:ilvl w:val="0"/>
          <w:numId w:val="3"/>
        </w:numPr>
        <w:tabs>
          <w:tab w:val="left" w:pos="284"/>
        </w:tabs>
        <w:spacing w:after="11" w:line="264" w:lineRule="auto"/>
        <w:ind w:right="60"/>
        <w:jc w:val="both"/>
        <w:rPr>
          <w:rFonts w:ascii="Times New Roman" w:hAnsi="Times New Roman"/>
        </w:rPr>
      </w:pPr>
      <w:r>
        <w:rPr>
          <w:rFonts w:ascii="Times New Roman" w:hAnsi="Times New Roman"/>
        </w:rPr>
        <w:lastRenderedPageBreak/>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634A99" w:rsidRDefault="00373FDB">
      <w:pPr>
        <w:pStyle w:val="affe"/>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634A99" w:rsidRDefault="00373FDB">
      <w:pPr>
        <w:pStyle w:val="affe"/>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634A99" w:rsidRDefault="00373FDB">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634A99" w:rsidRDefault="00373FDB">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634A99" w:rsidRDefault="00373FDB">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634A99" w:rsidRDefault="00373FDB">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634A99" w:rsidRDefault="00373FDB">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rsidR="00634A99" w:rsidRDefault="00634A99">
      <w:pPr>
        <w:ind w:left="-15" w:right="60" w:firstLine="157"/>
        <w:jc w:val="both"/>
        <w:rPr>
          <w:rFonts w:cs="Times New Roman"/>
          <w:sz w:val="22"/>
          <w:szCs w:val="22"/>
        </w:rPr>
      </w:pPr>
    </w:p>
    <w:p w:rsidR="00634A99" w:rsidRDefault="00373FDB">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634A99" w:rsidRDefault="00373FDB">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e"/>
            <w:rFonts w:cs="Times New Roman"/>
            <w:sz w:val="22"/>
            <w:szCs w:val="22"/>
          </w:rPr>
          <w:t>www.lot-online.ru</w:t>
        </w:r>
      </w:hyperlink>
      <w:r>
        <w:rPr>
          <w:rFonts w:cs="Times New Roman"/>
          <w:sz w:val="22"/>
          <w:szCs w:val="22"/>
        </w:rPr>
        <w:t>.</w:t>
      </w:r>
    </w:p>
    <w:p w:rsidR="00634A99" w:rsidRDefault="00373FDB">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634A99" w:rsidRDefault="00373FDB">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634A99" w:rsidRDefault="00373FDB">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634A99" w:rsidRDefault="00373FDB">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634A99" w:rsidRDefault="00373FDB">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634A99" w:rsidRDefault="00373FDB">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634A99" w:rsidRDefault="00FF748E">
      <w:pPr>
        <w:ind w:right="62" w:firstLine="15"/>
        <w:jc w:val="both"/>
        <w:rPr>
          <w:rFonts w:cs="Times New Roman"/>
          <w:sz w:val="22"/>
          <w:szCs w:val="22"/>
        </w:rPr>
      </w:pPr>
      <w:r>
        <w:rPr>
          <w:rFonts w:cs="Times New Roman"/>
          <w:sz w:val="22"/>
          <w:szCs w:val="22"/>
        </w:rPr>
        <w:t>• если в течение одного часа</w:t>
      </w:r>
      <w:r w:rsidR="00373FDB">
        <w:rPr>
          <w:rFonts w:cs="Times New Roman"/>
          <w:sz w:val="22"/>
          <w:szCs w:val="22"/>
        </w:rPr>
        <w:t xml:space="preserve">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rsidR="00373FDB">
        <w:t xml:space="preserve"> </w:t>
      </w:r>
      <w:r w:rsidR="00373FDB">
        <w:rPr>
          <w:rFonts w:cs="Times New Roman"/>
          <w:sz w:val="22"/>
          <w:szCs w:val="22"/>
        </w:rPr>
        <w:t xml:space="preserve">В этом случае сроком окончания представления предложений является момент завершения торгов;           </w:t>
      </w:r>
    </w:p>
    <w:p w:rsidR="00634A99" w:rsidRDefault="00373FDB">
      <w:pPr>
        <w:tabs>
          <w:tab w:val="left" w:pos="284"/>
        </w:tabs>
        <w:ind w:right="62"/>
        <w:jc w:val="both"/>
        <w:rPr>
          <w:rFonts w:cs="Times New Roman"/>
          <w:sz w:val="22"/>
          <w:szCs w:val="22"/>
        </w:rPr>
      </w:pPr>
      <w:r>
        <w:rPr>
          <w:rFonts w:cs="Times New Roman"/>
          <w:sz w:val="22"/>
          <w:szCs w:val="22"/>
        </w:rPr>
        <w:t xml:space="preserve">• в случае поступления предложения о цене Объектов в течение </w:t>
      </w:r>
      <w:r w:rsidR="00FF748E">
        <w:rPr>
          <w:rFonts w:cs="Times New Roman"/>
          <w:sz w:val="22"/>
          <w:szCs w:val="22"/>
        </w:rPr>
        <w:t>одного часа</w:t>
      </w:r>
      <w:r>
        <w:rPr>
          <w:rFonts w:cs="Times New Roman"/>
          <w:sz w:val="22"/>
          <w:szCs w:val="22"/>
        </w:rPr>
        <w:t xml:space="preserve"> с момента начала представления предложений время представления предложений о цене Объектов продлевается на </w:t>
      </w:r>
      <w:r w:rsidR="00D41E2D">
        <w:rPr>
          <w:rFonts w:cs="Times New Roman"/>
          <w:sz w:val="22"/>
          <w:szCs w:val="22"/>
        </w:rPr>
        <w:t>10</w:t>
      </w:r>
      <w:r>
        <w:rPr>
          <w:rFonts w:cs="Times New Roman"/>
          <w:sz w:val="22"/>
          <w:szCs w:val="22"/>
        </w:rPr>
        <w:t xml:space="preserve"> (</w:t>
      </w:r>
      <w:r w:rsidR="00D41E2D">
        <w:rPr>
          <w:rFonts w:cs="Times New Roman"/>
          <w:sz w:val="22"/>
          <w:szCs w:val="22"/>
        </w:rPr>
        <w:t>десять</w:t>
      </w:r>
      <w:r>
        <w:rPr>
          <w:rFonts w:cs="Times New Roman"/>
          <w:sz w:val="22"/>
          <w:szCs w:val="22"/>
        </w:rPr>
        <w:t xml:space="preserve">) минут с момента представления каждого из предложений. Если в течение </w:t>
      </w:r>
      <w:r w:rsidR="00D41E2D">
        <w:rPr>
          <w:rFonts w:cs="Times New Roman"/>
          <w:sz w:val="22"/>
          <w:szCs w:val="22"/>
        </w:rPr>
        <w:t>10</w:t>
      </w:r>
      <w:r>
        <w:rPr>
          <w:rFonts w:cs="Times New Roman"/>
          <w:sz w:val="22"/>
          <w:szCs w:val="22"/>
        </w:rPr>
        <w:t xml:space="preserve"> (</w:t>
      </w:r>
      <w:r w:rsidR="00D41E2D">
        <w:rPr>
          <w:rFonts w:cs="Times New Roman"/>
          <w:sz w:val="22"/>
          <w:szCs w:val="22"/>
        </w:rPr>
        <w:t>десяти</w:t>
      </w:r>
      <w:r>
        <w:rPr>
          <w:rFonts w:cs="Times New Roman"/>
          <w:sz w:val="22"/>
          <w:szCs w:val="22"/>
        </w:rPr>
        <w:t>)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634A99" w:rsidRDefault="00373FDB">
      <w:pPr>
        <w:ind w:left="-15" w:right="60" w:firstLine="724"/>
        <w:jc w:val="both"/>
        <w:rPr>
          <w:rFonts w:cs="Times New Roman"/>
          <w:sz w:val="22"/>
          <w:szCs w:val="22"/>
        </w:rPr>
      </w:pPr>
      <w:r>
        <w:rPr>
          <w:rFonts w:cs="Times New Roman"/>
          <w:sz w:val="22"/>
          <w:szCs w:val="22"/>
        </w:rPr>
        <w:t xml:space="preserve">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w:t>
      </w:r>
      <w:r>
        <w:rPr>
          <w:rFonts w:cs="Times New Roman"/>
          <w:sz w:val="22"/>
          <w:szCs w:val="22"/>
        </w:rPr>
        <w:lastRenderedPageBreak/>
        <w:t>процедуры аукциона фиксируется в электронном журнале.</w:t>
      </w:r>
    </w:p>
    <w:p w:rsidR="00634A99" w:rsidRDefault="00373FDB">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634A99" w:rsidRDefault="00373FDB">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634A99" w:rsidRDefault="00373FDB">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634A99" w:rsidRDefault="00373FDB">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rsidR="00634A99" w:rsidRDefault="00373FDB">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634A99" w:rsidRDefault="00373FDB">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634A99" w:rsidRDefault="00373FDB">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634A99" w:rsidRDefault="00373FDB">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634A99" w:rsidRDefault="00373FDB">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634A99" w:rsidRDefault="00373FDB">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634A99" w:rsidRDefault="00373FDB">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634A99" w:rsidRDefault="00373FDB">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634A99" w:rsidRDefault="00373FDB">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634A99" w:rsidRDefault="00373FDB">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634A99" w:rsidRDefault="00373FDB">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634A99" w:rsidRDefault="00634A99">
      <w:pPr>
        <w:spacing w:line="264" w:lineRule="auto"/>
        <w:ind w:left="1789" w:right="60"/>
        <w:jc w:val="both"/>
        <w:rPr>
          <w:rFonts w:cs="Times New Roman"/>
          <w:sz w:val="22"/>
          <w:szCs w:val="22"/>
        </w:rPr>
      </w:pPr>
    </w:p>
    <w:p w:rsidR="00634A99" w:rsidRDefault="00373FDB">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634A99" w:rsidRDefault="00373FDB">
      <w:pPr>
        <w:spacing w:line="264" w:lineRule="auto"/>
        <w:ind w:left="-15" w:right="60" w:firstLine="724"/>
        <w:jc w:val="both"/>
        <w:rPr>
          <w:rFonts w:cs="Times New Roman"/>
          <w:sz w:val="22"/>
          <w:szCs w:val="22"/>
        </w:rPr>
      </w:pPr>
      <w:r>
        <w:rPr>
          <w:rFonts w:cs="Times New Roman"/>
          <w:b/>
          <w:sz w:val="22"/>
          <w:szCs w:val="22"/>
        </w:rPr>
        <w:t>Договор купли-продажи Лота заключается победителем ау</w:t>
      </w:r>
      <w:r w:rsidR="00D41E2D">
        <w:rPr>
          <w:rFonts w:cs="Times New Roman"/>
          <w:b/>
          <w:sz w:val="22"/>
          <w:szCs w:val="22"/>
        </w:rPr>
        <w:t xml:space="preserve">кциона с Продавцом в течение 10 </w:t>
      </w:r>
      <w:r>
        <w:rPr>
          <w:rFonts w:cs="Times New Roman"/>
          <w:b/>
          <w:sz w:val="22"/>
          <w:szCs w:val="22"/>
        </w:rPr>
        <w:t>(</w:t>
      </w:r>
      <w:r w:rsidR="00D41E2D">
        <w:rPr>
          <w:rFonts w:cs="Times New Roman"/>
          <w:b/>
          <w:sz w:val="22"/>
          <w:szCs w:val="22"/>
        </w:rPr>
        <w:t>десяти</w:t>
      </w:r>
      <w:r>
        <w:rPr>
          <w:rFonts w:cs="Times New Roman"/>
          <w:b/>
          <w:sz w:val="22"/>
          <w:szCs w:val="22"/>
        </w:rPr>
        <w:t xml:space="preserve">) рабочих дней с даты подведения итогов аукциона в соответствии с примерной формой, размещенной на сайте www.lot-online.ru в разделе «карточка лота». </w:t>
      </w:r>
    </w:p>
    <w:p w:rsidR="00634A99" w:rsidRDefault="00373FDB">
      <w:pPr>
        <w:ind w:right="-57" w:firstLine="567"/>
        <w:jc w:val="both"/>
        <w:rPr>
          <w:sz w:val="22"/>
          <w:szCs w:val="22"/>
        </w:rPr>
      </w:pPr>
      <w:r>
        <w:rPr>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w:t>
      </w:r>
      <w:r w:rsidR="00FF748E">
        <w:rPr>
          <w:b/>
          <w:bCs/>
          <w:sz w:val="22"/>
          <w:szCs w:val="22"/>
        </w:rPr>
        <w:t>может</w:t>
      </w:r>
      <w:r>
        <w:rPr>
          <w:b/>
          <w:bCs/>
          <w:sz w:val="22"/>
          <w:szCs w:val="22"/>
        </w:rPr>
        <w:t xml:space="preserve"> быть заключен с единственным участником аукциона по начальной цене Лота в течение </w:t>
      </w:r>
      <w:r w:rsidR="00D41E2D">
        <w:rPr>
          <w:b/>
          <w:bCs/>
          <w:sz w:val="22"/>
          <w:szCs w:val="22"/>
        </w:rPr>
        <w:t>10</w:t>
      </w:r>
      <w:r>
        <w:rPr>
          <w:b/>
          <w:bCs/>
          <w:sz w:val="22"/>
          <w:szCs w:val="22"/>
        </w:rPr>
        <w:t xml:space="preserve"> (</w:t>
      </w:r>
      <w:r w:rsidR="00D41E2D">
        <w:rPr>
          <w:b/>
          <w:bCs/>
          <w:sz w:val="22"/>
          <w:szCs w:val="22"/>
        </w:rPr>
        <w:t>десяти</w:t>
      </w:r>
      <w:r>
        <w:rPr>
          <w:b/>
          <w:bCs/>
          <w:sz w:val="22"/>
          <w:szCs w:val="22"/>
        </w:rPr>
        <w:t xml:space="preserve">)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w:t>
      </w:r>
      <w:r w:rsidR="00FF748E">
        <w:rPr>
          <w:b/>
          <w:bCs/>
          <w:sz w:val="22"/>
          <w:szCs w:val="22"/>
        </w:rPr>
        <w:t xml:space="preserve">не </w:t>
      </w:r>
      <w:r>
        <w:rPr>
          <w:b/>
          <w:bCs/>
          <w:sz w:val="22"/>
          <w:szCs w:val="22"/>
        </w:rPr>
        <w:t xml:space="preserve">является обязательным.   </w:t>
      </w:r>
      <w:r w:rsidR="00FF748E">
        <w:rPr>
          <w:bCs/>
          <w:sz w:val="22"/>
          <w:szCs w:val="22"/>
        </w:rPr>
        <w:t>В случае заключения Договора купли-продажи с единственным участником торгов,</w:t>
      </w:r>
      <w:r w:rsidR="002D065D">
        <w:rPr>
          <w:bCs/>
          <w:sz w:val="22"/>
          <w:szCs w:val="22"/>
        </w:rPr>
        <w:t xml:space="preserve"> задаток,</w:t>
      </w:r>
      <w:r>
        <w:rPr>
          <w:sz w:val="22"/>
          <w:szCs w:val="22"/>
        </w:rPr>
        <w:t xml:space="preserve"> внесенный единственным участ</w:t>
      </w:r>
      <w:r w:rsidR="002D065D">
        <w:rPr>
          <w:sz w:val="22"/>
          <w:szCs w:val="22"/>
        </w:rPr>
        <w:t xml:space="preserve">ником аукциона, ему </w:t>
      </w:r>
      <w:r>
        <w:rPr>
          <w:sz w:val="22"/>
          <w:szCs w:val="22"/>
        </w:rPr>
        <w:t xml:space="preserve">не возвращается и засчитывается в счет оплаты цены Лота. </w:t>
      </w:r>
    </w:p>
    <w:p w:rsidR="00634A99" w:rsidRDefault="00373FDB">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634A99" w:rsidRDefault="00373FDB">
      <w:pPr>
        <w:ind w:firstLine="709"/>
        <w:jc w:val="both"/>
        <w:rPr>
          <w:rFonts w:eastAsia="Calibri"/>
          <w:b/>
          <w:bCs/>
          <w:sz w:val="22"/>
          <w:szCs w:val="22"/>
          <w:lang w:eastAsia="en-US"/>
        </w:rPr>
      </w:pPr>
      <w:r>
        <w:rPr>
          <w:rFonts w:eastAsia="Calibri"/>
          <w:b/>
          <w:bCs/>
          <w:sz w:val="22"/>
          <w:szCs w:val="22"/>
          <w:lang w:eastAsia="en-US"/>
        </w:rPr>
        <w:t>При уклонен</w:t>
      </w:r>
      <w:r w:rsidR="002D065D">
        <w:rPr>
          <w:rFonts w:eastAsia="Calibri"/>
          <w:b/>
          <w:bCs/>
          <w:sz w:val="22"/>
          <w:szCs w:val="22"/>
          <w:lang w:eastAsia="en-US"/>
        </w:rPr>
        <w:t>ии (отказе) победителя</w:t>
      </w:r>
      <w:r>
        <w:rPr>
          <w:rFonts w:eastAsia="Calibri"/>
          <w:b/>
          <w:bCs/>
          <w:sz w:val="22"/>
          <w:szCs w:val="22"/>
          <w:lang w:eastAsia="en-US"/>
        </w:rPr>
        <w:t xml:space="preserve">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634A99" w:rsidRDefault="00373FDB">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w:t>
      </w:r>
      <w:r w:rsidR="002D065D">
        <w:rPr>
          <w:rFonts w:eastAsia="Calibri"/>
          <w:sz w:val="22"/>
          <w:szCs w:val="22"/>
          <w:lang w:eastAsia="en-US"/>
        </w:rPr>
        <w:t xml:space="preserve"> договора купли-продажи Объекта</w:t>
      </w:r>
      <w:r>
        <w:rPr>
          <w:rFonts w:eastAsia="Calibri"/>
          <w:sz w:val="22"/>
          <w:szCs w:val="22"/>
          <w:lang w:eastAsia="en-US"/>
        </w:rPr>
        <w:t xml:space="preserve">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w:t>
      </w:r>
      <w:r w:rsidR="00D41E2D">
        <w:rPr>
          <w:rFonts w:eastAsia="Calibri"/>
          <w:sz w:val="22"/>
          <w:szCs w:val="22"/>
          <w:shd w:val="clear" w:color="auto" w:fill="FFFFFF"/>
        </w:rPr>
        <w:t>10</w:t>
      </w:r>
      <w:r>
        <w:rPr>
          <w:rFonts w:eastAsia="Calibri"/>
          <w:sz w:val="22"/>
          <w:szCs w:val="22"/>
          <w:shd w:val="clear" w:color="auto" w:fill="FFFFFF"/>
        </w:rPr>
        <w:t xml:space="preserve"> (</w:t>
      </w:r>
      <w:r w:rsidR="00D41E2D">
        <w:rPr>
          <w:rFonts w:eastAsia="Calibri"/>
          <w:sz w:val="22"/>
          <w:szCs w:val="22"/>
          <w:shd w:val="clear" w:color="auto" w:fill="FFFFFF"/>
        </w:rPr>
        <w:t>десяти</w:t>
      </w:r>
      <w:r>
        <w:rPr>
          <w:rFonts w:eastAsia="Calibri"/>
          <w:sz w:val="22"/>
          <w:szCs w:val="22"/>
          <w:shd w:val="clear" w:color="auto" w:fill="FFFFFF"/>
        </w:rPr>
        <w:t>) рабочих дней с даты п</w:t>
      </w:r>
      <w:r>
        <w:rPr>
          <w:rFonts w:eastAsia="Calibri"/>
          <w:sz w:val="22"/>
          <w:szCs w:val="22"/>
        </w:rPr>
        <w:t>олучения указанным лицом от собственника имущества (Продавца) предложения о заключении</w:t>
      </w:r>
      <w:r w:rsidR="002D065D">
        <w:rPr>
          <w:rFonts w:eastAsia="Calibri"/>
          <w:sz w:val="22"/>
          <w:szCs w:val="22"/>
        </w:rPr>
        <w:t xml:space="preserve"> договора купли-продажи Объекта</w:t>
      </w:r>
      <w:r>
        <w:rPr>
          <w:rFonts w:eastAsia="Calibri"/>
          <w:sz w:val="22"/>
          <w:szCs w:val="22"/>
        </w:rPr>
        <w:t xml:space="preserve">. </w:t>
      </w:r>
    </w:p>
    <w:p w:rsidR="00634A99" w:rsidRDefault="00373FDB">
      <w:pPr>
        <w:ind w:firstLine="709"/>
        <w:jc w:val="both"/>
        <w:rPr>
          <w:sz w:val="22"/>
          <w:szCs w:val="22"/>
        </w:rPr>
      </w:pPr>
      <w:r>
        <w:rPr>
          <w:sz w:val="22"/>
          <w:szCs w:val="22"/>
        </w:rPr>
        <w:t>Для участника, сделавшего предпоследнее предложение по цене Лота в ходе торгов, заключение</w:t>
      </w:r>
      <w:r w:rsidR="002D065D">
        <w:rPr>
          <w:sz w:val="22"/>
          <w:szCs w:val="22"/>
        </w:rPr>
        <w:t xml:space="preserve"> договора купли-продажи Объекта</w:t>
      </w:r>
      <w:r>
        <w:rPr>
          <w:sz w:val="22"/>
          <w:szCs w:val="22"/>
        </w:rPr>
        <w:t xml:space="preserve">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w:t>
      </w:r>
      <w:r>
        <w:rPr>
          <w:rFonts w:cs="Times New Roman"/>
          <w:sz w:val="22"/>
          <w:szCs w:val="22"/>
        </w:rPr>
        <w:lastRenderedPageBreak/>
        <w:t xml:space="preserve">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634A99" w:rsidRDefault="00634A99">
      <w:pPr>
        <w:ind w:left="-15" w:right="60"/>
        <w:jc w:val="both"/>
        <w:rPr>
          <w:rFonts w:eastAsia="Courier New" w:cs="Times New Roman"/>
          <w:bCs/>
          <w:sz w:val="22"/>
          <w:shd w:val="clear" w:color="auto" w:fill="FFFFFF"/>
        </w:rPr>
      </w:pPr>
    </w:p>
    <w:p w:rsidR="00634A99" w:rsidRDefault="00373FDB">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 xml:space="preserve">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w:t>
      </w:r>
      <w:r w:rsidR="00D41E2D">
        <w:rPr>
          <w:rFonts w:eastAsia="Courier New" w:cs="Times New Roman"/>
          <w:bCs/>
          <w:sz w:val="22"/>
          <w:szCs w:val="22"/>
        </w:rPr>
        <w:t>торгов с учетом положений Указа Президента РФ,</w:t>
      </w:r>
      <w:r>
        <w:rPr>
          <w:rFonts w:eastAsia="Courier New" w:cs="Times New Roman"/>
          <w:bCs/>
          <w:sz w:val="22"/>
          <w:szCs w:val="22"/>
        </w:rPr>
        <w:t xml:space="preserve"> несет покупатель.</w:t>
      </w:r>
    </w:p>
    <w:p w:rsidR="00634A99" w:rsidRDefault="00373FDB">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634A99" w:rsidRDefault="00634A99">
      <w:pPr>
        <w:tabs>
          <w:tab w:val="left" w:pos="3492"/>
        </w:tabs>
        <w:ind w:right="60"/>
        <w:jc w:val="both"/>
        <w:rPr>
          <w:rFonts w:cs="Times New Roman"/>
          <w:sz w:val="22"/>
          <w:szCs w:val="22"/>
        </w:rPr>
      </w:pPr>
    </w:p>
    <w:p w:rsidR="0086082B" w:rsidRDefault="00373FDB">
      <w:pPr>
        <w:spacing w:line="259" w:lineRule="auto"/>
        <w:ind w:right="60" w:firstLine="709"/>
        <w:jc w:val="both"/>
        <w:rPr>
          <w:rFonts w:cs="Times New Roman"/>
          <w:b/>
          <w:bCs/>
          <w:sz w:val="22"/>
          <w:szCs w:val="22"/>
        </w:rPr>
      </w:pPr>
      <w:r>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Pr>
          <w:rFonts w:cs="Times New Roman"/>
          <w:b/>
          <w:bCs/>
          <w:sz w:val="22"/>
          <w:szCs w:val="22"/>
        </w:rPr>
        <w:t xml:space="preserve"> </w:t>
      </w:r>
      <w:r w:rsidR="00D41E2D">
        <w:rPr>
          <w:rFonts w:cs="Times New Roman"/>
          <w:b/>
          <w:bCs/>
          <w:sz w:val="22"/>
          <w:szCs w:val="22"/>
        </w:rPr>
        <w:t>09:00 – 18:00</w:t>
      </w:r>
      <w:r>
        <w:rPr>
          <w:rFonts w:cs="Times New Roman"/>
          <w:b/>
          <w:bCs/>
          <w:sz w:val="22"/>
          <w:szCs w:val="22"/>
        </w:rPr>
        <w:t xml:space="preserve"> тел.</w:t>
      </w:r>
      <w:r w:rsidR="0086082B">
        <w:rPr>
          <w:rFonts w:cs="Times New Roman"/>
          <w:b/>
          <w:bCs/>
          <w:sz w:val="22"/>
          <w:szCs w:val="22"/>
        </w:rPr>
        <w:t xml:space="preserve">: </w:t>
      </w:r>
      <w:r w:rsidR="0086082B" w:rsidRPr="0086082B">
        <w:rPr>
          <w:b/>
          <w:sz w:val="22"/>
        </w:rPr>
        <w:t>8-800-777-57-57, доб. 712</w:t>
      </w:r>
      <w:r>
        <w:rPr>
          <w:rFonts w:cs="Times New Roman"/>
          <w:b/>
          <w:bCs/>
          <w:sz w:val="22"/>
          <w:szCs w:val="22"/>
        </w:rPr>
        <w:t xml:space="preserve"> </w:t>
      </w:r>
    </w:p>
    <w:p w:rsidR="00634A99" w:rsidRPr="0086082B" w:rsidRDefault="00373FDB" w:rsidP="0086082B">
      <w:pPr>
        <w:spacing w:line="259" w:lineRule="auto"/>
        <w:ind w:right="60"/>
        <w:jc w:val="both"/>
        <w:rPr>
          <w:rFonts w:cs="Times New Roman"/>
          <w:sz w:val="22"/>
          <w:szCs w:val="22"/>
          <w:lang w:val="en-US"/>
        </w:rPr>
      </w:pPr>
      <w:r>
        <w:rPr>
          <w:rFonts w:cs="Times New Roman"/>
          <w:b/>
          <w:bCs/>
          <w:sz w:val="22"/>
          <w:szCs w:val="22"/>
        </w:rPr>
        <w:t>моб</w:t>
      </w:r>
      <w:r w:rsidRPr="0086082B">
        <w:rPr>
          <w:rFonts w:cs="Times New Roman"/>
          <w:b/>
          <w:bCs/>
          <w:sz w:val="22"/>
          <w:szCs w:val="22"/>
          <w:lang w:val="en-US"/>
        </w:rPr>
        <w:t>.: +7</w:t>
      </w:r>
      <w:r w:rsidR="00D41E2D" w:rsidRPr="0086082B">
        <w:rPr>
          <w:rFonts w:cs="Times New Roman"/>
          <w:b/>
          <w:bCs/>
          <w:sz w:val="22"/>
          <w:szCs w:val="22"/>
          <w:lang w:val="en-US"/>
        </w:rPr>
        <w:t>-931-348-11-75</w:t>
      </w:r>
      <w:r w:rsidRPr="0086082B">
        <w:rPr>
          <w:rFonts w:cs="Times New Roman"/>
          <w:b/>
          <w:bCs/>
          <w:sz w:val="22"/>
          <w:szCs w:val="22"/>
          <w:lang w:val="en-US"/>
        </w:rPr>
        <w:t>,</w:t>
      </w:r>
      <w:r w:rsidRPr="0086082B">
        <w:rPr>
          <w:rFonts w:cs="Times New Roman"/>
          <w:sz w:val="22"/>
          <w:szCs w:val="22"/>
          <w:lang w:val="en-US"/>
        </w:rPr>
        <w:t xml:space="preserve"> </w:t>
      </w:r>
      <w:r>
        <w:rPr>
          <w:rFonts w:cs="Times New Roman"/>
          <w:sz w:val="22"/>
          <w:szCs w:val="22"/>
          <w:lang w:val="en-US"/>
        </w:rPr>
        <w:t>e</w:t>
      </w:r>
      <w:r w:rsidRPr="0086082B">
        <w:rPr>
          <w:rFonts w:cs="Times New Roman"/>
          <w:sz w:val="22"/>
          <w:szCs w:val="22"/>
          <w:lang w:val="en-US"/>
        </w:rPr>
        <w:t>-</w:t>
      </w:r>
      <w:r>
        <w:rPr>
          <w:rFonts w:cs="Times New Roman"/>
          <w:sz w:val="22"/>
          <w:szCs w:val="22"/>
          <w:lang w:val="en-US"/>
        </w:rPr>
        <w:t>mail</w:t>
      </w:r>
      <w:r w:rsidRPr="0086082B">
        <w:rPr>
          <w:rFonts w:cs="Times New Roman"/>
          <w:sz w:val="22"/>
          <w:szCs w:val="22"/>
          <w:lang w:val="en-US"/>
        </w:rPr>
        <w:t xml:space="preserve">: </w:t>
      </w:r>
      <w:r w:rsidR="0086082B">
        <w:rPr>
          <w:rFonts w:cs="Times New Roman"/>
          <w:sz w:val="22"/>
          <w:szCs w:val="22"/>
          <w:lang w:val="en-US"/>
        </w:rPr>
        <w:t>hlebnikov@radholding.ru</w:t>
      </w:r>
    </w:p>
    <w:p w:rsidR="00634A99" w:rsidRPr="0086082B" w:rsidRDefault="00634A99">
      <w:pPr>
        <w:spacing w:line="259" w:lineRule="auto"/>
        <w:ind w:right="60"/>
        <w:rPr>
          <w:rFonts w:cs="Times New Roman"/>
          <w:sz w:val="22"/>
          <w:szCs w:val="22"/>
          <w:lang w:val="en-US"/>
        </w:rPr>
      </w:pPr>
    </w:p>
    <w:p w:rsidR="00634A99" w:rsidRDefault="00373FDB">
      <w:pPr>
        <w:tabs>
          <w:tab w:val="left" w:pos="10080"/>
        </w:tabs>
        <w:ind w:right="125" w:firstLine="567"/>
        <w:jc w:val="both"/>
        <w:rPr>
          <w:rFonts w:eastAsia="Times New Roman"/>
          <w:bCs/>
          <w:sz w:val="22"/>
          <w:szCs w:val="22"/>
        </w:rPr>
      </w:pPr>
      <w:bookmarkStart w:id="3"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Pr>
          <w:rFonts w:eastAsia="Times New Roman"/>
          <w:bCs/>
          <w:sz w:val="22"/>
          <w:szCs w:val="22"/>
          <w:lang w:eastAsia="ru-RU"/>
        </w:rPr>
        <w:t>.</w:t>
      </w:r>
    </w:p>
    <w:p w:rsidR="00634A99" w:rsidRDefault="00634A99">
      <w:pPr>
        <w:spacing w:line="259" w:lineRule="auto"/>
        <w:ind w:right="60"/>
        <w:rPr>
          <w:rFonts w:cs="Times New Roman"/>
          <w:sz w:val="22"/>
          <w:szCs w:val="22"/>
        </w:rPr>
      </w:pPr>
    </w:p>
    <w:p w:rsidR="00634A99" w:rsidRDefault="00373FDB">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634A99" w:rsidRDefault="00373FDB">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634A99" w:rsidRDefault="00373FDB">
      <w:pPr>
        <w:spacing w:line="259" w:lineRule="auto"/>
        <w:ind w:right="60"/>
        <w:rPr>
          <w:rFonts w:cs="Times New Roman"/>
          <w:sz w:val="22"/>
          <w:szCs w:val="22"/>
        </w:rPr>
      </w:pPr>
      <w:r>
        <w:rPr>
          <w:rFonts w:cs="Times New Roman"/>
          <w:sz w:val="22"/>
          <w:szCs w:val="22"/>
        </w:rPr>
        <w:t>(звонок по РФ бесплатный)</w:t>
      </w:r>
    </w:p>
    <w:p w:rsidR="00634A99" w:rsidRDefault="00634A99">
      <w:pPr>
        <w:spacing w:line="259" w:lineRule="auto"/>
        <w:ind w:right="60"/>
        <w:rPr>
          <w:rFonts w:cs="Times New Roman"/>
          <w:sz w:val="10"/>
          <w:szCs w:val="10"/>
        </w:rPr>
      </w:pPr>
    </w:p>
    <w:p w:rsidR="00634A99" w:rsidRDefault="00634A99">
      <w:pPr>
        <w:spacing w:line="259" w:lineRule="auto"/>
        <w:ind w:right="60"/>
        <w:rPr>
          <w:rFonts w:cs="Times New Roman"/>
          <w:sz w:val="22"/>
          <w:szCs w:val="22"/>
        </w:rPr>
      </w:pPr>
    </w:p>
    <w:sectPr w:rsidR="00634A99">
      <w:pgSz w:w="11906" w:h="16838"/>
      <w:pgMar w:top="709" w:right="707"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D99" w:rsidRDefault="00982D99">
      <w:r>
        <w:separator/>
      </w:r>
    </w:p>
  </w:endnote>
  <w:endnote w:type="continuationSeparator" w:id="0">
    <w:p w:rsidR="00982D99" w:rsidRDefault="0098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NewsGothic_A.Z_PS">
    <w:altName w:val="Wingdings 3"/>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宋体">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D99" w:rsidRDefault="00982D99">
      <w:r>
        <w:separator/>
      </w:r>
    </w:p>
  </w:footnote>
  <w:footnote w:type="continuationSeparator" w:id="0">
    <w:p w:rsidR="00982D99" w:rsidRDefault="00982D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6761A"/>
    <w:multiLevelType w:val="multilevel"/>
    <w:tmpl w:val="4B6E42D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802DA3"/>
    <w:multiLevelType w:val="multilevel"/>
    <w:tmpl w:val="0C78DCD8"/>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2" w15:restartNumberingAfterBreak="0">
    <w:nsid w:val="38537D90"/>
    <w:multiLevelType w:val="multilevel"/>
    <w:tmpl w:val="87C05E36"/>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3" w15:restartNumberingAfterBreak="0">
    <w:nsid w:val="5CD17DD0"/>
    <w:multiLevelType w:val="multilevel"/>
    <w:tmpl w:val="DDAEFC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77E0BBA"/>
    <w:multiLevelType w:val="multilevel"/>
    <w:tmpl w:val="23502FDC"/>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5" w15:restartNumberingAfterBreak="0">
    <w:nsid w:val="7A4E4663"/>
    <w:multiLevelType w:val="multilevel"/>
    <w:tmpl w:val="FC2AA08A"/>
    <w:lvl w:ilvl="0">
      <w:start w:val="1"/>
      <w:numFmt w:val="none"/>
      <w:suff w:val="nothing"/>
      <w:lvlText w:val="ጒ¼ⶣ⺀౸࿿࿿࿿࿿࿿࿿࿿࿿࿿窀ጓ媄Ƴ"/>
      <w:lvlJc w:val="left"/>
      <w:pPr>
        <w:tabs>
          <w:tab w:val="num" w:pos="0"/>
        </w:tabs>
        <w:ind w:left="0" w:firstLine="0"/>
      </w:pPr>
    </w:lvl>
    <w:lvl w:ilvl="1">
      <w:start w:val="1"/>
      <w:numFmt w:val="none"/>
      <w:suff w:val="nothing"/>
      <w:lvlText w:val="ጒ¼ⶣ⺀౸࿿࿿࿿࿿࿿࿿࿿࿿࿿窀ጓ媄Ƴ"/>
      <w:lvlJc w:val="left"/>
      <w:pPr>
        <w:tabs>
          <w:tab w:val="num" w:pos="0"/>
        </w:tabs>
        <w:ind w:left="0" w:firstLine="0"/>
      </w:pPr>
    </w:lvl>
    <w:lvl w:ilvl="2">
      <w:start w:val="1"/>
      <w:numFmt w:val="none"/>
      <w:suff w:val="nothing"/>
      <w:lvlText w:val="ጒ¼ⶣ⺀౸࿿࿿࿿࿿࿿࿿࿿࿿࿿窀ጓ媄Ƴ"/>
      <w:lvlJc w:val="left"/>
      <w:pPr>
        <w:tabs>
          <w:tab w:val="num" w:pos="0"/>
        </w:tabs>
        <w:ind w:left="0" w:firstLine="0"/>
      </w:pPr>
    </w:lvl>
    <w:lvl w:ilvl="3">
      <w:start w:val="1"/>
      <w:numFmt w:val="none"/>
      <w:suff w:val="nothing"/>
      <w:lvlText w:val="ጒ¼ⶣ⺀౸࿿࿿࿿࿿࿿࿿࿿࿿࿿窀ጓ媄Ƴ"/>
      <w:lvlJc w:val="left"/>
      <w:pPr>
        <w:tabs>
          <w:tab w:val="num" w:pos="0"/>
        </w:tabs>
        <w:ind w:left="0" w:firstLine="0"/>
      </w:pPr>
    </w:lvl>
    <w:lvl w:ilvl="4">
      <w:start w:val="1"/>
      <w:numFmt w:val="none"/>
      <w:suff w:val="nothing"/>
      <w:lvlText w:val="ጒ¼ⶣ⺀౸࿿࿿࿿࿿࿿࿿࿿࿿࿿窀ጓ媄Ƴ"/>
      <w:lvlJc w:val="left"/>
      <w:pPr>
        <w:tabs>
          <w:tab w:val="num" w:pos="0"/>
        </w:tabs>
        <w:ind w:left="0" w:firstLine="0"/>
      </w:pPr>
    </w:lvl>
    <w:lvl w:ilvl="5">
      <w:start w:val="1"/>
      <w:numFmt w:val="none"/>
      <w:suff w:val="nothing"/>
      <w:lvlText w:val="ጒ¼ⶣ⺀౸࿿࿿࿿࿿࿿࿿࿿࿿࿿窀ጓ媄Ƴ"/>
      <w:lvlJc w:val="left"/>
      <w:pPr>
        <w:tabs>
          <w:tab w:val="num" w:pos="0"/>
        </w:tabs>
        <w:ind w:left="0" w:firstLine="0"/>
      </w:pPr>
    </w:lvl>
    <w:lvl w:ilvl="6">
      <w:start w:val="1"/>
      <w:numFmt w:val="none"/>
      <w:suff w:val="nothing"/>
      <w:lvlText w:val="ጒ¼ⶣ⺀౸࿿࿿࿿࿿࿿࿿࿿࿿࿿窀ጓ媄Ƴ"/>
      <w:lvlJc w:val="left"/>
      <w:pPr>
        <w:tabs>
          <w:tab w:val="num" w:pos="0"/>
        </w:tabs>
        <w:ind w:left="0" w:firstLine="0"/>
      </w:pPr>
    </w:lvl>
    <w:lvl w:ilvl="7">
      <w:start w:val="1"/>
      <w:numFmt w:val="none"/>
      <w:suff w:val="nothing"/>
      <w:lvlText w:val="ጒ¼ⶣ⺀౸࿿࿿࿿࿿࿿࿿࿿࿿࿿窀ጓ媄Ƴ"/>
      <w:lvlJc w:val="left"/>
      <w:pPr>
        <w:tabs>
          <w:tab w:val="num" w:pos="0"/>
        </w:tabs>
        <w:ind w:left="0" w:firstLine="0"/>
      </w:pPr>
    </w:lvl>
    <w:lvl w:ilvl="8">
      <w:start w:val="1"/>
      <w:numFmt w:val="none"/>
      <w:suff w:val="nothing"/>
      <w:lvlText w:val="ጒ¼ⶣ⺀౸࿿࿿࿿࿿࿿࿿࿿࿿࿿窀ጓ媄Ƴ"/>
      <w:lvlJc w:val="left"/>
      <w:pPr>
        <w:tabs>
          <w:tab w:val="num" w:pos="0"/>
        </w:tabs>
        <w:ind w:left="0" w:firstLine="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A99"/>
    <w:rsid w:val="000D1EAE"/>
    <w:rsid w:val="002D065D"/>
    <w:rsid w:val="00373FDB"/>
    <w:rsid w:val="00634A99"/>
    <w:rsid w:val="007C658F"/>
    <w:rsid w:val="0086082B"/>
    <w:rsid w:val="00982D99"/>
    <w:rsid w:val="00D41E2D"/>
    <w:rsid w:val="00FF7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E4FC9-B4E8-4F66-94E9-86BEB650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3">
    <w:name w:val="Заголовок1"/>
    <w:basedOn w:val="a"/>
    <w:next w:val="aff9"/>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D24D5-F830-41FD-A75E-4B2CC66AE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4125</Words>
  <Characters>23516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Хлебников Владимир Анатольевич</cp:lastModifiedBy>
  <cp:revision>56</cp:revision>
  <dcterms:created xsi:type="dcterms:W3CDTF">2025-04-09T09:45:00Z</dcterms:created>
  <dcterms:modified xsi:type="dcterms:W3CDTF">2025-08-20T12:23:00Z</dcterms:modified>
  <dc:language>ru-RU</dc:language>
</cp:coreProperties>
</file>