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E2645EC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523E0" w:rsidRPr="000523E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523E0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0523E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30FA66EE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3E0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0523E0" w:rsidRPr="00052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3E0">
        <w:rPr>
          <w:rFonts w:ascii="Times New Roman" w:hAnsi="Times New Roman" w:cs="Times New Roman"/>
          <w:color w:val="000000"/>
          <w:sz w:val="24"/>
          <w:szCs w:val="24"/>
        </w:rPr>
        <w:t>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11C1C827" w14:textId="4747E6A5" w:rsidR="000523E0" w:rsidRPr="000523E0" w:rsidRDefault="000523E0" w:rsidP="000523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523E0">
        <w:rPr>
          <w:rFonts w:ascii="Times New Roman CYR" w:hAnsi="Times New Roman CYR" w:cs="Times New Roman CYR"/>
          <w:color w:val="000000"/>
        </w:rPr>
        <w:t>Права требования к 1 физическому лицу, г. Екатеринбург, отсутствуют оригиналы кредитных и обеспечительных договоров (1 285 663,70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523E0">
        <w:rPr>
          <w:rFonts w:ascii="Times New Roman CYR" w:hAnsi="Times New Roman CYR" w:cs="Times New Roman CYR"/>
          <w:color w:val="000000"/>
        </w:rPr>
        <w:t>1 285 663,70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E6A328F" w14:textId="42CFA24E" w:rsidR="000523E0" w:rsidRDefault="000523E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0523E0">
        <w:rPr>
          <w:rFonts w:ascii="Times New Roman CYR" w:hAnsi="Times New Roman CYR" w:cs="Times New Roman CYR"/>
          <w:color w:val="000000"/>
        </w:rPr>
        <w:t>Права требования к 1 физическому лицу, г. Екатеринбург, отсутствуют оригиналы кредитных и обеспечительных договоров (281 565,21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523E0">
        <w:rPr>
          <w:rFonts w:ascii="Times New Roman CYR" w:hAnsi="Times New Roman CYR" w:cs="Times New Roman CYR"/>
          <w:color w:val="000000"/>
        </w:rPr>
        <w:t>384 982,58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F22E72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518A3" w:rsidRPr="00D518A3">
        <w:rPr>
          <w:rFonts w:ascii="Times New Roman CYR" w:hAnsi="Times New Roman CYR" w:cs="Times New Roman CYR"/>
          <w:b/>
          <w:bCs/>
          <w:color w:val="000000"/>
        </w:rPr>
        <w:t>01 июля</w:t>
      </w:r>
      <w:r w:rsidR="00D518A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D638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518A3" w:rsidRPr="00D518A3">
        <w:rPr>
          <w:b/>
          <w:bCs/>
          <w:color w:val="000000"/>
        </w:rPr>
        <w:t xml:space="preserve">01 июля </w:t>
      </w:r>
      <w:r w:rsidR="009E7E5E" w:rsidRPr="00D518A3">
        <w:rPr>
          <w:b/>
          <w:bCs/>
          <w:color w:val="000000"/>
        </w:rPr>
        <w:t>202</w:t>
      </w:r>
      <w:r w:rsidR="00924745" w:rsidRPr="00D518A3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518A3" w:rsidRPr="00D518A3">
        <w:rPr>
          <w:b/>
          <w:bCs/>
          <w:color w:val="000000"/>
        </w:rPr>
        <w:t>18 августа</w:t>
      </w:r>
      <w:r w:rsidR="00D518A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A320DF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518A3" w:rsidRPr="00D518A3">
        <w:rPr>
          <w:b/>
          <w:bCs/>
          <w:color w:val="000000"/>
        </w:rPr>
        <w:t>20 мая</w:t>
      </w:r>
      <w:r w:rsidR="00D518A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518A3" w:rsidRPr="00D518A3">
        <w:rPr>
          <w:b/>
          <w:bCs/>
          <w:color w:val="000000"/>
        </w:rPr>
        <w:t>07 июля</w:t>
      </w:r>
      <w:r w:rsidR="00D518A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518A3">
        <w:rPr>
          <w:color w:val="000000"/>
        </w:rPr>
        <w:t>за 5 (Пять) календ</w:t>
      </w:r>
      <w:r w:rsidRPr="0037642D">
        <w:rPr>
          <w:color w:val="000000"/>
        </w:rPr>
        <w:t>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C70F72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D518A3">
        <w:rPr>
          <w:b/>
          <w:bCs/>
          <w:color w:val="000000"/>
        </w:rPr>
        <w:t xml:space="preserve"> 22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D518A3">
        <w:rPr>
          <w:b/>
          <w:bCs/>
          <w:color w:val="000000"/>
        </w:rPr>
        <w:t xml:space="preserve"> 29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6E237E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518A3" w:rsidRPr="00D518A3">
        <w:rPr>
          <w:b/>
          <w:bCs/>
          <w:color w:val="000000"/>
        </w:rPr>
        <w:t>22 августа</w:t>
      </w:r>
      <w:r w:rsidR="00D518A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D518A3">
        <w:rPr>
          <w:color w:val="000000"/>
        </w:rPr>
        <w:t xml:space="preserve">прекращается за </w:t>
      </w:r>
      <w:r w:rsidR="00F17038" w:rsidRPr="00D518A3">
        <w:rPr>
          <w:color w:val="000000"/>
        </w:rPr>
        <w:t>1</w:t>
      </w:r>
      <w:r w:rsidRPr="00D518A3">
        <w:rPr>
          <w:color w:val="000000"/>
        </w:rPr>
        <w:t xml:space="preserve"> (</w:t>
      </w:r>
      <w:r w:rsidR="00F17038" w:rsidRPr="00D518A3">
        <w:rPr>
          <w:color w:val="000000"/>
        </w:rPr>
        <w:t>Один</w:t>
      </w:r>
      <w:r w:rsidRPr="00D518A3">
        <w:rPr>
          <w:color w:val="000000"/>
        </w:rPr>
        <w:t>) календарны</w:t>
      </w:r>
      <w:r w:rsidR="00F17038" w:rsidRPr="00D518A3">
        <w:rPr>
          <w:color w:val="000000"/>
        </w:rPr>
        <w:t>й</w:t>
      </w:r>
      <w:r w:rsidRPr="00D518A3">
        <w:rPr>
          <w:color w:val="000000"/>
        </w:rPr>
        <w:t xml:space="preserve"> де</w:t>
      </w:r>
      <w:r w:rsidR="00F17038" w:rsidRPr="00D518A3">
        <w:rPr>
          <w:color w:val="000000"/>
        </w:rPr>
        <w:t>нь</w:t>
      </w:r>
      <w:r w:rsidRPr="00D518A3">
        <w:rPr>
          <w:color w:val="000000"/>
        </w:rPr>
        <w:t xml:space="preserve"> до</w:t>
      </w:r>
      <w:r w:rsidRPr="005246E8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</w:t>
      </w:r>
      <w:r w:rsidRPr="005246E8">
        <w:rPr>
          <w:color w:val="000000"/>
        </w:rPr>
        <w:lastRenderedPageBreak/>
        <w:t>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AE25FAB" w14:textId="77777777" w:rsidR="00D518A3" w:rsidRPr="00D518A3" w:rsidRDefault="00D518A3" w:rsidP="00D51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8A3">
        <w:rPr>
          <w:rFonts w:ascii="Times New Roman" w:hAnsi="Times New Roman" w:cs="Times New Roman"/>
          <w:color w:val="000000"/>
          <w:sz w:val="24"/>
          <w:szCs w:val="24"/>
        </w:rPr>
        <w:t>с 22 августа 2025 г. по 05 сентября 2025 г. - в размере начальной цены продажи лотов;</w:t>
      </w:r>
    </w:p>
    <w:p w14:paraId="797CDFE2" w14:textId="13AC3626" w:rsidR="00D518A3" w:rsidRPr="00D518A3" w:rsidRDefault="00D518A3" w:rsidP="00D51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8A3">
        <w:rPr>
          <w:rFonts w:ascii="Times New Roman" w:hAnsi="Times New Roman" w:cs="Times New Roman"/>
          <w:color w:val="000000"/>
          <w:sz w:val="24"/>
          <w:szCs w:val="24"/>
        </w:rPr>
        <w:t>с 06 сентября 2025 г. по 19 сентября 2025 г. - в размере 99,9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518A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447AC59A" w14:textId="50A60574" w:rsidR="00097526" w:rsidRDefault="00D518A3" w:rsidP="00D51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8A3">
        <w:rPr>
          <w:rFonts w:ascii="Times New Roman" w:hAnsi="Times New Roman" w:cs="Times New Roman"/>
          <w:color w:val="000000"/>
          <w:sz w:val="24"/>
          <w:szCs w:val="24"/>
        </w:rPr>
        <w:t>с 20 сентября 2025 г. по 29 сентября 2025 г. - в размере 99,8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518A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445B238" w14:textId="77777777" w:rsidR="00451D1E" w:rsidRDefault="00451D1E" w:rsidP="00451D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1F81">
        <w:rPr>
          <w:rFonts w:ascii="Times New Roman CYR" w:hAnsi="Times New Roman CYR" w:cs="Times New Roman CYR"/>
          <w:color w:val="000000"/>
        </w:rPr>
        <w:t>Торги (Торги ППП) по лотам 1, 2 осуществляются с учетом особенностей предусмотренных Арбитражным процессуальным кодексом Российской Федерации от 24 июля 2002 г. № 95-ФЗ, Гражданским процессуальным кодексом Российской Федерации от 14 ноября 2002 г. № 138-ФЗ, Федеральным законом от 2 октября 2007 г. № 229-ФЗ и Федеральным законом от 7 октября 2022 года № 377-ФЗ.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28F5D84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C245A8">
        <w:rPr>
          <w:rFonts w:ascii="Times New Roman" w:hAnsi="Times New Roman" w:cs="Times New Roman"/>
          <w:color w:val="000000"/>
          <w:sz w:val="24"/>
          <w:szCs w:val="24"/>
        </w:rPr>
        <w:t>20 (</w:t>
      </w:r>
      <w:r w:rsidR="00C245A8" w:rsidRPr="00C245A8">
        <w:rPr>
          <w:rFonts w:ascii="Times New Roman" w:hAnsi="Times New Roman" w:cs="Times New Roman"/>
          <w:color w:val="000000"/>
          <w:sz w:val="24"/>
          <w:szCs w:val="24"/>
        </w:rPr>
        <w:t xml:space="preserve">Двадцать) </w:t>
      </w:r>
      <w:r w:rsidRPr="00C245A8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C245A8" w:rsidRPr="00C245A8">
        <w:rPr>
          <w:rFonts w:ascii="Times New Roman" w:hAnsi="Times New Roman" w:cs="Times New Roman"/>
          <w:color w:val="000000"/>
          <w:sz w:val="24"/>
          <w:szCs w:val="24"/>
        </w:rPr>
        <w:t xml:space="preserve">20 (Двадцать) </w:t>
      </w:r>
      <w:r w:rsidRPr="00C245A8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C245A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5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C245A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5A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C245A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5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5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518A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D518A3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98B652B" w:rsidR="00097526" w:rsidRPr="00D51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8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518A3" w:rsidRPr="00D518A3">
        <w:rPr>
          <w:rFonts w:ascii="Times New Roman" w:hAnsi="Times New Roman" w:cs="Times New Roman"/>
          <w:color w:val="000000"/>
          <w:sz w:val="24"/>
          <w:szCs w:val="24"/>
        </w:rPr>
        <w:t>КУ пн-чт с 10:00 до 18:00, пт с 10:00 до 17:00 по адресу: г. Екатеринбург, ул. Куйбышева, д. 12, тел. 8-800-200-08-05, 8-800-505-80-32, эл. почта etorgi@asv.org.ru; у ОТ:</w:t>
      </w:r>
      <w:r w:rsidR="00D51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8A3" w:rsidRPr="00D518A3">
        <w:rPr>
          <w:rFonts w:ascii="Times New Roman" w:hAnsi="Times New Roman" w:cs="Times New Roman"/>
          <w:color w:val="000000"/>
          <w:sz w:val="24"/>
          <w:szCs w:val="24"/>
        </w:rPr>
        <w:t xml:space="preserve">тел. 8-967-268-63-20 (мск+2 часа), эл.почта: </w:t>
      </w:r>
      <w:hyperlink r:id="rId7" w:history="1">
        <w:r w:rsidR="00D518A3" w:rsidRPr="00956F15">
          <w:rPr>
            <w:rStyle w:val="a4"/>
            <w:rFonts w:ascii="Times New Roman" w:hAnsi="Times New Roman"/>
            <w:sz w:val="24"/>
            <w:szCs w:val="24"/>
          </w:rPr>
          <w:t>ekb@auction-house.ru</w:t>
        </w:r>
      </w:hyperlink>
      <w:r w:rsidR="00D518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18A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8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523E0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E698F"/>
    <w:rsid w:val="00410CA1"/>
    <w:rsid w:val="00451D1E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245A8"/>
    <w:rsid w:val="00CB638E"/>
    <w:rsid w:val="00CC76B5"/>
    <w:rsid w:val="00D518A3"/>
    <w:rsid w:val="00D62667"/>
    <w:rsid w:val="00DE0234"/>
    <w:rsid w:val="00E11F81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51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1885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2025-05-12T09:29:00Z</dcterms:created>
  <dcterms:modified xsi:type="dcterms:W3CDTF">2025-05-12T09:37:00Z</dcterms:modified>
</cp:coreProperties>
</file>