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Тверская обл, р-н Калининский, с/п Щербининское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Кишлак Барушан Рушанского р-на ГБАО Таджикской ССР) в лице  в лице финансового управляющего: Кириллов Артём Григорьевич, действует на основании решения Арбитражный суд Московской области от 02.10.2024г.  по делу №А41-64323/2024,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3000.00 (+/-19) кв.м. Местоположение установлено относительно ориентира, расположенного в границах участка.Почтовый адрес ориентира: Тверская обл, р-н Калининский, с/п Щербининское, ж/д ст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Фушков Кадамшо Хуррамович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паспорта(на2л).pdf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23.11.1959</w:t>
              <w:br/>
              <w:t>Место рождения: Кишлак Барушан Рушанского р-на ГБАО Таджикской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141551, Московская область,  Солнечногорский р-н, п. Андреевка,  д.28, кв.64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112-393-166-26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504408298419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Фушков Кадамшо Хуррамович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40817810750183848030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Тверская обл, р-н Калининский, с/п Щербининское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Кишлак Барушан Рушанского р-на ГБАО Таджикской ССР) в лице  в лице финансового управляющего: Кириллов Артём Григорьевич, действует на основании решения Арбитражный суд Московской области от 02.10.2024г.  по делу №А41-64323/2024,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3000.00 (+/-19) кв.м. Местоположение установлено относительно ориентира, расположенного в границах участка.Почтовый адрес ориентира: Тверская обл, р-н Калининский, с/п Щербининское, ж/д ст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Фушков Кадамшо Хуррамович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паспорта(на2л).pdf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23.11.1959</w:t>
              <w:br/>
              <w:t>Место рождения: Кишлак Барушан Рушанского р-на ГБАО Таджикской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141551, Московская область,  Солнечногорский р-н, п. Андреевка,  д.28, кв.64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112-393-166-26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504408298419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LibreOffice/7.0.3.1$MacOSX_X86_64 LibreOffice_project/d7547858d014d4cf69878db179d326fc3483e082</Application>
  <Pages>3</Pages>
  <Words>915</Words>
  <Characters>6337</Characters>
  <CharactersWithSpaces>7253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2020-11-18T22:34:18Z</dcterms:modified>
  <cp:revision>33</cp:revision>
  <dc:subject/>
  <dc:title/>
</cp:coreProperties>
</file>