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1702E896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59083E" w:rsidRPr="0059083E">
        <w:rPr>
          <w:b/>
          <w:sz w:val="24"/>
          <w:szCs w:val="24"/>
        </w:rPr>
        <w:t>Коммерческим Банком «Финансовый стандарт» (Общество с ограниченной ответственностью) (КБ «Финансовый стандарт» (ООО))</w:t>
      </w:r>
      <w:r w:rsidRPr="0059083E">
        <w:rPr>
          <w:b/>
          <w:sz w:val="24"/>
          <w:szCs w:val="24"/>
        </w:rPr>
        <w:t xml:space="preserve"> </w:t>
      </w:r>
      <w:r w:rsidRPr="0059083E">
        <w:rPr>
          <w:sz w:val="24"/>
          <w:szCs w:val="24"/>
        </w:rPr>
        <w:t xml:space="preserve">(далее – </w:t>
      </w:r>
      <w:r w:rsidRPr="0059083E">
        <w:rPr>
          <w:b/>
          <w:sz w:val="24"/>
          <w:szCs w:val="24"/>
        </w:rPr>
        <w:t>Банк</w:t>
      </w:r>
      <w:r w:rsidRPr="0059083E">
        <w:rPr>
          <w:sz w:val="24"/>
          <w:szCs w:val="24"/>
        </w:rPr>
        <w:t>)</w:t>
      </w:r>
      <w:r w:rsidRPr="0059083E">
        <w:rPr>
          <w:b/>
          <w:sz w:val="24"/>
          <w:szCs w:val="24"/>
        </w:rPr>
        <w:t xml:space="preserve"> </w:t>
      </w:r>
      <w:r w:rsidRPr="0059083E">
        <w:rPr>
          <w:sz w:val="24"/>
          <w:szCs w:val="24"/>
        </w:rPr>
        <w:t>– государственная</w:t>
      </w:r>
      <w:r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</w:t>
      </w:r>
      <w:r w:rsidR="0059083E" w:rsidRPr="0059083E">
        <w:rPr>
          <w:sz w:val="24"/>
          <w:szCs w:val="24"/>
        </w:rPr>
        <w:t>Арбитражного суда города Москвы от 21 июля 2016 г. по делу № А40-135644/16-178-96 «Б»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59083E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59083E">
        <w:rPr>
          <w:sz w:val="24"/>
        </w:rPr>
        <w:t>В</w:t>
      </w:r>
      <w:r w:rsidRPr="0059083E">
        <w:rPr>
          <w:spacing w:val="-12"/>
          <w:sz w:val="24"/>
        </w:rPr>
        <w:t xml:space="preserve"> </w:t>
      </w:r>
      <w:r w:rsidRPr="0059083E">
        <w:rPr>
          <w:sz w:val="24"/>
        </w:rPr>
        <w:t>соответствии</w:t>
      </w:r>
      <w:r w:rsidRPr="0059083E">
        <w:rPr>
          <w:spacing w:val="-11"/>
          <w:sz w:val="24"/>
        </w:rPr>
        <w:t xml:space="preserve"> </w:t>
      </w:r>
      <w:r w:rsidRPr="0059083E">
        <w:rPr>
          <w:sz w:val="24"/>
        </w:rPr>
        <w:t>с</w:t>
      </w:r>
      <w:r w:rsidRPr="0059083E">
        <w:rPr>
          <w:spacing w:val="-13"/>
          <w:sz w:val="24"/>
        </w:rPr>
        <w:t xml:space="preserve"> </w:t>
      </w:r>
      <w:r w:rsidRPr="0059083E">
        <w:rPr>
          <w:sz w:val="24"/>
        </w:rPr>
        <w:t>условиями</w:t>
      </w:r>
      <w:r w:rsidRPr="0059083E">
        <w:rPr>
          <w:spacing w:val="-11"/>
          <w:sz w:val="24"/>
        </w:rPr>
        <w:t xml:space="preserve"> </w:t>
      </w:r>
      <w:r w:rsidRPr="0059083E">
        <w:rPr>
          <w:sz w:val="24"/>
        </w:rPr>
        <w:t>настоящего</w:t>
      </w:r>
      <w:r w:rsidRPr="0059083E">
        <w:rPr>
          <w:spacing w:val="-12"/>
          <w:sz w:val="24"/>
        </w:rPr>
        <w:t xml:space="preserve"> </w:t>
      </w:r>
      <w:r w:rsidRPr="0059083E">
        <w:rPr>
          <w:sz w:val="24"/>
        </w:rPr>
        <w:t>Договора</w:t>
      </w:r>
      <w:r w:rsidRPr="0059083E">
        <w:rPr>
          <w:spacing w:val="-13"/>
          <w:sz w:val="24"/>
        </w:rPr>
        <w:t xml:space="preserve"> </w:t>
      </w:r>
      <w:r w:rsidRPr="0059083E">
        <w:rPr>
          <w:sz w:val="24"/>
        </w:rPr>
        <w:t>Претендент</w:t>
      </w:r>
      <w:r w:rsidRPr="0059083E">
        <w:rPr>
          <w:spacing w:val="-11"/>
          <w:sz w:val="24"/>
        </w:rPr>
        <w:t xml:space="preserve"> </w:t>
      </w:r>
      <w:r w:rsidRPr="0059083E">
        <w:rPr>
          <w:sz w:val="24"/>
        </w:rPr>
        <w:t>для</w:t>
      </w:r>
      <w:r w:rsidRPr="0059083E">
        <w:rPr>
          <w:spacing w:val="-12"/>
          <w:sz w:val="24"/>
        </w:rPr>
        <w:t xml:space="preserve"> </w:t>
      </w:r>
      <w:r w:rsidRPr="0059083E">
        <w:rPr>
          <w:sz w:val="24"/>
        </w:rPr>
        <w:t>участия</w:t>
      </w:r>
      <w:r w:rsidRPr="0059083E">
        <w:rPr>
          <w:spacing w:val="-8"/>
          <w:sz w:val="24"/>
        </w:rPr>
        <w:t xml:space="preserve"> </w:t>
      </w:r>
      <w:r w:rsidRPr="0059083E">
        <w:rPr>
          <w:sz w:val="24"/>
        </w:rPr>
        <w:t>в</w:t>
      </w:r>
      <w:r w:rsidRPr="0059083E">
        <w:rPr>
          <w:spacing w:val="-13"/>
          <w:sz w:val="24"/>
        </w:rPr>
        <w:t xml:space="preserve"> </w:t>
      </w:r>
      <w:r w:rsidRPr="0059083E">
        <w:rPr>
          <w:sz w:val="24"/>
        </w:rPr>
        <w:t>торгах</w:t>
      </w:r>
      <w:r w:rsidRPr="0059083E">
        <w:rPr>
          <w:spacing w:val="-12"/>
          <w:sz w:val="24"/>
        </w:rPr>
        <w:t xml:space="preserve"> </w:t>
      </w:r>
      <w:r w:rsidRPr="0059083E">
        <w:rPr>
          <w:sz w:val="24"/>
        </w:rPr>
        <w:t>в</w:t>
      </w:r>
      <w:r w:rsidRPr="0059083E">
        <w:rPr>
          <w:spacing w:val="-12"/>
          <w:sz w:val="24"/>
        </w:rPr>
        <w:t xml:space="preserve"> </w:t>
      </w:r>
      <w:r w:rsidRPr="0059083E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59083E">
        <w:rPr>
          <w:sz w:val="24"/>
          <w:u w:val="single"/>
        </w:rPr>
        <w:t xml:space="preserve"> </w:t>
      </w:r>
      <w:r w:rsidRPr="0059083E">
        <w:rPr>
          <w:sz w:val="24"/>
          <w:u w:val="single"/>
        </w:rPr>
        <w:tab/>
      </w:r>
      <w:r w:rsidRPr="0059083E">
        <w:rPr>
          <w:sz w:val="24"/>
        </w:rPr>
        <w:t>по</w:t>
      </w:r>
      <w:r w:rsidRPr="0059083E">
        <w:rPr>
          <w:spacing w:val="4"/>
          <w:sz w:val="24"/>
        </w:rPr>
        <w:t xml:space="preserve"> </w:t>
      </w:r>
      <w:r w:rsidRPr="0059083E">
        <w:rPr>
          <w:sz w:val="24"/>
        </w:rPr>
        <w:t>продаже</w:t>
      </w:r>
      <w:r w:rsidR="00F4577E" w:rsidRPr="0059083E">
        <w:rPr>
          <w:sz w:val="24"/>
          <w:u w:val="single"/>
        </w:rPr>
        <w:tab/>
      </w:r>
      <w:r w:rsidR="00F4577E" w:rsidRPr="0059083E">
        <w:rPr>
          <w:sz w:val="24"/>
        </w:rPr>
        <w:t xml:space="preserve"> (</w:t>
      </w:r>
      <w:r w:rsidRPr="0059083E">
        <w:rPr>
          <w:sz w:val="24"/>
        </w:rPr>
        <w:t>далее</w:t>
      </w:r>
      <w:r w:rsidRPr="0059083E">
        <w:rPr>
          <w:spacing w:val="4"/>
          <w:sz w:val="24"/>
        </w:rPr>
        <w:t xml:space="preserve"> </w:t>
      </w:r>
      <w:r w:rsidRPr="0059083E">
        <w:rPr>
          <w:sz w:val="24"/>
        </w:rPr>
        <w:t>–</w:t>
      </w:r>
      <w:r w:rsidRPr="0059083E">
        <w:rPr>
          <w:spacing w:val="6"/>
          <w:sz w:val="24"/>
        </w:rPr>
        <w:t xml:space="preserve"> </w:t>
      </w:r>
      <w:r w:rsidRPr="0059083E">
        <w:rPr>
          <w:sz w:val="24"/>
        </w:rPr>
        <w:t>Имущество),</w:t>
      </w:r>
      <w:r w:rsidRPr="0059083E">
        <w:rPr>
          <w:spacing w:val="4"/>
          <w:sz w:val="24"/>
        </w:rPr>
        <w:t xml:space="preserve"> </w:t>
      </w:r>
      <w:r w:rsidRPr="0059083E">
        <w:rPr>
          <w:sz w:val="24"/>
        </w:rPr>
        <w:t>перечисляет</w:t>
      </w:r>
      <w:r w:rsidRPr="0059083E">
        <w:rPr>
          <w:spacing w:val="5"/>
          <w:sz w:val="24"/>
        </w:rPr>
        <w:t xml:space="preserve"> </w:t>
      </w:r>
      <w:r w:rsidRPr="0059083E">
        <w:rPr>
          <w:sz w:val="24"/>
        </w:rPr>
        <w:t>денежные</w:t>
      </w:r>
      <w:r w:rsidRPr="0059083E">
        <w:rPr>
          <w:spacing w:val="3"/>
          <w:sz w:val="24"/>
        </w:rPr>
        <w:t xml:space="preserve"> </w:t>
      </w:r>
      <w:r w:rsidRPr="0059083E">
        <w:rPr>
          <w:sz w:val="24"/>
        </w:rPr>
        <w:t>средства</w:t>
      </w:r>
      <w:r w:rsidRPr="0059083E">
        <w:rPr>
          <w:spacing w:val="8"/>
          <w:sz w:val="24"/>
        </w:rPr>
        <w:t xml:space="preserve"> </w:t>
      </w:r>
      <w:r w:rsidRPr="0059083E">
        <w:rPr>
          <w:b/>
          <w:sz w:val="24"/>
        </w:rPr>
        <w:t>в</w:t>
      </w:r>
      <w:r w:rsidRPr="0059083E">
        <w:rPr>
          <w:b/>
          <w:spacing w:val="-58"/>
          <w:sz w:val="24"/>
        </w:rPr>
        <w:t xml:space="preserve"> </w:t>
      </w:r>
      <w:r w:rsidRPr="0059083E">
        <w:rPr>
          <w:b/>
          <w:sz w:val="24"/>
        </w:rPr>
        <w:t>размере</w:t>
      </w:r>
      <w:r w:rsidRPr="0059083E">
        <w:rPr>
          <w:b/>
          <w:spacing w:val="43"/>
          <w:sz w:val="24"/>
          <w:u w:val="single"/>
        </w:rPr>
        <w:t xml:space="preserve"> </w:t>
      </w:r>
      <w:r w:rsidR="00AA6A78" w:rsidRPr="0059083E">
        <w:rPr>
          <w:b/>
          <w:spacing w:val="43"/>
          <w:sz w:val="24"/>
          <w:u w:val="single"/>
        </w:rPr>
        <w:t>__</w:t>
      </w:r>
      <w:r w:rsidRPr="0059083E">
        <w:rPr>
          <w:b/>
          <w:sz w:val="24"/>
        </w:rPr>
        <w:t>%</w:t>
      </w:r>
      <w:r w:rsidRPr="0059083E">
        <w:rPr>
          <w:b/>
          <w:spacing w:val="-9"/>
          <w:sz w:val="24"/>
        </w:rPr>
        <w:t xml:space="preserve"> </w:t>
      </w:r>
      <w:r w:rsidRPr="0059083E">
        <w:rPr>
          <w:b/>
          <w:sz w:val="24"/>
        </w:rPr>
        <w:t>от</w:t>
      </w:r>
      <w:r w:rsidRPr="0059083E">
        <w:rPr>
          <w:b/>
          <w:spacing w:val="-9"/>
          <w:sz w:val="24"/>
        </w:rPr>
        <w:t xml:space="preserve"> </w:t>
      </w:r>
      <w:r w:rsidRPr="0059083E">
        <w:rPr>
          <w:b/>
          <w:sz w:val="24"/>
        </w:rPr>
        <w:t>начальной</w:t>
      </w:r>
      <w:r w:rsidRPr="0059083E">
        <w:rPr>
          <w:b/>
          <w:spacing w:val="-8"/>
          <w:sz w:val="24"/>
        </w:rPr>
        <w:t xml:space="preserve"> </w:t>
      </w:r>
      <w:r w:rsidRPr="0059083E">
        <w:rPr>
          <w:b/>
          <w:sz w:val="24"/>
        </w:rPr>
        <w:t>цены</w:t>
      </w:r>
      <w:r w:rsidRPr="0059083E">
        <w:rPr>
          <w:b/>
          <w:spacing w:val="-6"/>
          <w:sz w:val="24"/>
        </w:rPr>
        <w:t xml:space="preserve"> </w:t>
      </w:r>
      <w:r w:rsidRPr="0059083E">
        <w:rPr>
          <w:b/>
          <w:sz w:val="24"/>
        </w:rPr>
        <w:t>Имущества</w:t>
      </w:r>
      <w:r w:rsidRPr="0059083E">
        <w:rPr>
          <w:b/>
          <w:spacing w:val="-9"/>
          <w:sz w:val="24"/>
        </w:rPr>
        <w:t xml:space="preserve"> </w:t>
      </w:r>
      <w:r w:rsidRPr="0059083E">
        <w:rPr>
          <w:sz w:val="24"/>
        </w:rPr>
        <w:t>(далее</w:t>
      </w:r>
      <w:r w:rsidRPr="0059083E">
        <w:rPr>
          <w:spacing w:val="-9"/>
          <w:sz w:val="24"/>
        </w:rPr>
        <w:t xml:space="preserve"> </w:t>
      </w:r>
      <w:r w:rsidRPr="0059083E">
        <w:rPr>
          <w:sz w:val="24"/>
        </w:rPr>
        <w:t>–</w:t>
      </w:r>
      <w:r w:rsidRPr="0059083E">
        <w:rPr>
          <w:spacing w:val="-9"/>
          <w:sz w:val="24"/>
        </w:rPr>
        <w:t xml:space="preserve"> </w:t>
      </w:r>
      <w:r w:rsidRPr="0059083E">
        <w:rPr>
          <w:sz w:val="24"/>
        </w:rPr>
        <w:t>«Задаток»)</w:t>
      </w:r>
      <w:r w:rsidRPr="0059083E">
        <w:rPr>
          <w:spacing w:val="-7"/>
          <w:sz w:val="24"/>
        </w:rPr>
        <w:t xml:space="preserve"> </w:t>
      </w:r>
      <w:r w:rsidRPr="0059083E">
        <w:rPr>
          <w:sz w:val="24"/>
        </w:rPr>
        <w:t>на</w:t>
      </w:r>
      <w:r w:rsidRPr="0059083E">
        <w:rPr>
          <w:spacing w:val="-9"/>
          <w:sz w:val="24"/>
        </w:rPr>
        <w:t xml:space="preserve"> </w:t>
      </w:r>
      <w:r w:rsidRPr="0059083E">
        <w:rPr>
          <w:sz w:val="24"/>
        </w:rPr>
        <w:t>расчетный</w:t>
      </w:r>
      <w:r w:rsidRPr="0059083E">
        <w:rPr>
          <w:spacing w:val="-8"/>
          <w:sz w:val="24"/>
        </w:rPr>
        <w:t xml:space="preserve"> </w:t>
      </w:r>
      <w:r w:rsidRPr="0059083E">
        <w:rPr>
          <w:sz w:val="24"/>
        </w:rPr>
        <w:t>счет</w:t>
      </w:r>
      <w:r w:rsidRPr="0059083E">
        <w:rPr>
          <w:spacing w:val="-8"/>
          <w:sz w:val="24"/>
        </w:rPr>
        <w:t xml:space="preserve"> </w:t>
      </w:r>
      <w:r w:rsidRPr="0059083E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24F2F7D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bookmarkStart w:id="0" w:name="_Hlk195866014"/>
      <w:r w:rsidR="00614CAD" w:rsidRPr="00614CAD">
        <w:t>Акционерное общество</w:t>
      </w:r>
      <w:bookmarkEnd w:id="0"/>
      <w:r w:rsidR="00614CAD" w:rsidRPr="00614CAD">
        <w:t xml:space="preserve"> </w:t>
      </w:r>
      <w:r>
        <w:t>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6FA8CA9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614CAD" w:rsidRPr="00614CAD">
        <w:rPr>
          <w:sz w:val="24"/>
        </w:rPr>
        <w:t>Акционерно</w:t>
      </w:r>
      <w:r w:rsidR="00614CAD">
        <w:rPr>
          <w:sz w:val="24"/>
        </w:rPr>
        <w:t>го</w:t>
      </w:r>
      <w:r w:rsidR="00614CAD" w:rsidRPr="00614CAD">
        <w:rPr>
          <w:sz w:val="24"/>
        </w:rPr>
        <w:t xml:space="preserve"> обществ</w:t>
      </w:r>
      <w:r w:rsidR="00614CAD">
        <w:rPr>
          <w:sz w:val="24"/>
        </w:rPr>
        <w:t>а</w:t>
      </w:r>
      <w:r w:rsidR="00614CAD" w:rsidRPr="00614CAD">
        <w:rPr>
          <w:sz w:val="24"/>
        </w:rPr>
        <w:t xml:space="preserve"> </w:t>
      </w:r>
      <w:r>
        <w:rPr>
          <w:sz w:val="24"/>
        </w:rPr>
        <w:t>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59083E"/>
    <w:rsid w:val="00614CAD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2025-08-12T09:32:00Z</dcterms:modified>
</cp:coreProperties>
</file>