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E1B47E2" w:rsidR="00CB638E" w:rsidRDefault="00D645CC" w:rsidP="00CB638E">
      <w:pPr>
        <w:spacing w:after="0" w:line="240" w:lineRule="auto"/>
        <w:ind w:firstLine="567"/>
        <w:jc w:val="both"/>
      </w:pPr>
      <w:r w:rsidRPr="00D645C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645C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645CC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D645CC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D645CC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D645CC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D645CC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C273C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273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B25A56A" w14:textId="6F750D7B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- 1 000 +/- 22 кв. м, адрес: Иркутская обл., Иркутский р-н, 28 км Байкальского тракта, в районе садоводства «Южное», дачный участок 73, кадастровый номер 38:06:144005:456, земли с/х назначения - для дачного строительства, ограничения и обременения: водоохранная зона, ограничения прав на земельный участок, предусмотренные статьей 56 Земельного кодекса Российской Федерации, срок действия: c 30.03.2016; реквизиты документа-основания: постановление Правительства Иркутской области от 24 января 2011 года № 9-пп от 24.01.2011. ЗОУИТ Третий пояс зон санитарной охраны источника водоснабжения г. Иркутска (Ершовский водозабор, реестровый номер границы 38:00-6.395, дата присвоения 30.03.2016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1 380 000,00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0E478FE7" w14:textId="5B2A8C8D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158, кадастровый номер 38:06:144003:5640,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 w:rsidRPr="00C273CE">
        <w:rPr>
          <w:rFonts w:ascii="Times New Roman CYR" w:hAnsi="Times New Roman CYR" w:cs="Times New Roman CYR"/>
          <w:color w:val="000000"/>
        </w:rPr>
        <w:tab/>
        <w:t>250 000,00</w:t>
      </w:r>
      <w:r w:rsidRPr="00C273CE">
        <w:rPr>
          <w:rFonts w:ascii="Times New Roman CYR" w:hAnsi="Times New Roman CYR" w:cs="Times New Roman CYR"/>
          <w:color w:val="000000"/>
        </w:rPr>
        <w:tab/>
        <w:t>руб.</w:t>
      </w:r>
    </w:p>
    <w:p w14:paraId="6A6853D4" w14:textId="0C8A73CC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160, кадастровый номер 38:06:144003:5642,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3F64CDB9" w14:textId="0DB0FB75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Ангарское лесничество, Ангарский лесхоз, 93 квартал, СНТ «Пчелка», уч. 161, кадастровый номер 38:06:144003:5643,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193506A7" w14:textId="5926F3F0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 xml:space="preserve">Земельный участок - 2 000 +/- 31 кв. м, адрес: Иркутская обл., Иркутский р-н, Ангарское лесничество, Ангарский лесхоз, 93 квартал, СНТ «Пчелка», уч. 163, кадастровый номер 38:06:144003:5645,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</w:t>
      </w:r>
      <w:r w:rsidRPr="00C273CE">
        <w:rPr>
          <w:rFonts w:ascii="Times New Roman CYR" w:hAnsi="Times New Roman CYR" w:cs="Times New Roman CYR"/>
          <w:color w:val="000000"/>
        </w:rPr>
        <w:lastRenderedPageBreak/>
        <w:t>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224D0358" w14:textId="3541ACC6" w:rsidR="00C273CE" w:rsidRPr="00C273C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- 2 001 +/- 31 кв. м, адрес: Иркутская обл., Иркутский р-н, Ангарское лесничество, Ангарский лесхоз, 93 квартал, СНТ «Пчелка», уч. 89, кадастровый номер 38:06:144003:5849,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7F86162A" w14:textId="4E1D8578" w:rsidR="00C273CE" w:rsidRP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СНТ «Пчелка», уч. 127, кадастровый номер 38:06:144003:6435,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560D493C" w14:textId="51D99DAA" w:rsidR="00C273CE" w:rsidRDefault="00C273CE" w:rsidP="00A35E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Земельный участок - 2 000 +/- 31 кв. м, адрес: Иркутская обл., Иркутский р-н, СНТ «Пчелка», уч. 125, кадастровый номер 38:06:144003:6439, земли с/х назначения - для ведения садоводства, ограничения и обременения: ограничения прав на земельный участок, предусмотренные статьей 56 Земельного кодекса РФ, ЗОУИТ четвертая подзона приаэродромной территории аэродрома гражданской авиации Иркутск, реестровый номер границы 38:00-6.693, дата присвоения 26.02.2021. ЗОУИТ приаэродромная территория аэродрома гражданской авиации Иркутск, реестровый номер границы 38:00-6.667, дата присвоения 11.03.2020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250 000,00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367ADE86" w14:textId="0C3D85BE" w:rsidR="00C273CE" w:rsidRPr="00C273C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C273CE">
        <w:rPr>
          <w:rFonts w:ascii="Times New Roman CYR" w:hAnsi="Times New Roman CYR" w:cs="Times New Roman CYR"/>
          <w:i/>
          <w:iCs/>
          <w:color w:val="000000"/>
        </w:rPr>
        <w:t>Транспортное средство:</w:t>
      </w:r>
    </w:p>
    <w:p w14:paraId="1A82965D" w14:textId="306E2278" w:rsidR="00CB638E" w:rsidRDefault="00C273CE" w:rsidP="00C27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273CE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 xml:space="preserve">Самоходная машина Погрузчик FL935E, серо-жёлтый, 2011, пробег - нет данных, 125 л. с., дизель, VIN отсутствует, Иркутская обл., с. </w:t>
      </w:r>
      <w:proofErr w:type="spellStart"/>
      <w:r w:rsidRPr="00C273CE">
        <w:rPr>
          <w:rFonts w:ascii="Times New Roman CYR" w:hAnsi="Times New Roman CYR" w:cs="Times New Roman CYR"/>
          <w:color w:val="000000"/>
        </w:rPr>
        <w:t>Карымск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- </w:t>
      </w:r>
      <w:r w:rsidRPr="00C273CE">
        <w:rPr>
          <w:rFonts w:ascii="Times New Roman CYR" w:hAnsi="Times New Roman CYR" w:cs="Times New Roman CYR"/>
          <w:color w:val="000000"/>
        </w:rPr>
        <w:t>743 750,00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C273CE">
        <w:rPr>
          <w:rFonts w:ascii="Times New Roman CYR" w:hAnsi="Times New Roman CYR" w:cs="Times New Roman CYR"/>
          <w:color w:val="000000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34F38E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57F2B" w:rsidRPr="00B57F2B">
        <w:rPr>
          <w:rFonts w:ascii="Times New Roman CYR" w:hAnsi="Times New Roman CYR" w:cs="Times New Roman CYR"/>
          <w:b/>
          <w:bCs/>
          <w:color w:val="000000"/>
        </w:rPr>
        <w:t>29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291F91">
        <w:rPr>
          <w:b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D67F4E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57F2B" w:rsidRPr="00B57F2B">
        <w:rPr>
          <w:b/>
          <w:bCs/>
          <w:color w:val="000000"/>
        </w:rPr>
        <w:t>29 сентября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57F2B" w:rsidRPr="00B57F2B">
        <w:rPr>
          <w:b/>
          <w:bCs/>
          <w:color w:val="000000"/>
        </w:rPr>
        <w:t>17 ноября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13DBF7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F2B" w:rsidRPr="00B57F2B">
        <w:rPr>
          <w:b/>
          <w:bCs/>
          <w:color w:val="000000"/>
        </w:rPr>
        <w:t>19 августа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57F2B" w:rsidRPr="00B57F2B">
        <w:rPr>
          <w:b/>
          <w:bCs/>
          <w:color w:val="000000"/>
        </w:rPr>
        <w:t>06 октября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B57F2B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85F2B9A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="00B57F2B">
        <w:rPr>
          <w:b/>
          <w:bCs/>
          <w:color w:val="000000"/>
        </w:rPr>
        <w:t xml:space="preserve"> 1</w:t>
      </w:r>
      <w:r w:rsidRPr="005246E8">
        <w:rPr>
          <w:b/>
          <w:bCs/>
          <w:color w:val="000000"/>
        </w:rPr>
        <w:t xml:space="preserve"> - с </w:t>
      </w:r>
      <w:r w:rsidR="00B57F2B">
        <w:rPr>
          <w:b/>
          <w:bCs/>
          <w:color w:val="000000"/>
        </w:rPr>
        <w:t>03 декабря</w:t>
      </w:r>
      <w:r w:rsidR="009E6456" w:rsidRPr="005246E8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B57F2B">
        <w:rPr>
          <w:b/>
          <w:bCs/>
          <w:color w:val="000000"/>
        </w:rPr>
        <w:t>21 января</w:t>
      </w:r>
      <w:r w:rsidR="009E7E5E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57F2B">
        <w:rPr>
          <w:b/>
          <w:bCs/>
          <w:color w:val="000000"/>
        </w:rPr>
        <w:t xml:space="preserve">6 </w:t>
      </w:r>
      <w:r w:rsidRPr="005246E8">
        <w:rPr>
          <w:b/>
          <w:bCs/>
          <w:color w:val="000000"/>
        </w:rPr>
        <w:t>г.;</w:t>
      </w:r>
    </w:p>
    <w:p w14:paraId="3BA44881" w14:textId="53B09BC1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B57F2B">
        <w:rPr>
          <w:b/>
          <w:bCs/>
          <w:color w:val="000000"/>
        </w:rPr>
        <w:t xml:space="preserve">ам 2-8 </w:t>
      </w:r>
      <w:r w:rsidRPr="005246E8">
        <w:rPr>
          <w:b/>
          <w:bCs/>
          <w:color w:val="000000"/>
        </w:rPr>
        <w:t xml:space="preserve">- с </w:t>
      </w:r>
      <w:r w:rsidR="00B57F2B" w:rsidRPr="00B57F2B">
        <w:rPr>
          <w:b/>
          <w:bCs/>
          <w:color w:val="000000"/>
        </w:rPr>
        <w:t xml:space="preserve">03 декабря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B57F2B">
        <w:rPr>
          <w:b/>
          <w:bCs/>
          <w:color w:val="000000"/>
        </w:rPr>
        <w:t>27 января</w:t>
      </w:r>
      <w:r w:rsidR="0037642D" w:rsidRPr="005246E8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57F2B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</w:t>
      </w:r>
      <w:r w:rsidR="00B57F2B">
        <w:rPr>
          <w:b/>
          <w:bCs/>
          <w:color w:val="000000"/>
        </w:rPr>
        <w:t>;</w:t>
      </w:r>
    </w:p>
    <w:p w14:paraId="69F6CECD" w14:textId="344C15B5" w:rsidR="00B57F2B" w:rsidRPr="005246E8" w:rsidRDefault="00B57F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по лоту 9 - </w:t>
      </w:r>
      <w:r w:rsidRPr="00B57F2B">
        <w:rPr>
          <w:b/>
          <w:bCs/>
          <w:color w:val="000000"/>
        </w:rPr>
        <w:t xml:space="preserve">с 03 декабря 2025 г. по </w:t>
      </w:r>
      <w:r w:rsidR="00DE02B4">
        <w:rPr>
          <w:b/>
          <w:bCs/>
          <w:color w:val="000000"/>
        </w:rPr>
        <w:t>08</w:t>
      </w:r>
      <w:r w:rsidRPr="00B57F2B">
        <w:rPr>
          <w:b/>
          <w:bCs/>
          <w:color w:val="000000"/>
        </w:rPr>
        <w:t xml:space="preserve"> </w:t>
      </w:r>
      <w:r w:rsidR="00DE02B4">
        <w:rPr>
          <w:b/>
          <w:bCs/>
          <w:color w:val="000000"/>
        </w:rPr>
        <w:t>февраля</w:t>
      </w:r>
      <w:r w:rsidRPr="00B57F2B">
        <w:rPr>
          <w:b/>
          <w:bCs/>
          <w:color w:val="000000"/>
        </w:rPr>
        <w:t xml:space="preserve"> 2026 г.</w:t>
      </w:r>
    </w:p>
    <w:p w14:paraId="287E4339" w14:textId="7D13A0C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C470F" w:rsidRPr="00AC470F">
        <w:rPr>
          <w:b/>
          <w:bCs/>
          <w:color w:val="000000"/>
        </w:rPr>
        <w:t>03 декабря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AC470F" w:rsidRPr="00AC470F">
        <w:rPr>
          <w:color w:val="000000"/>
        </w:rPr>
        <w:t>1</w:t>
      </w:r>
      <w:r w:rsidRPr="00AC470F">
        <w:rPr>
          <w:color w:val="000000"/>
        </w:rPr>
        <w:t xml:space="preserve"> </w:t>
      </w:r>
      <w:r w:rsidR="00AC470F" w:rsidRPr="00AC470F">
        <w:rPr>
          <w:color w:val="000000"/>
        </w:rPr>
        <w:t>(Один</w:t>
      </w:r>
      <w:r w:rsidRPr="00AC470F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AC470F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AC470F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5DC7F778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534EC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5C577F94" w14:textId="77777777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03 декабря 2025 г. по 12 декабря 2025 г. - в размере начальной цены продажи лота;</w:t>
      </w:r>
    </w:p>
    <w:p w14:paraId="23C6347F" w14:textId="49B4256C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13 декабря 2025 г. по 22 декабря 2025 г. - в размере 94,74% от начальной цены продажи лота;</w:t>
      </w:r>
    </w:p>
    <w:p w14:paraId="05D8BCEA" w14:textId="3CB87ACA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23 декабря 2025 г. по 01 января 2026 г. - в размере 89,48% от начальной цены продажи лота;</w:t>
      </w:r>
    </w:p>
    <w:p w14:paraId="66D40923" w14:textId="5E577892" w:rsidR="00D534EC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02 января 2026 г. по 11 января 2026 г. - в размере 84,22% от начальной цены продажи лота;</w:t>
      </w:r>
    </w:p>
    <w:p w14:paraId="001689B3" w14:textId="0B0BAC41" w:rsidR="00FF4CB0" w:rsidRPr="00D534EC" w:rsidRDefault="00D534EC" w:rsidP="00D534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534EC">
        <w:rPr>
          <w:bCs/>
          <w:color w:val="000000"/>
        </w:rPr>
        <w:t>с 12 января 2026 г. по 21 января 2026 г. - в размере 78,96% от начальной цены продажи лота</w:t>
      </w:r>
      <w:r>
        <w:rPr>
          <w:bCs/>
          <w:color w:val="000000"/>
        </w:rPr>
        <w:t>.</w:t>
      </w:r>
    </w:p>
    <w:p w14:paraId="3B7B5112" w14:textId="530E626C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D534EC">
        <w:rPr>
          <w:b/>
          <w:color w:val="000000"/>
        </w:rPr>
        <w:t>ов 2-8</w:t>
      </w:r>
      <w:r w:rsidRPr="005246E8">
        <w:rPr>
          <w:b/>
          <w:color w:val="000000"/>
        </w:rPr>
        <w:t>:</w:t>
      </w:r>
    </w:p>
    <w:p w14:paraId="12CE5C8F" w14:textId="60405300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03 декабря 2025 г. по 12 декабря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C185A3" w14:textId="4E41F6A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13 декабря 2025 г. по 22 декабря 2025 г. - в размере 91,49%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306DB8" w14:textId="60F0E901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23 декабря 2025 г. по 01 января 2026 г. - в размере 82,98%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EE0BD5" w14:textId="7BFDF80F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02 января 2026 г. по 11 января 2026 г. - в размере 74,47%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4891A4" w14:textId="5989C36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65,96%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08214F" w14:textId="15394E06" w:rsidR="00D534EC" w:rsidRPr="00D534EC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22 января 2026 г. по 24 января 2026 г. - в размере 57,45%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534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7AC59A" w14:textId="2AF80B73" w:rsidR="00097526" w:rsidRDefault="00D534EC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4EC">
        <w:rPr>
          <w:rFonts w:ascii="Times New Roman" w:hAnsi="Times New Roman" w:cs="Times New Roman"/>
          <w:color w:val="000000"/>
          <w:sz w:val="24"/>
          <w:szCs w:val="24"/>
        </w:rPr>
        <w:t>с 25 января 2026 г. по 27 января 2026 г. - в размере 48,94%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DA6AD69" w14:textId="4028791B" w:rsidR="00BA0D92" w:rsidRDefault="00BA0D92" w:rsidP="00D53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9:</w:t>
      </w:r>
    </w:p>
    <w:p w14:paraId="47584D54" w14:textId="7777777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03 декабря 2025 г. по 12 декабря 2025 г. - в размере начальной цены продажи лота;</w:t>
      </w:r>
    </w:p>
    <w:p w14:paraId="219B7A4A" w14:textId="7669EEA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13 декабря 2025 г. по 22 декабря 2025 г. - в размере 90,12% от начальной цены продажи лота;</w:t>
      </w:r>
    </w:p>
    <w:p w14:paraId="64AF3C80" w14:textId="59D8F5A4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23 декабря 2025 г. по 01 января 2026 г. - в размере 80,24% от начальной цены продажи лота;</w:t>
      </w:r>
    </w:p>
    <w:p w14:paraId="31B0EF9D" w14:textId="1AA8CE15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02 января 2026 г. по 11 января 2026 г. - в размере 70,3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BE53033" w14:textId="16E2E06D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60,4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2771062" w14:textId="08C3A102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22 января 2026 г. по 24 января 2026 г. - в размере 50,</w:t>
      </w:r>
      <w:r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CBC632F" w14:textId="5F92C36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25 января 2026 г. по 27 января 2026 г. - в размере 40,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235C4EA" w14:textId="348601F9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28 января 2026 г. по 30 января 2026 г. - в размере 30,</w:t>
      </w:r>
      <w:r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3CFF963" w14:textId="52B9FE81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31 января 2026 г. по 02 февраля 2026 г. - в размере 20,9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C9EFD2A" w14:textId="2BE04F2C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03 февраля 2026 г. по 05 февраля 2026 г. - в размере 11,0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97FD9A7" w14:textId="6EF2D527" w:rsidR="00BA0D92" w:rsidRPr="00BA0D92" w:rsidRDefault="00BA0D92" w:rsidP="00BA0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D92">
        <w:rPr>
          <w:rFonts w:ascii="Times New Roman" w:hAnsi="Times New Roman" w:cs="Times New Roman"/>
          <w:color w:val="000000"/>
          <w:sz w:val="24"/>
          <w:szCs w:val="24"/>
        </w:rPr>
        <w:t>с 06 февраля 2026 г. по 08 февраля 2026 г. - в размере 1,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A0D9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E73D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73D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8BB2A1B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3D5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4174380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E73D5" w:rsidRPr="004E73D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E73D5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>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D111312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83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8688B">
        <w:rPr>
          <w:rFonts w:ascii="Times New Roman" w:hAnsi="Times New Roman" w:cs="Times New Roman"/>
          <w:sz w:val="24"/>
          <w:szCs w:val="24"/>
        </w:rPr>
        <w:t xml:space="preserve"> д</w:t>
      </w:r>
      <w:r w:rsidRPr="005868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8688B">
        <w:rPr>
          <w:rFonts w:ascii="Times New Roman" w:hAnsi="Times New Roman" w:cs="Times New Roman"/>
          <w:sz w:val="24"/>
          <w:szCs w:val="24"/>
        </w:rPr>
        <w:t xml:space="preserve"> 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483CB7" w:rsidRPr="00483CB7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58688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8688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D5906" w:rsidRPr="002D5906">
        <w:rPr>
          <w:rFonts w:ascii="Times New Roman" w:hAnsi="Times New Roman" w:cs="Times New Roman"/>
          <w:color w:val="000000"/>
          <w:sz w:val="24"/>
          <w:szCs w:val="24"/>
        </w:rPr>
        <w:t>Вострецова Оксана, тел. 7967246-44-37 (мск+5 час), эл. почта: irkutsk@auction-house.ru</w:t>
      </w:r>
      <w:r w:rsidRPr="0058688B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58ED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91F91"/>
    <w:rsid w:val="002D4FC9"/>
    <w:rsid w:val="002D5906"/>
    <w:rsid w:val="0037642D"/>
    <w:rsid w:val="00420672"/>
    <w:rsid w:val="00467D6B"/>
    <w:rsid w:val="0047453A"/>
    <w:rsid w:val="00483CB7"/>
    <w:rsid w:val="004D047C"/>
    <w:rsid w:val="004E73D5"/>
    <w:rsid w:val="00500FD3"/>
    <w:rsid w:val="005246E8"/>
    <w:rsid w:val="00532A30"/>
    <w:rsid w:val="0058688B"/>
    <w:rsid w:val="005F1F68"/>
    <w:rsid w:val="0066094B"/>
    <w:rsid w:val="00662676"/>
    <w:rsid w:val="00697675"/>
    <w:rsid w:val="006E1990"/>
    <w:rsid w:val="007229EA"/>
    <w:rsid w:val="00761B81"/>
    <w:rsid w:val="007A1F5D"/>
    <w:rsid w:val="007B55CF"/>
    <w:rsid w:val="007F7091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35E88"/>
    <w:rsid w:val="00A95FD6"/>
    <w:rsid w:val="00AB284E"/>
    <w:rsid w:val="00AB7409"/>
    <w:rsid w:val="00AC470F"/>
    <w:rsid w:val="00AC71D8"/>
    <w:rsid w:val="00AE1E52"/>
    <w:rsid w:val="00AF25EA"/>
    <w:rsid w:val="00B32203"/>
    <w:rsid w:val="00B4083B"/>
    <w:rsid w:val="00B57F2B"/>
    <w:rsid w:val="00BA0D92"/>
    <w:rsid w:val="00BC165C"/>
    <w:rsid w:val="00BD0E8E"/>
    <w:rsid w:val="00C11EFF"/>
    <w:rsid w:val="00C22020"/>
    <w:rsid w:val="00C25926"/>
    <w:rsid w:val="00C273CE"/>
    <w:rsid w:val="00CB638E"/>
    <w:rsid w:val="00CC76B5"/>
    <w:rsid w:val="00D534EC"/>
    <w:rsid w:val="00D62667"/>
    <w:rsid w:val="00D645CC"/>
    <w:rsid w:val="00DE0234"/>
    <w:rsid w:val="00DE02B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58</cp:revision>
  <dcterms:created xsi:type="dcterms:W3CDTF">2019-07-23T07:47:00Z</dcterms:created>
  <dcterms:modified xsi:type="dcterms:W3CDTF">2025-08-07T12:49:00Z</dcterms:modified>
</cp:coreProperties>
</file>