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05512" w14:textId="77777777" w:rsidR="005D5450" w:rsidRDefault="005D5450" w:rsidP="005D545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Заявка на участие в </w:t>
      </w:r>
      <w:r>
        <w:rPr>
          <w:rFonts w:ascii="Times New Roman" w:hAnsi="Times New Roman" w:cs="Times New Roman"/>
          <w:noProof/>
          <w:color w:val="auto"/>
          <w:sz w:val="24"/>
          <w:szCs w:val="24"/>
        </w:rPr>
        <w:t>Торгах (Торгах ППП)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32C1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как от </w:t>
      </w:r>
      <w:r w:rsidRPr="00692798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принципала</w:t>
      </w:r>
      <w:r w:rsidRPr="00E32C1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так и от </w:t>
      </w:r>
      <w:r w:rsidRPr="00692798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представителя</w:t>
      </w:r>
      <w:r w:rsidRPr="00E32C1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(агента, лица по доверенности)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</w:p>
    <w:p w14:paraId="534C5361" w14:textId="557A7468" w:rsidR="005D5450" w:rsidRDefault="005D5450" w:rsidP="005D545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9279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При участии в </w:t>
      </w:r>
      <w:r w:rsidRPr="00692798">
        <w:rPr>
          <w:rFonts w:ascii="Times New Roman" w:hAnsi="Times New Roman" w:cs="Times New Roman"/>
          <w:b/>
          <w:bCs/>
          <w:noProof/>
          <w:color w:val="auto"/>
          <w:sz w:val="24"/>
          <w:szCs w:val="24"/>
        </w:rPr>
        <w:t>Торгах (Торгах ППП)</w:t>
      </w:r>
      <w:r w:rsidRPr="0069279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через представителя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(на основании агентского договора, договора поручения, доверенности и прочих документов) </w:t>
      </w:r>
      <w:r w:rsidRPr="00E32C14">
        <w:rPr>
          <w:rFonts w:ascii="Times New Roman" w:hAnsi="Times New Roman" w:cs="Times New Roman"/>
          <w:b/>
          <w:bCs/>
          <w:color w:val="auto"/>
          <w:sz w:val="24"/>
          <w:szCs w:val="24"/>
        </w:rPr>
        <w:t>в качестве дополнительной информации предоставляются сведения о заинтересованности принципала (доверителя) наравне со сведениями о заинтересованности непосредственно лица, являющегося Заявителем.</w:t>
      </w:r>
    </w:p>
    <w:p w14:paraId="55D08A7A" w14:textId="03A48AE2" w:rsidR="000306BE" w:rsidRPr="000306BE" w:rsidRDefault="000306BE" w:rsidP="000306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306BE">
        <w:rPr>
          <w:rFonts w:ascii="Times New Roman" w:hAnsi="Times New Roman" w:cs="Times New Roman"/>
          <w:color w:val="auto"/>
          <w:sz w:val="24"/>
          <w:szCs w:val="24"/>
        </w:rPr>
        <w:t>С информацией об участии в торгах через представителя (в том числе агента) можно ознакомиться на сайте Организатора торгов www.torgiasv.ru в разделе «Вопросы и ответы» в блоке «Общая информация» вопрос «Продажа на торгах, проводимых в электронной форме».</w:t>
      </w:r>
    </w:p>
    <w:p w14:paraId="352DCEDF" w14:textId="77777777" w:rsidR="00DE7028" w:rsidRDefault="00DE7028"/>
    <w:sectPr w:rsidR="00DE7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E68"/>
    <w:rsid w:val="000306BE"/>
    <w:rsid w:val="00282F19"/>
    <w:rsid w:val="004A7F20"/>
    <w:rsid w:val="005D5450"/>
    <w:rsid w:val="00651E68"/>
    <w:rsid w:val="00692798"/>
    <w:rsid w:val="00DE7028"/>
    <w:rsid w:val="00E32C14"/>
    <w:rsid w:val="00E5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04301"/>
  <w15:chartTrackingRefBased/>
  <w15:docId w15:val="{9BC42917-1AD0-4E86-8E51-FC971A5B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450"/>
    <w:pPr>
      <w:spacing w:after="200" w:line="276" w:lineRule="auto"/>
    </w:pPr>
    <w:rPr>
      <w:rFonts w:eastAsiaTheme="minorEastAsia" w:cs="Calibri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7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Воскобойникова Марина Алексеевна</dc:creator>
  <cp:keywords/>
  <dc:description/>
  <cp:lastModifiedBy>Воскобойникова Марина Алексеевна</cp:lastModifiedBy>
  <cp:revision>3</cp:revision>
  <dcterms:created xsi:type="dcterms:W3CDTF">2025-08-11T13:55:00Z</dcterms:created>
  <dcterms:modified xsi:type="dcterms:W3CDTF">2025-08-11T13:55:00Z</dcterms:modified>
</cp:coreProperties>
</file>