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81B22" w14:textId="77777777" w:rsidR="007C53F7" w:rsidRPr="007C53F7" w:rsidRDefault="007C53F7" w:rsidP="007C53F7">
      <w:pPr>
        <w:jc w:val="center"/>
        <w:rPr>
          <w:rFonts w:cs="Times New Roman"/>
          <w:b/>
          <w:sz w:val="28"/>
          <w:szCs w:val="28"/>
        </w:rPr>
      </w:pPr>
      <w:r w:rsidRPr="007C53F7">
        <w:rPr>
          <w:rFonts w:cs="Times New Roman"/>
          <w:b/>
          <w:sz w:val="28"/>
          <w:szCs w:val="28"/>
        </w:rPr>
        <w:t xml:space="preserve">Электронный аукцион по продаже объектов нежилого фонда, </w:t>
      </w:r>
    </w:p>
    <w:p w14:paraId="3C194789" w14:textId="5565986E" w:rsidR="00413EC1" w:rsidRDefault="007C53F7" w:rsidP="007C53F7">
      <w:pPr>
        <w:jc w:val="center"/>
        <w:rPr>
          <w:rFonts w:cs="Times New Roman"/>
          <w:b/>
          <w:sz w:val="28"/>
          <w:szCs w:val="28"/>
        </w:rPr>
      </w:pPr>
      <w:r w:rsidRPr="007C53F7">
        <w:rPr>
          <w:rFonts w:cs="Times New Roman"/>
          <w:b/>
          <w:sz w:val="28"/>
          <w:szCs w:val="28"/>
        </w:rPr>
        <w:t>являющихся собственностью ПАО Сбербанк</w:t>
      </w:r>
    </w:p>
    <w:p w14:paraId="454864D3" w14:textId="77777777" w:rsidR="007C53F7" w:rsidRPr="00273CDF" w:rsidRDefault="007C53F7" w:rsidP="007C53F7">
      <w:pPr>
        <w:jc w:val="center"/>
        <w:rPr>
          <w:rFonts w:cs="Times New Roman"/>
          <w:b/>
          <w:sz w:val="10"/>
          <w:szCs w:val="10"/>
        </w:rPr>
      </w:pPr>
    </w:p>
    <w:p w14:paraId="709CE34E" w14:textId="311EE6D7"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Электронный аукцион будет проводиться </w:t>
      </w:r>
      <w:r w:rsidR="009C00EE">
        <w:rPr>
          <w:rFonts w:eastAsia="Times New Roman" w:cs="Times New Roman"/>
          <w:b/>
          <w:bCs/>
          <w:kern w:val="0"/>
          <w:lang w:eastAsia="ru-RU" w:bidi="ar-SA"/>
        </w:rPr>
        <w:t xml:space="preserve">04 </w:t>
      </w:r>
      <w:r w:rsidR="00D6307E">
        <w:rPr>
          <w:rFonts w:eastAsia="Times New Roman" w:cs="Times New Roman"/>
          <w:b/>
          <w:bCs/>
          <w:kern w:val="0"/>
          <w:lang w:eastAsia="ru-RU" w:bidi="ar-SA"/>
        </w:rPr>
        <w:t xml:space="preserve">сентября </w:t>
      </w:r>
      <w:r w:rsidRPr="00585C6D">
        <w:rPr>
          <w:rFonts w:eastAsia="Times New Roman" w:cs="Times New Roman"/>
          <w:b/>
          <w:bCs/>
          <w:kern w:val="0"/>
          <w:lang w:eastAsia="ru-RU" w:bidi="ar-SA"/>
        </w:rPr>
        <w:t>202</w:t>
      </w:r>
      <w:r w:rsidR="003A7357" w:rsidRPr="00585C6D">
        <w:rPr>
          <w:rFonts w:eastAsia="Times New Roman" w:cs="Times New Roman"/>
          <w:b/>
          <w:bCs/>
          <w:kern w:val="0"/>
          <w:lang w:eastAsia="ru-RU" w:bidi="ar-SA"/>
        </w:rPr>
        <w:t>5</w:t>
      </w:r>
      <w:r w:rsidRPr="00585C6D">
        <w:rPr>
          <w:rFonts w:eastAsia="Times New Roman" w:cs="Times New Roman"/>
          <w:b/>
          <w:bCs/>
          <w:kern w:val="0"/>
          <w:lang w:eastAsia="ru-RU" w:bidi="ar-SA"/>
        </w:rPr>
        <w:t xml:space="preserve"> года с 10:00</w:t>
      </w:r>
    </w:p>
    <w:p w14:paraId="4DC91C13" w14:textId="77777777"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на электронной торговой площадке АО «Российский аукционный дом»</w:t>
      </w:r>
    </w:p>
    <w:p w14:paraId="3746DEBE" w14:textId="77777777"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по адресу www.lot-online.ru. </w:t>
      </w:r>
    </w:p>
    <w:p w14:paraId="34DBF0B2" w14:textId="77777777"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Организатор торгов – АО «Российский аукционный дом».</w:t>
      </w:r>
    </w:p>
    <w:p w14:paraId="74ADB60D" w14:textId="419968E9"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Прием заявок с </w:t>
      </w:r>
      <w:r w:rsidR="009C00EE">
        <w:rPr>
          <w:rFonts w:eastAsia="Times New Roman" w:cs="Times New Roman"/>
          <w:b/>
          <w:bCs/>
          <w:kern w:val="0"/>
          <w:lang w:eastAsia="ru-RU" w:bidi="ar-SA"/>
        </w:rPr>
        <w:t>0</w:t>
      </w:r>
      <w:r w:rsidR="00D6307E">
        <w:rPr>
          <w:rFonts w:eastAsia="Times New Roman" w:cs="Times New Roman"/>
          <w:b/>
          <w:bCs/>
          <w:kern w:val="0"/>
          <w:lang w:eastAsia="ru-RU" w:bidi="ar-SA"/>
        </w:rPr>
        <w:t>5</w:t>
      </w:r>
      <w:r w:rsidR="00CB66F6">
        <w:rPr>
          <w:rFonts w:eastAsia="Times New Roman" w:cs="Times New Roman"/>
          <w:b/>
          <w:bCs/>
          <w:kern w:val="0"/>
          <w:lang w:eastAsia="ru-RU" w:bidi="ar-SA"/>
        </w:rPr>
        <w:t>.0</w:t>
      </w:r>
      <w:r w:rsidR="00D6307E">
        <w:rPr>
          <w:rFonts w:eastAsia="Times New Roman" w:cs="Times New Roman"/>
          <w:b/>
          <w:bCs/>
          <w:kern w:val="0"/>
          <w:lang w:eastAsia="ru-RU" w:bidi="ar-SA"/>
        </w:rPr>
        <w:t>8</w:t>
      </w:r>
      <w:r w:rsidR="00413EC1" w:rsidRPr="00585C6D">
        <w:rPr>
          <w:rFonts w:eastAsia="Times New Roman" w:cs="Times New Roman"/>
          <w:b/>
          <w:bCs/>
          <w:kern w:val="0"/>
          <w:lang w:eastAsia="ru-RU" w:bidi="ar-SA"/>
        </w:rPr>
        <w:t>.</w:t>
      </w:r>
      <w:r w:rsidRPr="00585C6D">
        <w:rPr>
          <w:rFonts w:eastAsia="Times New Roman" w:cs="Times New Roman"/>
          <w:b/>
          <w:bCs/>
          <w:kern w:val="0"/>
          <w:lang w:eastAsia="ru-RU" w:bidi="ar-SA"/>
        </w:rPr>
        <w:t>202</w:t>
      </w:r>
      <w:r w:rsidR="00413EC1" w:rsidRPr="00585C6D">
        <w:rPr>
          <w:rFonts w:eastAsia="Times New Roman" w:cs="Times New Roman"/>
          <w:b/>
          <w:bCs/>
          <w:kern w:val="0"/>
          <w:lang w:eastAsia="ru-RU" w:bidi="ar-SA"/>
        </w:rPr>
        <w:t>5</w:t>
      </w:r>
      <w:r w:rsidRPr="00585C6D">
        <w:rPr>
          <w:rFonts w:eastAsia="Times New Roman" w:cs="Times New Roman"/>
          <w:b/>
          <w:bCs/>
          <w:kern w:val="0"/>
          <w:lang w:eastAsia="ru-RU" w:bidi="ar-SA"/>
        </w:rPr>
        <w:t xml:space="preserve"> по </w:t>
      </w:r>
      <w:bookmarkStart w:id="0" w:name="_Hlk155702557"/>
      <w:r w:rsidR="00D6307E">
        <w:rPr>
          <w:rFonts w:eastAsia="Times New Roman" w:cs="Times New Roman"/>
          <w:b/>
          <w:bCs/>
          <w:kern w:val="0"/>
          <w:lang w:eastAsia="ru-RU" w:bidi="ar-SA"/>
        </w:rPr>
        <w:t>02.09</w:t>
      </w:r>
      <w:r w:rsidRPr="00585C6D">
        <w:rPr>
          <w:rFonts w:eastAsia="Times New Roman" w:cs="Times New Roman"/>
          <w:b/>
          <w:bCs/>
          <w:kern w:val="0"/>
          <w:lang w:eastAsia="ru-RU" w:bidi="ar-SA"/>
        </w:rPr>
        <w:t>.202</w:t>
      </w:r>
      <w:r w:rsidR="003A7357" w:rsidRPr="00585C6D">
        <w:rPr>
          <w:rFonts w:eastAsia="Times New Roman" w:cs="Times New Roman"/>
          <w:b/>
          <w:bCs/>
          <w:kern w:val="0"/>
          <w:lang w:eastAsia="ru-RU" w:bidi="ar-SA"/>
        </w:rPr>
        <w:t>5</w:t>
      </w:r>
      <w:r w:rsidRPr="00585C6D">
        <w:rPr>
          <w:rFonts w:eastAsia="Times New Roman" w:cs="Times New Roman"/>
          <w:b/>
          <w:bCs/>
          <w:kern w:val="0"/>
          <w:lang w:eastAsia="ru-RU" w:bidi="ar-SA"/>
        </w:rPr>
        <w:t xml:space="preserve"> </w:t>
      </w:r>
      <w:bookmarkEnd w:id="0"/>
      <w:r w:rsidRPr="00585C6D">
        <w:rPr>
          <w:rFonts w:eastAsia="Times New Roman" w:cs="Times New Roman"/>
          <w:b/>
          <w:bCs/>
          <w:kern w:val="0"/>
          <w:lang w:eastAsia="ru-RU" w:bidi="ar-SA"/>
        </w:rPr>
        <w:t>до 23:59.</w:t>
      </w:r>
    </w:p>
    <w:p w14:paraId="472E0550" w14:textId="2E4DAC32"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Задаток должен поступить на счет Организатора торгов не позднее </w:t>
      </w:r>
      <w:r w:rsidR="00D6307E">
        <w:rPr>
          <w:rFonts w:eastAsia="Times New Roman" w:cs="Times New Roman"/>
          <w:b/>
          <w:bCs/>
          <w:kern w:val="0"/>
          <w:lang w:eastAsia="ru-RU" w:bidi="ar-SA"/>
        </w:rPr>
        <w:t>02.09</w:t>
      </w:r>
      <w:r w:rsidR="003A7357" w:rsidRPr="00585C6D">
        <w:rPr>
          <w:rFonts w:eastAsia="Times New Roman" w:cs="Times New Roman"/>
          <w:b/>
          <w:bCs/>
          <w:kern w:val="0"/>
          <w:lang w:eastAsia="ru-RU" w:bidi="ar-SA"/>
        </w:rPr>
        <w:t>.</w:t>
      </w:r>
      <w:r w:rsidRPr="00585C6D">
        <w:rPr>
          <w:rFonts w:eastAsia="Times New Roman" w:cs="Times New Roman"/>
          <w:b/>
          <w:bCs/>
          <w:kern w:val="0"/>
          <w:lang w:eastAsia="ru-RU" w:bidi="ar-SA"/>
        </w:rPr>
        <w:t>202</w:t>
      </w:r>
      <w:r w:rsidR="003A7357" w:rsidRPr="00585C6D">
        <w:rPr>
          <w:rFonts w:eastAsia="Times New Roman" w:cs="Times New Roman"/>
          <w:b/>
          <w:bCs/>
          <w:kern w:val="0"/>
          <w:lang w:eastAsia="ru-RU" w:bidi="ar-SA"/>
        </w:rPr>
        <w:t>5</w:t>
      </w:r>
      <w:r w:rsidRPr="00585C6D">
        <w:rPr>
          <w:rFonts w:eastAsia="Times New Roman" w:cs="Times New Roman"/>
          <w:b/>
          <w:bCs/>
          <w:kern w:val="0"/>
          <w:lang w:eastAsia="ru-RU" w:bidi="ar-SA"/>
        </w:rPr>
        <w:t>.</w:t>
      </w:r>
    </w:p>
    <w:p w14:paraId="4B8E99D1" w14:textId="3D362501" w:rsidR="0078706C" w:rsidRPr="00E2126F"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Допуск претендентов к электронному аукциону осуществляется </w:t>
      </w:r>
      <w:r w:rsidR="009C00EE">
        <w:rPr>
          <w:rFonts w:eastAsia="Times New Roman" w:cs="Times New Roman"/>
          <w:b/>
          <w:bCs/>
          <w:kern w:val="0"/>
          <w:lang w:eastAsia="ru-RU" w:bidi="ar-SA"/>
        </w:rPr>
        <w:t>0</w:t>
      </w:r>
      <w:r w:rsidR="00D6307E">
        <w:rPr>
          <w:rFonts w:eastAsia="Times New Roman" w:cs="Times New Roman"/>
          <w:b/>
          <w:bCs/>
          <w:kern w:val="0"/>
          <w:lang w:eastAsia="ru-RU" w:bidi="ar-SA"/>
        </w:rPr>
        <w:t>3</w:t>
      </w:r>
      <w:r w:rsidR="00585C6D" w:rsidRPr="00585C6D">
        <w:rPr>
          <w:rFonts w:eastAsia="Times New Roman" w:cs="Times New Roman"/>
          <w:b/>
          <w:bCs/>
          <w:kern w:val="0"/>
          <w:lang w:eastAsia="ru-RU" w:bidi="ar-SA"/>
        </w:rPr>
        <w:t>.0</w:t>
      </w:r>
      <w:r w:rsidR="00D6307E">
        <w:rPr>
          <w:rFonts w:eastAsia="Times New Roman" w:cs="Times New Roman"/>
          <w:b/>
          <w:bCs/>
          <w:kern w:val="0"/>
          <w:lang w:eastAsia="ru-RU" w:bidi="ar-SA"/>
        </w:rPr>
        <w:t>9</w:t>
      </w:r>
      <w:r w:rsidRPr="00585C6D">
        <w:rPr>
          <w:rFonts w:eastAsia="Times New Roman" w:cs="Times New Roman"/>
          <w:b/>
          <w:bCs/>
          <w:kern w:val="0"/>
          <w:lang w:eastAsia="ru-RU" w:bidi="ar-SA"/>
        </w:rPr>
        <w:t>.202</w:t>
      </w:r>
      <w:r w:rsidR="003A7357" w:rsidRPr="00585C6D">
        <w:rPr>
          <w:rFonts w:eastAsia="Times New Roman" w:cs="Times New Roman"/>
          <w:b/>
          <w:bCs/>
          <w:kern w:val="0"/>
          <w:lang w:eastAsia="ru-RU" w:bidi="ar-SA"/>
        </w:rPr>
        <w:t>5</w:t>
      </w:r>
      <w:r w:rsidRPr="00585C6D">
        <w:rPr>
          <w:rFonts w:eastAsia="Times New Roman" w:cs="Times New Roman"/>
          <w:b/>
          <w:bCs/>
          <w:kern w:val="0"/>
          <w:lang w:eastAsia="ru-RU" w:bidi="ar-SA"/>
        </w:rPr>
        <w:t>.</w:t>
      </w:r>
    </w:p>
    <w:p w14:paraId="38AFB2E7" w14:textId="77777777" w:rsidR="0078706C" w:rsidRPr="00273CDF" w:rsidRDefault="0078706C" w:rsidP="0078706C">
      <w:pPr>
        <w:jc w:val="center"/>
        <w:rPr>
          <w:rFonts w:eastAsia="Times New Roman" w:cs="Times New Roman"/>
          <w:b/>
          <w:bCs/>
          <w:sz w:val="10"/>
          <w:szCs w:val="10"/>
          <w:lang w:eastAsia="ru-RU"/>
        </w:rPr>
      </w:pPr>
    </w:p>
    <w:p w14:paraId="2D54B4F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 (Указанное в настоящем информационном сообщении время – Московское)</w:t>
      </w:r>
    </w:p>
    <w:p w14:paraId="25AE1EDA"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(При исчислении сроков, указанных в настоящем информационном сообщении принимается время сервера </w:t>
      </w:r>
    </w:p>
    <w:p w14:paraId="23E25C8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электронной торговой площадки)</w:t>
      </w:r>
    </w:p>
    <w:p w14:paraId="3E036308" w14:textId="77777777" w:rsidR="00D93F46" w:rsidRPr="00D43C0C" w:rsidRDefault="00D93F46" w:rsidP="00D93F46">
      <w:pPr>
        <w:jc w:val="center"/>
        <w:rPr>
          <w:rFonts w:eastAsia="Times New Roman" w:cs="Times New Roman"/>
          <w:bCs/>
          <w:sz w:val="18"/>
          <w:szCs w:val="18"/>
          <w:lang w:eastAsia="ru-RU"/>
        </w:rPr>
      </w:pPr>
    </w:p>
    <w:p w14:paraId="11CE9371" w14:textId="5F80C814" w:rsidR="00D93F46" w:rsidRDefault="00314CC5" w:rsidP="00D93F46">
      <w:pPr>
        <w:jc w:val="center"/>
        <w:rPr>
          <w:rFonts w:eastAsia="Times New Roman" w:cs="Times New Roman"/>
          <w:bCs/>
          <w:sz w:val="18"/>
          <w:szCs w:val="18"/>
          <w:lang w:eastAsia="ru-RU"/>
        </w:rPr>
      </w:pPr>
      <w:r w:rsidRPr="00314CC5">
        <w:rPr>
          <w:rFonts w:eastAsia="Times New Roman" w:cs="Times New Roman"/>
          <w:bCs/>
          <w:sz w:val="18"/>
          <w:szCs w:val="18"/>
          <w:lang w:eastAsia="ru-RU"/>
        </w:rPr>
        <w:t>Электронный аукцион, открытый по составу участников и по форме подачи предложений по цене с применением метода по</w:t>
      </w:r>
      <w:r w:rsidR="00413EC1">
        <w:rPr>
          <w:rFonts w:eastAsia="Times New Roman" w:cs="Times New Roman"/>
          <w:bCs/>
          <w:sz w:val="18"/>
          <w:szCs w:val="18"/>
          <w:lang w:eastAsia="ru-RU"/>
        </w:rPr>
        <w:t>выш</w:t>
      </w:r>
      <w:r w:rsidRPr="00314CC5">
        <w:rPr>
          <w:rFonts w:eastAsia="Times New Roman" w:cs="Times New Roman"/>
          <w:bCs/>
          <w:sz w:val="18"/>
          <w:szCs w:val="18"/>
          <w:lang w:eastAsia="ru-RU"/>
        </w:rPr>
        <w:t>ения начальной цены («</w:t>
      </w:r>
      <w:r w:rsidR="00413EC1">
        <w:rPr>
          <w:rFonts w:eastAsia="Times New Roman" w:cs="Times New Roman"/>
          <w:bCs/>
          <w:sz w:val="18"/>
          <w:szCs w:val="18"/>
          <w:lang w:eastAsia="ru-RU"/>
        </w:rPr>
        <w:t>англий</w:t>
      </w:r>
      <w:r w:rsidRPr="00314CC5">
        <w:rPr>
          <w:rFonts w:eastAsia="Times New Roman" w:cs="Times New Roman"/>
          <w:bCs/>
          <w:sz w:val="18"/>
          <w:szCs w:val="18"/>
          <w:lang w:eastAsia="ru-RU"/>
        </w:rPr>
        <w:t>ский аукцион»).</w:t>
      </w:r>
    </w:p>
    <w:p w14:paraId="5613685E" w14:textId="77777777" w:rsidR="00314CC5" w:rsidRPr="00D43C0C" w:rsidRDefault="00314CC5" w:rsidP="00D93F46">
      <w:pPr>
        <w:jc w:val="center"/>
        <w:rPr>
          <w:rFonts w:eastAsia="Times New Roman" w:cs="Times New Roman"/>
          <w:bCs/>
          <w:sz w:val="18"/>
          <w:szCs w:val="18"/>
          <w:lang w:eastAsia="ru-RU"/>
        </w:rPr>
      </w:pPr>
    </w:p>
    <w:p w14:paraId="2557F2D9" w14:textId="77777777" w:rsidR="003B7B88" w:rsidRDefault="003B7B88" w:rsidP="003B7B88">
      <w:pPr>
        <w:widowControl/>
        <w:suppressAutoHyphens w:val="0"/>
        <w:ind w:right="-57"/>
        <w:jc w:val="center"/>
        <w:rPr>
          <w:rFonts w:cs="Times New Roman"/>
          <w:b/>
          <w:u w:val="single"/>
        </w:rPr>
      </w:pPr>
      <w:bookmarkStart w:id="1" w:name="_Hlk112413804"/>
      <w:r w:rsidRPr="003B7B88">
        <w:rPr>
          <w:rFonts w:cs="Times New Roman"/>
          <w:b/>
          <w:u w:val="single"/>
        </w:rPr>
        <w:t>Сведения об Объектах продажи единым лотом (далее – Объекты, Лот):</w:t>
      </w:r>
    </w:p>
    <w:p w14:paraId="18751415" w14:textId="3685DFD7" w:rsidR="007C53F7" w:rsidRPr="004F6E9C" w:rsidRDefault="00AA661A" w:rsidP="007C53F7">
      <w:pPr>
        <w:widowControl/>
        <w:suppressAutoHyphens w:val="0"/>
        <w:ind w:right="-57"/>
        <w:jc w:val="both"/>
        <w:rPr>
          <w:rFonts w:eastAsia="Times New Roman" w:cs="Times New Roman"/>
          <w:bCs/>
          <w:kern w:val="0"/>
          <w:lang w:eastAsia="ru-RU" w:bidi="ar-SA"/>
        </w:rPr>
      </w:pPr>
      <w:r>
        <w:rPr>
          <w:rFonts w:eastAsia="Times New Roman" w:cs="Times New Roman"/>
          <w:bCs/>
          <w:kern w:val="0"/>
          <w:lang w:eastAsia="ru-RU" w:bidi="ar-SA"/>
        </w:rPr>
        <w:t xml:space="preserve">- </w:t>
      </w:r>
      <w:r w:rsidR="00CB66F6" w:rsidRPr="00CB66F6">
        <w:rPr>
          <w:rFonts w:eastAsia="Times New Roman" w:cs="Times New Roman"/>
          <w:bCs/>
          <w:kern w:val="0"/>
          <w:lang w:eastAsia="ru-RU" w:bidi="ar-SA"/>
        </w:rPr>
        <w:t xml:space="preserve">нежилое помещение Литера А 1 этаж: комнаты №№ 16-26, площадь: 360 кв. м, назначение: нежилое, номер, тип этажа, на котором расположено помещение: Этаж №1, кадастровый номер 63:01:0902006:1274, расположенное по адресу: Самарская область, г. Самара, р-н Советский, ул. Советской Армии, д. 124 </w:t>
      </w:r>
      <w:r w:rsidRPr="00AA661A">
        <w:rPr>
          <w:rFonts w:eastAsia="Times New Roman" w:cs="Times New Roman"/>
          <w:bCs/>
          <w:kern w:val="0"/>
          <w:lang w:eastAsia="ru-RU" w:bidi="ar-SA"/>
        </w:rPr>
        <w:t xml:space="preserve">(далее – </w:t>
      </w:r>
      <w:r w:rsidRPr="00AA661A">
        <w:rPr>
          <w:rFonts w:eastAsia="Times New Roman" w:cs="Times New Roman"/>
          <w:b/>
          <w:kern w:val="0"/>
          <w:lang w:eastAsia="ru-RU" w:bidi="ar-SA"/>
        </w:rPr>
        <w:t>Объект 1</w:t>
      </w:r>
      <w:r w:rsidRPr="00AA661A">
        <w:rPr>
          <w:rFonts w:eastAsia="Times New Roman" w:cs="Times New Roman"/>
          <w:bCs/>
          <w:kern w:val="0"/>
          <w:lang w:eastAsia="ru-RU" w:bidi="ar-SA"/>
        </w:rPr>
        <w:t>);</w:t>
      </w:r>
    </w:p>
    <w:p w14:paraId="5E9017C8" w14:textId="53ED84D4" w:rsidR="007C53F7" w:rsidRPr="004F6E9C" w:rsidRDefault="00AA661A" w:rsidP="007C53F7">
      <w:pPr>
        <w:widowControl/>
        <w:suppressAutoHyphens w:val="0"/>
        <w:ind w:right="-57"/>
        <w:jc w:val="both"/>
        <w:rPr>
          <w:rFonts w:eastAsia="Times New Roman" w:cs="Times New Roman"/>
          <w:kern w:val="0"/>
          <w:lang w:eastAsia="ru-RU" w:bidi="ar-SA"/>
        </w:rPr>
      </w:pPr>
      <w:r>
        <w:rPr>
          <w:rFonts w:eastAsia="Times New Roman" w:cs="Times New Roman"/>
          <w:kern w:val="0"/>
          <w:lang w:eastAsia="ru-RU" w:bidi="ar-SA"/>
        </w:rPr>
        <w:t xml:space="preserve">- </w:t>
      </w:r>
      <w:r w:rsidR="00CB66F6" w:rsidRPr="00CB66F6">
        <w:rPr>
          <w:rFonts w:eastAsia="Times New Roman" w:cs="Times New Roman"/>
          <w:kern w:val="0"/>
          <w:lang w:eastAsia="ru-RU" w:bidi="ar-SA"/>
        </w:rPr>
        <w:t xml:space="preserve">нежилое помещение, площадь: 22,7 кв. м, назначение: нежилое, номер, тип этажа, на котором расположено помещение: Этаж №1, </w:t>
      </w:r>
      <w:r w:rsidR="00DB2205" w:rsidRPr="00DB2205">
        <w:rPr>
          <w:rFonts w:eastAsia="Times New Roman" w:cs="Times New Roman"/>
          <w:kern w:val="0"/>
          <w:lang w:eastAsia="ru-RU" w:bidi="ar-SA"/>
        </w:rPr>
        <w:t xml:space="preserve">кадастровый номер 63:31:0106005:214, </w:t>
      </w:r>
      <w:r w:rsidR="00CB66F6" w:rsidRPr="00CB66F6">
        <w:rPr>
          <w:rFonts w:eastAsia="Times New Roman" w:cs="Times New Roman"/>
          <w:kern w:val="0"/>
          <w:lang w:eastAsia="ru-RU" w:bidi="ar-SA"/>
        </w:rPr>
        <w:t xml:space="preserve">расположенное по адресу: Самарская обл., Сергиевский р-н, п. Кутузовский, ул. Специалистов, д. 4, ком. №1,№2 </w:t>
      </w:r>
      <w:r w:rsidRPr="00AA661A">
        <w:rPr>
          <w:rFonts w:eastAsia="Times New Roman" w:cs="Times New Roman"/>
          <w:kern w:val="0"/>
          <w:lang w:eastAsia="ru-RU" w:bidi="ar-SA"/>
        </w:rPr>
        <w:t xml:space="preserve">(далее – </w:t>
      </w:r>
      <w:r w:rsidRPr="00AA661A">
        <w:rPr>
          <w:rFonts w:eastAsia="Times New Roman" w:cs="Times New Roman"/>
          <w:b/>
          <w:bCs/>
          <w:kern w:val="0"/>
          <w:lang w:eastAsia="ru-RU" w:bidi="ar-SA"/>
        </w:rPr>
        <w:t>Объект 2</w:t>
      </w:r>
      <w:r w:rsidRPr="00AA661A">
        <w:rPr>
          <w:rFonts w:eastAsia="Times New Roman" w:cs="Times New Roman"/>
          <w:kern w:val="0"/>
          <w:lang w:eastAsia="ru-RU" w:bidi="ar-SA"/>
        </w:rPr>
        <w:t>);</w:t>
      </w:r>
    </w:p>
    <w:p w14:paraId="13A3AD46" w14:textId="3288AC42" w:rsidR="00D6307E" w:rsidRDefault="00D6307E" w:rsidP="00D6307E">
      <w:pPr>
        <w:jc w:val="both"/>
        <w:rPr>
          <w:rFonts w:eastAsia="Times New Roman" w:cs="Times New Roman"/>
          <w:kern w:val="0"/>
          <w:lang w:eastAsia="ru-RU" w:bidi="ar-SA"/>
        </w:rPr>
      </w:pPr>
      <w:r>
        <w:rPr>
          <w:rFonts w:eastAsia="Times New Roman" w:cs="Times New Roman"/>
          <w:kern w:val="0"/>
          <w:lang w:eastAsia="ru-RU" w:bidi="ar-SA"/>
        </w:rPr>
        <w:t>- п</w:t>
      </w:r>
      <w:r w:rsidRPr="00571126">
        <w:rPr>
          <w:rFonts w:eastAsia="Times New Roman" w:cs="Times New Roman"/>
          <w:kern w:val="0"/>
          <w:lang w:eastAsia="ru-RU" w:bidi="ar-SA"/>
        </w:rPr>
        <w:t>омещение № 1, площадь: 196,3 кв.</w:t>
      </w:r>
      <w:r>
        <w:rPr>
          <w:rFonts w:eastAsia="Times New Roman" w:cs="Times New Roman"/>
          <w:kern w:val="0"/>
          <w:lang w:eastAsia="ru-RU" w:bidi="ar-SA"/>
        </w:rPr>
        <w:t xml:space="preserve"> </w:t>
      </w:r>
      <w:r w:rsidRPr="00571126">
        <w:rPr>
          <w:rFonts w:eastAsia="Times New Roman" w:cs="Times New Roman"/>
          <w:kern w:val="0"/>
          <w:lang w:eastAsia="ru-RU" w:bidi="ar-SA"/>
        </w:rPr>
        <w:t>м, назначение: нежилое, номер, тип этажа, на котором расположено помещение: Этаж №1, расположенное по адресу: Самарская обл</w:t>
      </w:r>
      <w:r w:rsidR="00F944D2">
        <w:rPr>
          <w:rFonts w:eastAsia="Times New Roman" w:cs="Times New Roman"/>
          <w:kern w:val="0"/>
          <w:lang w:eastAsia="ru-RU" w:bidi="ar-SA"/>
        </w:rPr>
        <w:t>.</w:t>
      </w:r>
      <w:r w:rsidRPr="00571126">
        <w:rPr>
          <w:rFonts w:eastAsia="Times New Roman" w:cs="Times New Roman"/>
          <w:kern w:val="0"/>
          <w:lang w:eastAsia="ru-RU" w:bidi="ar-SA"/>
        </w:rPr>
        <w:t>, Клявлинский р-н, ст. Клявлино (райцентр), пр. Ленина, д. 9, кадастровый номер 63:21:0906005:427</w:t>
      </w:r>
      <w:r>
        <w:rPr>
          <w:rFonts w:eastAsia="Times New Roman" w:cs="Times New Roman"/>
          <w:kern w:val="0"/>
          <w:lang w:eastAsia="ru-RU" w:bidi="ar-SA"/>
        </w:rPr>
        <w:t xml:space="preserve"> </w:t>
      </w:r>
      <w:r w:rsidRPr="00D6307E">
        <w:rPr>
          <w:rFonts w:eastAsia="Times New Roman" w:cs="Times New Roman"/>
          <w:kern w:val="0"/>
          <w:lang w:eastAsia="ru-RU" w:bidi="ar-SA"/>
        </w:rPr>
        <w:t xml:space="preserve">(далее – </w:t>
      </w:r>
      <w:r w:rsidRPr="00D6307E">
        <w:rPr>
          <w:rFonts w:eastAsia="Times New Roman" w:cs="Times New Roman"/>
          <w:b/>
          <w:bCs/>
          <w:kern w:val="0"/>
          <w:lang w:eastAsia="ru-RU" w:bidi="ar-SA"/>
        </w:rPr>
        <w:t xml:space="preserve">Объект </w:t>
      </w:r>
      <w:r>
        <w:rPr>
          <w:rFonts w:eastAsia="Times New Roman" w:cs="Times New Roman"/>
          <w:b/>
          <w:bCs/>
          <w:kern w:val="0"/>
          <w:lang w:eastAsia="ru-RU" w:bidi="ar-SA"/>
        </w:rPr>
        <w:t>3</w:t>
      </w:r>
      <w:r w:rsidRPr="00D6307E">
        <w:rPr>
          <w:rFonts w:eastAsia="Times New Roman" w:cs="Times New Roman"/>
          <w:kern w:val="0"/>
          <w:lang w:eastAsia="ru-RU" w:bidi="ar-SA"/>
        </w:rPr>
        <w:t>)</w:t>
      </w:r>
      <w:r w:rsidRPr="00571126">
        <w:rPr>
          <w:rFonts w:eastAsia="Times New Roman" w:cs="Times New Roman"/>
          <w:kern w:val="0"/>
          <w:lang w:eastAsia="ru-RU" w:bidi="ar-SA"/>
        </w:rPr>
        <w:t>;</w:t>
      </w:r>
    </w:p>
    <w:p w14:paraId="093B17B2" w14:textId="03ACF510" w:rsidR="00D6307E" w:rsidRDefault="00D6307E" w:rsidP="00D6307E">
      <w:pPr>
        <w:jc w:val="both"/>
        <w:rPr>
          <w:rFonts w:eastAsia="Times New Roman" w:cs="Times New Roman"/>
          <w:kern w:val="0"/>
          <w:lang w:eastAsia="ru-RU" w:bidi="ar-SA"/>
        </w:rPr>
      </w:pPr>
      <w:r>
        <w:rPr>
          <w:rFonts w:eastAsia="Times New Roman" w:cs="Times New Roman"/>
          <w:kern w:val="0"/>
          <w:lang w:eastAsia="ru-RU" w:bidi="ar-SA"/>
        </w:rPr>
        <w:t>-</w:t>
      </w:r>
      <w:r w:rsidRPr="00571126">
        <w:t xml:space="preserve"> </w:t>
      </w:r>
      <w:r w:rsidRPr="0098698C">
        <w:rPr>
          <w:rFonts w:eastAsia="Times New Roman" w:cs="Times New Roman"/>
          <w:kern w:val="0"/>
          <w:lang w:eastAsia="ru-RU" w:bidi="ar-SA"/>
        </w:rPr>
        <w:t>1/2</w:t>
      </w:r>
      <w:r>
        <w:rPr>
          <w:rFonts w:eastAsia="Times New Roman" w:cs="Times New Roman"/>
          <w:kern w:val="0"/>
          <w:lang w:eastAsia="ru-RU" w:bidi="ar-SA"/>
        </w:rPr>
        <w:t xml:space="preserve"> </w:t>
      </w:r>
      <w:r w:rsidRPr="00571126">
        <w:rPr>
          <w:rFonts w:eastAsia="Times New Roman" w:cs="Times New Roman"/>
          <w:kern w:val="0"/>
          <w:lang w:eastAsia="ru-RU" w:bidi="ar-SA"/>
        </w:rPr>
        <w:t>доли в праве общей долевой собственности на земельный участок общей площадью 912,0 кв. м, кадастровый номер 63:21:0906029:129, категория земель: земли населенных пунктов, виды разрешенного использования: для производственной деятельности, местоположение установлено относительно ориентира, расположенного в границах участка. Почтовый адрес ориентира: Самарская обл</w:t>
      </w:r>
      <w:r w:rsidR="00F944D2">
        <w:rPr>
          <w:rFonts w:eastAsia="Times New Roman" w:cs="Times New Roman"/>
          <w:kern w:val="0"/>
          <w:lang w:eastAsia="ru-RU" w:bidi="ar-SA"/>
        </w:rPr>
        <w:t>.</w:t>
      </w:r>
      <w:r w:rsidRPr="00571126">
        <w:rPr>
          <w:rFonts w:eastAsia="Times New Roman" w:cs="Times New Roman"/>
          <w:kern w:val="0"/>
          <w:lang w:eastAsia="ru-RU" w:bidi="ar-SA"/>
        </w:rPr>
        <w:t xml:space="preserve">, р-н Клявлинский, ж/д ст. Клявлино, </w:t>
      </w:r>
      <w:proofErr w:type="spellStart"/>
      <w:r w:rsidRPr="00571126">
        <w:rPr>
          <w:rFonts w:eastAsia="Times New Roman" w:cs="Times New Roman"/>
          <w:kern w:val="0"/>
          <w:lang w:eastAsia="ru-RU" w:bidi="ar-SA"/>
        </w:rPr>
        <w:t>пр-кт</w:t>
      </w:r>
      <w:proofErr w:type="spellEnd"/>
      <w:r w:rsidRPr="00571126">
        <w:rPr>
          <w:rFonts w:eastAsia="Times New Roman" w:cs="Times New Roman"/>
          <w:kern w:val="0"/>
          <w:lang w:eastAsia="ru-RU" w:bidi="ar-SA"/>
        </w:rPr>
        <w:t xml:space="preserve"> Ленина, д. 9 "Г"</w:t>
      </w:r>
      <w:r w:rsidRPr="00D6307E">
        <w:rPr>
          <w:rFonts w:eastAsia="Times New Roman" w:cs="Times New Roman"/>
          <w:kern w:val="0"/>
          <w:lang w:eastAsia="ru-RU" w:bidi="ar-SA"/>
        </w:rPr>
        <w:t xml:space="preserve">(далее – </w:t>
      </w:r>
      <w:r w:rsidRPr="00D6307E">
        <w:rPr>
          <w:rFonts w:eastAsia="Times New Roman" w:cs="Times New Roman"/>
          <w:b/>
          <w:bCs/>
          <w:kern w:val="0"/>
          <w:lang w:eastAsia="ru-RU" w:bidi="ar-SA"/>
        </w:rPr>
        <w:t xml:space="preserve">Объект </w:t>
      </w:r>
      <w:r>
        <w:rPr>
          <w:rFonts w:eastAsia="Times New Roman" w:cs="Times New Roman"/>
          <w:b/>
          <w:bCs/>
          <w:kern w:val="0"/>
          <w:lang w:eastAsia="ru-RU" w:bidi="ar-SA"/>
        </w:rPr>
        <w:t>4</w:t>
      </w:r>
      <w:r w:rsidRPr="00D6307E">
        <w:rPr>
          <w:rFonts w:eastAsia="Times New Roman" w:cs="Times New Roman"/>
          <w:kern w:val="0"/>
          <w:lang w:eastAsia="ru-RU" w:bidi="ar-SA"/>
        </w:rPr>
        <w:t>)</w:t>
      </w:r>
      <w:r>
        <w:rPr>
          <w:rFonts w:eastAsia="Times New Roman" w:cs="Times New Roman"/>
          <w:kern w:val="0"/>
          <w:lang w:eastAsia="ru-RU" w:bidi="ar-SA"/>
        </w:rPr>
        <w:t xml:space="preserve">. </w:t>
      </w:r>
    </w:p>
    <w:p w14:paraId="320A6354" w14:textId="77777777" w:rsidR="00D6307E" w:rsidRDefault="00D6307E" w:rsidP="00D6307E">
      <w:pPr>
        <w:jc w:val="both"/>
        <w:rPr>
          <w:rFonts w:eastAsia="Times New Roman" w:cs="Times New Roman"/>
          <w:b/>
          <w:bCs/>
          <w:kern w:val="0"/>
          <w:lang w:eastAsia="ru-RU" w:bidi="ar-SA"/>
        </w:rPr>
      </w:pPr>
    </w:p>
    <w:p w14:paraId="314E08A3" w14:textId="5152DDBC" w:rsidR="00D6307E" w:rsidRDefault="00D6307E" w:rsidP="00D6307E">
      <w:pPr>
        <w:jc w:val="both"/>
        <w:rPr>
          <w:rFonts w:eastAsia="Times New Roman" w:cs="Times New Roman"/>
          <w:kern w:val="0"/>
          <w:lang w:eastAsia="ru-RU" w:bidi="ar-SA"/>
        </w:rPr>
      </w:pPr>
      <w:r w:rsidRPr="00571126">
        <w:rPr>
          <w:rFonts w:eastAsia="Times New Roman" w:cs="Times New Roman"/>
          <w:b/>
          <w:bCs/>
          <w:kern w:val="0"/>
          <w:lang w:eastAsia="ru-RU" w:bidi="ar-SA"/>
        </w:rPr>
        <w:t>Для сведения:</w:t>
      </w:r>
      <w:r w:rsidRPr="00571126">
        <w:rPr>
          <w:rFonts w:eastAsia="Times New Roman" w:cs="Times New Roman"/>
          <w:kern w:val="0"/>
          <w:lang w:eastAsia="ru-RU" w:bidi="ar-SA"/>
        </w:rPr>
        <w:t xml:space="preserve"> </w:t>
      </w:r>
      <w:r>
        <w:rPr>
          <w:rFonts w:eastAsia="Times New Roman" w:cs="Times New Roman"/>
          <w:kern w:val="0"/>
          <w:lang w:eastAsia="ru-RU" w:bidi="ar-SA"/>
        </w:rPr>
        <w:t xml:space="preserve">по Объекту 4 - </w:t>
      </w:r>
      <w:r w:rsidRPr="00571126">
        <w:rPr>
          <w:rFonts w:eastAsia="Times New Roman" w:cs="Times New Roman"/>
          <w:kern w:val="0"/>
          <w:lang w:eastAsia="ru-RU" w:bidi="ar-SA"/>
        </w:rPr>
        <w:t>Особые отметки, Сведения о частях земельного участка, Содержание ограничения в использовании или ограничения права на объект недвижимости или обременения объекта недвижимости указаны в Выписке из Единого государственного реестра недвижимости об объекте недвижимости от 10.02.2025г. № КУВИ-001/2025-36864631</w:t>
      </w:r>
      <w:r>
        <w:rPr>
          <w:rFonts w:eastAsia="Times New Roman" w:cs="Times New Roman"/>
          <w:kern w:val="0"/>
          <w:lang w:eastAsia="ru-RU" w:bidi="ar-SA"/>
        </w:rPr>
        <w:t>.</w:t>
      </w:r>
    </w:p>
    <w:p w14:paraId="2E412135" w14:textId="77777777" w:rsidR="00D6307E" w:rsidRPr="00021402" w:rsidRDefault="00D6307E" w:rsidP="00512638">
      <w:pPr>
        <w:widowControl/>
        <w:suppressAutoHyphens w:val="0"/>
        <w:jc w:val="both"/>
        <w:rPr>
          <w:rFonts w:eastAsia="Times New Roman" w:cs="Times New Roman"/>
          <w:kern w:val="0"/>
          <w:lang w:eastAsia="ru-RU" w:bidi="ar-SA"/>
        </w:rPr>
      </w:pPr>
    </w:p>
    <w:p w14:paraId="5C6AC4B7" w14:textId="66A96EA8" w:rsidR="00F978ED" w:rsidRDefault="00F978ED" w:rsidP="00F978ED">
      <w:pPr>
        <w:tabs>
          <w:tab w:val="left" w:pos="993"/>
        </w:tabs>
        <w:jc w:val="both"/>
        <w:rPr>
          <w:color w:val="000000"/>
          <w:kern w:val="2"/>
          <w:shd w:val="clear" w:color="auto" w:fill="FFFFFF"/>
        </w:rPr>
      </w:pPr>
      <w:r w:rsidRPr="00600B38">
        <w:rPr>
          <w:b/>
          <w:bCs/>
          <w:color w:val="000000"/>
          <w:kern w:val="2"/>
          <w:shd w:val="clear" w:color="auto" w:fill="FFFFFF"/>
        </w:rPr>
        <w:t>Существенное условие продажи Объект</w:t>
      </w:r>
      <w:r>
        <w:rPr>
          <w:b/>
          <w:bCs/>
          <w:color w:val="000000"/>
          <w:kern w:val="2"/>
          <w:shd w:val="clear" w:color="auto" w:fill="FFFFFF"/>
        </w:rPr>
        <w:t>ов</w:t>
      </w:r>
      <w:r w:rsidRPr="00600B38">
        <w:rPr>
          <w:b/>
          <w:bCs/>
          <w:color w:val="000000"/>
          <w:kern w:val="2"/>
          <w:shd w:val="clear" w:color="auto" w:fill="FFFFFF"/>
        </w:rPr>
        <w:t>:</w:t>
      </w:r>
      <w:r>
        <w:rPr>
          <w:color w:val="000000"/>
          <w:kern w:val="2"/>
          <w:shd w:val="clear" w:color="auto" w:fill="FFFFFF"/>
        </w:rPr>
        <w:t xml:space="preserve"> о</w:t>
      </w:r>
      <w:r w:rsidRPr="00C777B3">
        <w:rPr>
          <w:color w:val="000000"/>
          <w:kern w:val="2"/>
          <w:shd w:val="clear" w:color="auto" w:fill="FFFFFF"/>
        </w:rPr>
        <w:t>бязательным условием заключения договора купли-продажи является заключение с победителем аукциона/единственным участником аукциона одновременно с заключением договора купли-продажи Объект</w:t>
      </w:r>
      <w:r>
        <w:rPr>
          <w:color w:val="000000"/>
          <w:kern w:val="2"/>
          <w:shd w:val="clear" w:color="auto" w:fill="FFFFFF"/>
        </w:rPr>
        <w:t>ов</w:t>
      </w:r>
      <w:r w:rsidRPr="00C777B3">
        <w:rPr>
          <w:color w:val="000000"/>
          <w:kern w:val="2"/>
          <w:shd w:val="clear" w:color="auto" w:fill="FFFFFF"/>
        </w:rPr>
        <w:t xml:space="preserve"> Договора долгосрочной аренды нежилых помещений </w:t>
      </w:r>
      <w:r>
        <w:rPr>
          <w:color w:val="000000"/>
          <w:kern w:val="2"/>
          <w:shd w:val="clear" w:color="auto" w:fill="FFFFFF"/>
        </w:rPr>
        <w:t xml:space="preserve">Объекта 3 </w:t>
      </w:r>
      <w:r w:rsidRPr="00C777B3">
        <w:rPr>
          <w:color w:val="000000"/>
          <w:kern w:val="2"/>
          <w:shd w:val="clear" w:color="auto" w:fill="FFFFFF"/>
        </w:rPr>
        <w:t>для размещения дополнительного офиса № 6991/04</w:t>
      </w:r>
      <w:r>
        <w:rPr>
          <w:color w:val="000000"/>
          <w:kern w:val="2"/>
          <w:shd w:val="clear" w:color="auto" w:fill="FFFFFF"/>
        </w:rPr>
        <w:t>2</w:t>
      </w:r>
      <w:r w:rsidRPr="00C777B3">
        <w:rPr>
          <w:color w:val="000000"/>
          <w:kern w:val="2"/>
          <w:shd w:val="clear" w:color="auto" w:fill="FFFFFF"/>
        </w:rPr>
        <w:t>7 Самарского отделения № 6991 по форме, являющейся приложением к аукционной документации, на следующих условиях:</w:t>
      </w:r>
    </w:p>
    <w:p w14:paraId="07098AA8" w14:textId="77777777" w:rsidR="00F978ED" w:rsidRDefault="00F978ED" w:rsidP="00F978ED">
      <w:pPr>
        <w:tabs>
          <w:tab w:val="left" w:pos="993"/>
        </w:tabs>
        <w:ind w:firstLine="709"/>
        <w:jc w:val="both"/>
        <w:rPr>
          <w:spacing w:val="-2"/>
          <w:sz w:val="23"/>
          <w:szCs w:val="23"/>
        </w:rPr>
      </w:pPr>
      <w:r w:rsidRPr="00EE6529">
        <w:rPr>
          <w:sz w:val="23"/>
          <w:szCs w:val="23"/>
        </w:rPr>
        <w:t xml:space="preserve">- площадь обратной аренды – </w:t>
      </w:r>
      <w:r w:rsidRPr="00EE6529">
        <w:rPr>
          <w:b/>
          <w:bCs/>
          <w:color w:val="000000"/>
          <w:sz w:val="23"/>
          <w:szCs w:val="23"/>
          <w:shd w:val="clear" w:color="auto" w:fill="FFFFFF"/>
        </w:rPr>
        <w:t>98,9</w:t>
      </w:r>
      <w:r w:rsidRPr="00EE6529">
        <w:rPr>
          <w:color w:val="000000"/>
          <w:sz w:val="23"/>
          <w:szCs w:val="23"/>
          <w:shd w:val="clear" w:color="auto" w:fill="FFFFFF"/>
        </w:rPr>
        <w:t xml:space="preserve"> </w:t>
      </w:r>
      <w:r w:rsidRPr="00EE6529">
        <w:rPr>
          <w:sz w:val="23"/>
          <w:szCs w:val="23"/>
        </w:rPr>
        <w:t>кв.</w:t>
      </w:r>
      <w:r>
        <w:rPr>
          <w:sz w:val="23"/>
          <w:szCs w:val="23"/>
        </w:rPr>
        <w:t xml:space="preserve"> </w:t>
      </w:r>
      <w:r w:rsidRPr="00EE6529">
        <w:rPr>
          <w:sz w:val="23"/>
          <w:szCs w:val="23"/>
        </w:rPr>
        <w:t>м</w:t>
      </w:r>
      <w:r w:rsidRPr="00EE6529">
        <w:rPr>
          <w:spacing w:val="-2"/>
          <w:sz w:val="23"/>
          <w:szCs w:val="23"/>
        </w:rPr>
        <w:t>, а именно: часть помещения №10 площадью 17,9 кв.</w:t>
      </w:r>
      <w:r>
        <w:rPr>
          <w:spacing w:val="-2"/>
          <w:sz w:val="23"/>
          <w:szCs w:val="23"/>
        </w:rPr>
        <w:t xml:space="preserve"> </w:t>
      </w:r>
      <w:r w:rsidRPr="00EE6529">
        <w:rPr>
          <w:spacing w:val="-2"/>
          <w:sz w:val="23"/>
          <w:szCs w:val="23"/>
        </w:rPr>
        <w:t>м, часть помещения № 2 площадью 43,3 кв.</w:t>
      </w:r>
      <w:r>
        <w:rPr>
          <w:spacing w:val="-2"/>
          <w:sz w:val="23"/>
          <w:szCs w:val="23"/>
        </w:rPr>
        <w:t xml:space="preserve"> </w:t>
      </w:r>
      <w:r w:rsidRPr="00EE6529">
        <w:rPr>
          <w:spacing w:val="-2"/>
          <w:sz w:val="23"/>
          <w:szCs w:val="23"/>
        </w:rPr>
        <w:t>м, помещение № 11 площадью 2,5 кв.</w:t>
      </w:r>
      <w:r>
        <w:rPr>
          <w:spacing w:val="-2"/>
          <w:sz w:val="23"/>
          <w:szCs w:val="23"/>
        </w:rPr>
        <w:t xml:space="preserve"> </w:t>
      </w:r>
      <w:r w:rsidRPr="00EE6529">
        <w:rPr>
          <w:spacing w:val="-2"/>
          <w:sz w:val="23"/>
          <w:szCs w:val="23"/>
        </w:rPr>
        <w:t>м, помещение №12 площадью 4,5 кв.</w:t>
      </w:r>
      <w:r>
        <w:rPr>
          <w:spacing w:val="-2"/>
          <w:sz w:val="23"/>
          <w:szCs w:val="23"/>
        </w:rPr>
        <w:t xml:space="preserve"> </w:t>
      </w:r>
      <w:r w:rsidRPr="00EE6529">
        <w:rPr>
          <w:spacing w:val="-2"/>
          <w:sz w:val="23"/>
          <w:szCs w:val="23"/>
        </w:rPr>
        <w:t>м, помещение №13 площадью 12,1 кв.</w:t>
      </w:r>
      <w:r>
        <w:rPr>
          <w:spacing w:val="-2"/>
          <w:sz w:val="23"/>
          <w:szCs w:val="23"/>
        </w:rPr>
        <w:t xml:space="preserve"> </w:t>
      </w:r>
      <w:r w:rsidRPr="00EE6529">
        <w:rPr>
          <w:spacing w:val="-2"/>
          <w:sz w:val="23"/>
          <w:szCs w:val="23"/>
        </w:rPr>
        <w:t>м, помещение №14 площадью 3 кв.</w:t>
      </w:r>
      <w:r>
        <w:rPr>
          <w:spacing w:val="-2"/>
          <w:sz w:val="23"/>
          <w:szCs w:val="23"/>
        </w:rPr>
        <w:t xml:space="preserve"> </w:t>
      </w:r>
      <w:r w:rsidRPr="00EE6529">
        <w:rPr>
          <w:spacing w:val="-2"/>
          <w:sz w:val="23"/>
          <w:szCs w:val="23"/>
        </w:rPr>
        <w:t>м, помещение №15 площадью 1,8 кв.</w:t>
      </w:r>
      <w:r>
        <w:rPr>
          <w:spacing w:val="-2"/>
          <w:sz w:val="23"/>
          <w:szCs w:val="23"/>
        </w:rPr>
        <w:t xml:space="preserve"> </w:t>
      </w:r>
      <w:r w:rsidRPr="00EE6529">
        <w:rPr>
          <w:spacing w:val="-2"/>
          <w:sz w:val="23"/>
          <w:szCs w:val="23"/>
        </w:rPr>
        <w:t>м, помещение №16 площадью 1,8 кв.</w:t>
      </w:r>
      <w:r>
        <w:rPr>
          <w:spacing w:val="-2"/>
          <w:sz w:val="23"/>
          <w:szCs w:val="23"/>
        </w:rPr>
        <w:t xml:space="preserve"> </w:t>
      </w:r>
      <w:r w:rsidRPr="00EE6529">
        <w:rPr>
          <w:spacing w:val="-2"/>
          <w:sz w:val="23"/>
          <w:szCs w:val="23"/>
        </w:rPr>
        <w:t>м, помещение №17 площадью 3,6 кв.</w:t>
      </w:r>
      <w:r>
        <w:rPr>
          <w:spacing w:val="-2"/>
          <w:sz w:val="23"/>
          <w:szCs w:val="23"/>
        </w:rPr>
        <w:t xml:space="preserve"> </w:t>
      </w:r>
      <w:r w:rsidRPr="00EE6529">
        <w:rPr>
          <w:spacing w:val="-2"/>
          <w:sz w:val="23"/>
          <w:szCs w:val="23"/>
        </w:rPr>
        <w:t>м, помещение №1 площадью 8,4 кв.</w:t>
      </w:r>
      <w:r>
        <w:rPr>
          <w:spacing w:val="-2"/>
          <w:sz w:val="23"/>
          <w:szCs w:val="23"/>
        </w:rPr>
        <w:t xml:space="preserve"> </w:t>
      </w:r>
      <w:r w:rsidRPr="00EE6529">
        <w:rPr>
          <w:spacing w:val="-2"/>
          <w:sz w:val="23"/>
          <w:szCs w:val="23"/>
        </w:rPr>
        <w:t>м;</w:t>
      </w:r>
    </w:p>
    <w:p w14:paraId="14191145" w14:textId="24D3F4F7" w:rsidR="00F978ED" w:rsidRPr="00EE6529" w:rsidRDefault="00F978ED" w:rsidP="00F978ED">
      <w:pPr>
        <w:tabs>
          <w:tab w:val="left" w:pos="993"/>
        </w:tabs>
        <w:ind w:firstLine="709"/>
        <w:jc w:val="both"/>
        <w:rPr>
          <w:sz w:val="23"/>
          <w:szCs w:val="23"/>
        </w:rPr>
      </w:pPr>
      <w:r w:rsidRPr="00EE6529">
        <w:rPr>
          <w:sz w:val="23"/>
          <w:szCs w:val="23"/>
        </w:rPr>
        <w:t xml:space="preserve">- ставка обратной аренды составляет (рублей за 1 кв. м. в год, включая НДС/ НДС не облагается, в зависимости от применения арендодателем системы налогообложения): </w:t>
      </w:r>
      <w:r w:rsidRPr="00F978ED">
        <w:rPr>
          <w:b/>
          <w:sz w:val="23"/>
          <w:szCs w:val="23"/>
        </w:rPr>
        <w:t>2 512 рублей 80 копеек</w:t>
      </w:r>
      <w:r w:rsidRPr="00EE6529">
        <w:rPr>
          <w:sz w:val="23"/>
          <w:szCs w:val="23"/>
        </w:rPr>
        <w:t xml:space="preserve">. Ставка аренды включает в себя платежи за пользование частью Объекта </w:t>
      </w:r>
      <w:r>
        <w:rPr>
          <w:sz w:val="23"/>
          <w:szCs w:val="23"/>
        </w:rPr>
        <w:t>3</w:t>
      </w:r>
      <w:r w:rsidRPr="00EE6529">
        <w:rPr>
          <w:sz w:val="23"/>
          <w:szCs w:val="23"/>
        </w:rPr>
        <w:t xml:space="preserve">, очистку кровли Объекта </w:t>
      </w:r>
      <w:r>
        <w:rPr>
          <w:sz w:val="23"/>
          <w:szCs w:val="23"/>
        </w:rPr>
        <w:t>3</w:t>
      </w:r>
      <w:r w:rsidRPr="00EE6529">
        <w:rPr>
          <w:sz w:val="23"/>
          <w:szCs w:val="23"/>
        </w:rPr>
        <w:t xml:space="preserve"> от снега и наледи в зимний период, коммунальные и эксплуатационные платежи (за исключением платы за электроэнергию, холодное водоснабжение и водоотведение, сезонное теплоснабжение, техническое обслуживание систем теплоснабжения, энергоснабжения, холодного водоснабжения, водоотведения Объекта аренды, услуги по обращению с ТКО, внутреннюю уборку Объекта аренды, уборку прилегающей территории к  Объекту </w:t>
      </w:r>
      <w:r>
        <w:rPr>
          <w:sz w:val="23"/>
          <w:szCs w:val="23"/>
        </w:rPr>
        <w:t>3</w:t>
      </w:r>
      <w:r w:rsidRPr="00EE6529">
        <w:rPr>
          <w:sz w:val="23"/>
          <w:szCs w:val="23"/>
        </w:rPr>
        <w:t xml:space="preserve"> согласно схеме уборки, дератизацию и дезинсекцию части Объекта </w:t>
      </w:r>
      <w:r>
        <w:rPr>
          <w:sz w:val="23"/>
          <w:szCs w:val="23"/>
        </w:rPr>
        <w:t>3</w:t>
      </w:r>
      <w:r w:rsidRPr="00EE6529">
        <w:rPr>
          <w:sz w:val="23"/>
          <w:szCs w:val="23"/>
        </w:rPr>
        <w:t>);</w:t>
      </w:r>
    </w:p>
    <w:p w14:paraId="20B84D6C" w14:textId="77777777" w:rsidR="00F978ED" w:rsidRPr="00EE6529" w:rsidRDefault="00F978ED" w:rsidP="00F978ED">
      <w:pPr>
        <w:tabs>
          <w:tab w:val="left" w:pos="993"/>
        </w:tabs>
        <w:adjustRightInd w:val="0"/>
        <w:ind w:firstLine="709"/>
        <w:jc w:val="both"/>
        <w:rPr>
          <w:sz w:val="23"/>
          <w:szCs w:val="23"/>
        </w:rPr>
      </w:pPr>
      <w:r w:rsidRPr="00EE6529">
        <w:rPr>
          <w:sz w:val="23"/>
          <w:szCs w:val="23"/>
        </w:rPr>
        <w:lastRenderedPageBreak/>
        <w:t>- Возмещение коммунальных услуг представляет собой плату за пользование: электроснабжением, теплоснабжением (газоснабжением). Размер возмещения коммунальных услуг, определяется сторонами ежемесячно на основании счетов на оплату соответствующего вида коммунальных услуг с предоставлением со стороны Арендодателя заверенных копий документов;</w:t>
      </w:r>
    </w:p>
    <w:p w14:paraId="597EFB67" w14:textId="7D3340F3" w:rsidR="00F978ED" w:rsidRPr="00EE6529" w:rsidRDefault="00F978ED" w:rsidP="00F978ED">
      <w:pPr>
        <w:tabs>
          <w:tab w:val="left" w:pos="993"/>
        </w:tabs>
        <w:ind w:firstLine="709"/>
        <w:jc w:val="both"/>
        <w:rPr>
          <w:sz w:val="23"/>
          <w:szCs w:val="23"/>
        </w:rPr>
      </w:pPr>
      <w:r w:rsidRPr="00EE6529">
        <w:rPr>
          <w:sz w:val="23"/>
          <w:szCs w:val="23"/>
        </w:rPr>
        <w:t xml:space="preserve">- Техническое обслуживание систем теплоснабжения, энергоснабжения части Объекта </w:t>
      </w:r>
      <w:r>
        <w:rPr>
          <w:sz w:val="23"/>
          <w:szCs w:val="23"/>
        </w:rPr>
        <w:t>3</w:t>
      </w:r>
      <w:r w:rsidRPr="00EE6529">
        <w:rPr>
          <w:sz w:val="23"/>
          <w:szCs w:val="23"/>
        </w:rPr>
        <w:t xml:space="preserve">, услуги по обращению ТКО, внутреннюю уборку Объекта аренды, уборку прилегающей территории к части Объекта 1 согласно схеме уборки, дератизацию и дезинсекцию части Объекта </w:t>
      </w:r>
      <w:r>
        <w:rPr>
          <w:sz w:val="23"/>
          <w:szCs w:val="23"/>
        </w:rPr>
        <w:t>3</w:t>
      </w:r>
      <w:r w:rsidRPr="00EE6529">
        <w:rPr>
          <w:sz w:val="23"/>
          <w:szCs w:val="23"/>
        </w:rPr>
        <w:t xml:space="preserve">  Арендатор оплачивает самостоятельно на основании отдельно заключенных договоров с обслуживающими организациями;</w:t>
      </w:r>
    </w:p>
    <w:p w14:paraId="777F9015" w14:textId="77777777" w:rsidR="00F978ED" w:rsidRPr="00EE6529" w:rsidRDefault="00F978ED" w:rsidP="00F978ED">
      <w:pPr>
        <w:tabs>
          <w:tab w:val="left" w:pos="993"/>
        </w:tabs>
        <w:ind w:firstLine="709"/>
        <w:jc w:val="both"/>
        <w:rPr>
          <w:sz w:val="23"/>
          <w:szCs w:val="23"/>
        </w:rPr>
      </w:pPr>
      <w:r w:rsidRPr="00EE6529">
        <w:rPr>
          <w:sz w:val="23"/>
          <w:szCs w:val="23"/>
        </w:rPr>
        <w:t xml:space="preserve">- </w:t>
      </w:r>
      <w:proofErr w:type="spellStart"/>
      <w:r w:rsidRPr="00EE6529">
        <w:rPr>
          <w:sz w:val="23"/>
          <w:szCs w:val="23"/>
        </w:rPr>
        <w:t>Cрок</w:t>
      </w:r>
      <w:proofErr w:type="spellEnd"/>
      <w:r w:rsidRPr="00EE6529">
        <w:rPr>
          <w:sz w:val="23"/>
          <w:szCs w:val="23"/>
        </w:rPr>
        <w:t xml:space="preserve"> аренды по договору аренды</w:t>
      </w:r>
      <w:r>
        <w:rPr>
          <w:sz w:val="23"/>
          <w:szCs w:val="23"/>
        </w:rPr>
        <w:t xml:space="preserve"> -</w:t>
      </w:r>
      <w:r w:rsidRPr="00EE6529">
        <w:rPr>
          <w:sz w:val="23"/>
          <w:szCs w:val="23"/>
        </w:rPr>
        <w:t xml:space="preserve"> не менее 10 лет с возможностью досрочного расторжения договора в одностороннем внесудебном порядке по требованию Арендатора при условии письменного уведомления Арендодателя не позднее, чем за 2 (два) месяца до даты расторжения договора, без применения Арендодателем штрафных санкций; </w:t>
      </w:r>
    </w:p>
    <w:p w14:paraId="73C76485" w14:textId="77777777" w:rsidR="00F978ED" w:rsidRDefault="00F978ED" w:rsidP="00F978ED">
      <w:pPr>
        <w:ind w:firstLine="709"/>
        <w:jc w:val="both"/>
        <w:rPr>
          <w:sz w:val="23"/>
          <w:szCs w:val="23"/>
        </w:rPr>
      </w:pPr>
      <w:r w:rsidRPr="00EE6529">
        <w:rPr>
          <w:sz w:val="23"/>
          <w:szCs w:val="23"/>
        </w:rPr>
        <w:t>- Индексация арендной платы по соглашению сторон - не чаще одного раза в год, начиная с третьего года срока аренды, согласно индексу потребительских цен, за прошедший календарный год, публикуемому на официальном сайте Федеральной Службы Государственной Статистики РФ www.gks.ru, но не более чем на 5 (пять) %</w:t>
      </w:r>
      <w:r>
        <w:rPr>
          <w:sz w:val="23"/>
          <w:szCs w:val="23"/>
        </w:rPr>
        <w:t>.</w:t>
      </w:r>
    </w:p>
    <w:p w14:paraId="37C069B0" w14:textId="77777777" w:rsidR="00F978ED" w:rsidRPr="00A70DFF" w:rsidRDefault="00F978ED" w:rsidP="00741DD2">
      <w:pPr>
        <w:jc w:val="both"/>
        <w:rPr>
          <w:rFonts w:cs="Times New Roman"/>
          <w:b/>
          <w:bCs/>
          <w:sz w:val="10"/>
          <w:szCs w:val="10"/>
          <w:shd w:val="clear" w:color="auto" w:fill="FFFFFF"/>
        </w:rPr>
      </w:pPr>
    </w:p>
    <w:p w14:paraId="38217692" w14:textId="1C9C6AF8" w:rsidR="00741DD2" w:rsidRPr="00B7103A" w:rsidRDefault="00741DD2" w:rsidP="004401DC">
      <w:pPr>
        <w:jc w:val="both"/>
        <w:rPr>
          <w:rFonts w:eastAsia="Times New Roman" w:cs="Times New Roman"/>
          <w:kern w:val="0"/>
          <w:sz w:val="10"/>
          <w:szCs w:val="10"/>
          <w:lang w:eastAsia="ru-RU" w:bidi="ar-SA"/>
        </w:rPr>
      </w:pPr>
      <w:r w:rsidRPr="00830AF4">
        <w:rPr>
          <w:rFonts w:cs="Times New Roman"/>
          <w:b/>
          <w:bCs/>
          <w:shd w:val="clear" w:color="auto" w:fill="FFFFFF"/>
        </w:rPr>
        <w:t>Дополнительное условие</w:t>
      </w:r>
      <w:r>
        <w:rPr>
          <w:rFonts w:cs="Times New Roman"/>
          <w:b/>
          <w:bCs/>
          <w:shd w:val="clear" w:color="auto" w:fill="FFFFFF"/>
        </w:rPr>
        <w:t>,</w:t>
      </w:r>
      <w:r w:rsidRPr="00830AF4">
        <w:rPr>
          <w:rFonts w:cs="Times New Roman"/>
          <w:b/>
          <w:bCs/>
          <w:shd w:val="clear" w:color="auto" w:fill="FFFFFF"/>
        </w:rPr>
        <w:t xml:space="preserve"> для сведения претендентов на участие в торгах:</w:t>
      </w:r>
      <w:r w:rsidRPr="00830AF4">
        <w:rPr>
          <w:rFonts w:cs="Times New Roman"/>
          <w:shd w:val="clear" w:color="auto" w:fill="FFFFFF"/>
        </w:rPr>
        <w:t> </w:t>
      </w:r>
      <w:r w:rsidRPr="000E3658">
        <w:rPr>
          <w:lang w:eastAsia="en-US" w:bidi="ar-SA"/>
        </w:rPr>
        <w:t>Продавец вправе предложить победителю аукциона/единственному участнику аукциона</w:t>
      </w:r>
      <w:r>
        <w:rPr>
          <w:lang w:eastAsia="en-US" w:bidi="ar-SA"/>
        </w:rPr>
        <w:t>,</w:t>
      </w:r>
      <w:r w:rsidRPr="000E3658">
        <w:rPr>
          <w:lang w:eastAsia="en-US" w:bidi="ar-SA"/>
        </w:rPr>
        <w:t xml:space="preserve"> одновременно с </w:t>
      </w:r>
      <w:r>
        <w:rPr>
          <w:lang w:eastAsia="en-US" w:bidi="ar-SA"/>
        </w:rPr>
        <w:t>заключением д</w:t>
      </w:r>
      <w:r w:rsidRPr="000E3658">
        <w:rPr>
          <w:lang w:eastAsia="en-US" w:bidi="ar-SA"/>
        </w:rPr>
        <w:t>оговор</w:t>
      </w:r>
      <w:r>
        <w:rPr>
          <w:lang w:eastAsia="en-US" w:bidi="ar-SA"/>
        </w:rPr>
        <w:t>а</w:t>
      </w:r>
      <w:r w:rsidRPr="000E3658">
        <w:rPr>
          <w:lang w:eastAsia="en-US" w:bidi="ar-SA"/>
        </w:rPr>
        <w:t xml:space="preserve"> купли-продажи Объект</w:t>
      </w:r>
      <w:r>
        <w:rPr>
          <w:lang w:eastAsia="en-US" w:bidi="ar-SA"/>
        </w:rPr>
        <w:t>ов,</w:t>
      </w:r>
      <w:r w:rsidRPr="000E3658">
        <w:rPr>
          <w:lang w:eastAsia="en-US" w:bidi="ar-SA"/>
        </w:rPr>
        <w:t xml:space="preserve"> </w:t>
      </w:r>
      <w:r w:rsidRPr="00E131D6">
        <w:rPr>
          <w:lang w:eastAsia="en-US" w:bidi="ar-SA"/>
        </w:rPr>
        <w:t xml:space="preserve">заключить </w:t>
      </w:r>
      <w:r w:rsidRPr="000E3658">
        <w:rPr>
          <w:lang w:eastAsia="en-US" w:bidi="ar-SA"/>
        </w:rPr>
        <w:t>Договор на приобретение товаров/услуг по форме и на условиях, предложенных Продав</w:t>
      </w:r>
      <w:r>
        <w:rPr>
          <w:lang w:eastAsia="en-US" w:bidi="ar-SA"/>
        </w:rPr>
        <w:t>цом</w:t>
      </w:r>
      <w:r w:rsidRPr="000E3658">
        <w:rPr>
          <w:lang w:eastAsia="en-US" w:bidi="ar-SA"/>
        </w:rPr>
        <w:t>.</w:t>
      </w:r>
      <w:r>
        <w:rPr>
          <w:lang w:eastAsia="en-US" w:bidi="ar-SA"/>
        </w:rPr>
        <w:t xml:space="preserve"> </w:t>
      </w:r>
      <w:r w:rsidRPr="000E3658">
        <w:t xml:space="preserve">Заключение такого договора будет являться правом </w:t>
      </w:r>
      <w:r>
        <w:t>п</w:t>
      </w:r>
      <w:r w:rsidRPr="000E3658">
        <w:t>обедителя аукциона/</w:t>
      </w:r>
      <w:r>
        <w:t>е</w:t>
      </w:r>
      <w:r w:rsidRPr="000E3658">
        <w:t xml:space="preserve">динственного участника аукциона, а отказ от заключения </w:t>
      </w:r>
      <w:r>
        <w:t>д</w:t>
      </w:r>
      <w:r w:rsidRPr="000E3658">
        <w:t>оговора на приобретение товаров/услуг не будет являться препятствием для заключения договора купли-продажи Объект</w:t>
      </w:r>
      <w:r>
        <w:t>ов</w:t>
      </w:r>
      <w:r w:rsidRPr="000E3658">
        <w:t>.</w:t>
      </w:r>
    </w:p>
    <w:p w14:paraId="5A021340" w14:textId="77777777" w:rsidR="0078706C" w:rsidRPr="00B7103A" w:rsidRDefault="0078706C" w:rsidP="0078706C">
      <w:pPr>
        <w:jc w:val="center"/>
        <w:rPr>
          <w:b/>
          <w:bCs/>
          <w:kern w:val="2"/>
          <w:sz w:val="10"/>
          <w:szCs w:val="10"/>
        </w:rPr>
      </w:pPr>
    </w:p>
    <w:bookmarkEnd w:id="1"/>
    <w:p w14:paraId="53D8819D" w14:textId="2B64E327" w:rsidR="00AA661A" w:rsidRPr="008A4393" w:rsidRDefault="00AA661A" w:rsidP="00AA661A">
      <w:pPr>
        <w:jc w:val="center"/>
        <w:rPr>
          <w:kern w:val="2"/>
        </w:rPr>
      </w:pPr>
      <w:r w:rsidRPr="008A4393">
        <w:rPr>
          <w:b/>
          <w:bCs/>
          <w:kern w:val="2"/>
        </w:rPr>
        <w:t xml:space="preserve">Начальная цена Лота – </w:t>
      </w:r>
      <w:r w:rsidR="00EE5C93" w:rsidRPr="00EE5C93">
        <w:rPr>
          <w:b/>
          <w:bCs/>
          <w:kern w:val="2"/>
        </w:rPr>
        <w:t xml:space="preserve">32 896 094 </w:t>
      </w:r>
      <w:r w:rsidRPr="008A4393">
        <w:rPr>
          <w:b/>
          <w:bCs/>
          <w:kern w:val="2"/>
        </w:rPr>
        <w:t>рубл</w:t>
      </w:r>
      <w:r w:rsidR="006B615E">
        <w:rPr>
          <w:b/>
          <w:bCs/>
          <w:kern w:val="2"/>
        </w:rPr>
        <w:t>я</w:t>
      </w:r>
      <w:r w:rsidRPr="008A4393">
        <w:rPr>
          <w:b/>
          <w:bCs/>
          <w:kern w:val="2"/>
        </w:rPr>
        <w:t xml:space="preserve"> 00 копеек</w:t>
      </w:r>
      <w:r>
        <w:rPr>
          <w:b/>
          <w:bCs/>
          <w:kern w:val="2"/>
        </w:rPr>
        <w:t xml:space="preserve">, </w:t>
      </w:r>
      <w:r w:rsidRPr="008A4393">
        <w:rPr>
          <w:kern w:val="2"/>
        </w:rPr>
        <w:t>в том числе НДС</w:t>
      </w:r>
      <w:r>
        <w:rPr>
          <w:kern w:val="2"/>
        </w:rPr>
        <w:t>,</w:t>
      </w:r>
      <w:r w:rsidRPr="00610B08">
        <w:t xml:space="preserve"> </w:t>
      </w:r>
      <w:r w:rsidRPr="00610B08">
        <w:rPr>
          <w:kern w:val="2"/>
        </w:rPr>
        <w:t>из них:</w:t>
      </w:r>
      <w:r w:rsidRPr="008A4393">
        <w:rPr>
          <w:kern w:val="2"/>
        </w:rPr>
        <w:t xml:space="preserve">  </w:t>
      </w:r>
    </w:p>
    <w:p w14:paraId="33F140A6" w14:textId="111B4490" w:rsidR="00AA661A" w:rsidRPr="00920A85" w:rsidRDefault="00AA661A" w:rsidP="00AA661A">
      <w:pPr>
        <w:jc w:val="center"/>
        <w:rPr>
          <w:kern w:val="2"/>
        </w:rPr>
      </w:pPr>
      <w:r>
        <w:rPr>
          <w:kern w:val="2"/>
        </w:rPr>
        <w:t>- с</w:t>
      </w:r>
      <w:r w:rsidRPr="00920A85">
        <w:rPr>
          <w:kern w:val="2"/>
        </w:rPr>
        <w:t xml:space="preserve">тоимость Объекта 1 – </w:t>
      </w:r>
      <w:r w:rsidR="00EE5C93" w:rsidRPr="00EE5C93">
        <w:rPr>
          <w:kern w:val="2"/>
        </w:rPr>
        <w:t>30 898</w:t>
      </w:r>
      <w:r w:rsidR="00EE5C93">
        <w:rPr>
          <w:kern w:val="2"/>
        </w:rPr>
        <w:t> </w:t>
      </w:r>
      <w:r w:rsidR="00EE5C93" w:rsidRPr="00EE5C93">
        <w:rPr>
          <w:kern w:val="2"/>
        </w:rPr>
        <w:t>971</w:t>
      </w:r>
      <w:r w:rsidR="00EE5C93">
        <w:rPr>
          <w:kern w:val="2"/>
        </w:rPr>
        <w:t xml:space="preserve"> </w:t>
      </w:r>
      <w:r w:rsidRPr="00920A85">
        <w:rPr>
          <w:kern w:val="2"/>
        </w:rPr>
        <w:t>рубл</w:t>
      </w:r>
      <w:r w:rsidR="00E74313">
        <w:rPr>
          <w:kern w:val="2"/>
        </w:rPr>
        <w:t>ь</w:t>
      </w:r>
      <w:r w:rsidRPr="00920A85">
        <w:rPr>
          <w:kern w:val="2"/>
        </w:rPr>
        <w:t xml:space="preserve"> (в том числе НДС 20%),</w:t>
      </w:r>
    </w:p>
    <w:p w14:paraId="4949E743" w14:textId="0B16B3C7" w:rsidR="00AA661A" w:rsidRPr="00920A85" w:rsidRDefault="00AA661A" w:rsidP="00AA661A">
      <w:pPr>
        <w:jc w:val="center"/>
        <w:rPr>
          <w:kern w:val="2"/>
        </w:rPr>
      </w:pPr>
      <w:r>
        <w:rPr>
          <w:kern w:val="2"/>
        </w:rPr>
        <w:t>- с</w:t>
      </w:r>
      <w:r w:rsidRPr="00920A85">
        <w:rPr>
          <w:kern w:val="2"/>
        </w:rPr>
        <w:t xml:space="preserve">тоимость Объекта 2 – </w:t>
      </w:r>
      <w:r w:rsidR="00E74313" w:rsidRPr="00E74313">
        <w:rPr>
          <w:kern w:val="2"/>
        </w:rPr>
        <w:t xml:space="preserve">186 188 </w:t>
      </w:r>
      <w:r w:rsidRPr="00920A85">
        <w:rPr>
          <w:kern w:val="2"/>
        </w:rPr>
        <w:t>рублей (</w:t>
      </w:r>
      <w:r w:rsidR="00E74313" w:rsidRPr="00E74313">
        <w:rPr>
          <w:kern w:val="2"/>
        </w:rPr>
        <w:t>в том числе НДС 20%)</w:t>
      </w:r>
      <w:r w:rsidR="00E74313">
        <w:rPr>
          <w:kern w:val="2"/>
        </w:rPr>
        <w:t>,</w:t>
      </w:r>
    </w:p>
    <w:p w14:paraId="3339CFB4" w14:textId="4C351580" w:rsidR="00AA661A" w:rsidRPr="00920A85" w:rsidRDefault="00AA661A" w:rsidP="00AA661A">
      <w:pPr>
        <w:jc w:val="center"/>
        <w:rPr>
          <w:kern w:val="2"/>
        </w:rPr>
      </w:pPr>
      <w:r>
        <w:rPr>
          <w:kern w:val="2"/>
        </w:rPr>
        <w:t>- с</w:t>
      </w:r>
      <w:r w:rsidRPr="00920A85">
        <w:rPr>
          <w:kern w:val="2"/>
        </w:rPr>
        <w:t xml:space="preserve">тоимость Объекта 3 – </w:t>
      </w:r>
      <w:r w:rsidR="00EE5C93" w:rsidRPr="00EE5C93">
        <w:rPr>
          <w:kern w:val="2"/>
        </w:rPr>
        <w:t xml:space="preserve">1 704 368 </w:t>
      </w:r>
      <w:r w:rsidRPr="00920A85">
        <w:rPr>
          <w:kern w:val="2"/>
        </w:rPr>
        <w:t>рубл</w:t>
      </w:r>
      <w:r w:rsidR="00E74313">
        <w:rPr>
          <w:kern w:val="2"/>
        </w:rPr>
        <w:t>ей</w:t>
      </w:r>
      <w:r w:rsidRPr="00920A85">
        <w:rPr>
          <w:kern w:val="2"/>
        </w:rPr>
        <w:t xml:space="preserve"> (</w:t>
      </w:r>
      <w:r w:rsidRPr="00AA661A">
        <w:rPr>
          <w:kern w:val="2"/>
        </w:rPr>
        <w:t>в том числе НДС 20%</w:t>
      </w:r>
      <w:r>
        <w:rPr>
          <w:kern w:val="2"/>
        </w:rPr>
        <w:t>).</w:t>
      </w:r>
    </w:p>
    <w:p w14:paraId="30292802" w14:textId="624A7D00" w:rsidR="00EE5C93" w:rsidRPr="00920A85" w:rsidRDefault="00EE5C93" w:rsidP="00EE5C93">
      <w:pPr>
        <w:jc w:val="center"/>
        <w:rPr>
          <w:kern w:val="2"/>
        </w:rPr>
      </w:pPr>
      <w:r>
        <w:rPr>
          <w:kern w:val="2"/>
        </w:rPr>
        <w:t>- с</w:t>
      </w:r>
      <w:r w:rsidRPr="00920A85">
        <w:rPr>
          <w:kern w:val="2"/>
        </w:rPr>
        <w:t xml:space="preserve">тоимость Объекта </w:t>
      </w:r>
      <w:r w:rsidR="00A70DFF">
        <w:rPr>
          <w:kern w:val="2"/>
        </w:rPr>
        <w:t>4</w:t>
      </w:r>
      <w:r w:rsidRPr="00920A85">
        <w:rPr>
          <w:kern w:val="2"/>
        </w:rPr>
        <w:t xml:space="preserve"> – </w:t>
      </w:r>
      <w:r w:rsidRPr="00EE5C93">
        <w:rPr>
          <w:kern w:val="2"/>
        </w:rPr>
        <w:t xml:space="preserve">106 567 </w:t>
      </w:r>
      <w:r w:rsidRPr="00920A85">
        <w:rPr>
          <w:kern w:val="2"/>
        </w:rPr>
        <w:t>рубл</w:t>
      </w:r>
      <w:r>
        <w:rPr>
          <w:kern w:val="2"/>
        </w:rPr>
        <w:t>ей</w:t>
      </w:r>
      <w:r w:rsidRPr="00920A85">
        <w:rPr>
          <w:kern w:val="2"/>
        </w:rPr>
        <w:t xml:space="preserve"> (</w:t>
      </w:r>
      <w:r w:rsidRPr="00AA661A">
        <w:rPr>
          <w:kern w:val="2"/>
        </w:rPr>
        <w:t xml:space="preserve">НДС </w:t>
      </w:r>
      <w:r>
        <w:rPr>
          <w:kern w:val="2"/>
        </w:rPr>
        <w:t>не облагается).</w:t>
      </w:r>
    </w:p>
    <w:p w14:paraId="022A68EC" w14:textId="05CB80BF" w:rsidR="00AA661A" w:rsidRPr="008A4393" w:rsidRDefault="00AA661A" w:rsidP="00AA661A">
      <w:pPr>
        <w:jc w:val="center"/>
        <w:rPr>
          <w:b/>
          <w:bCs/>
          <w:kern w:val="2"/>
        </w:rPr>
      </w:pPr>
      <w:r w:rsidRPr="008A4393">
        <w:rPr>
          <w:b/>
          <w:bCs/>
          <w:kern w:val="2"/>
        </w:rPr>
        <w:t xml:space="preserve">Сумма задатка – </w:t>
      </w:r>
      <w:r w:rsidR="00A70DFF" w:rsidRPr="00A70DFF">
        <w:rPr>
          <w:b/>
          <w:bCs/>
          <w:kern w:val="2"/>
        </w:rPr>
        <w:t xml:space="preserve">3 289 609 </w:t>
      </w:r>
      <w:r w:rsidRPr="008A4393">
        <w:rPr>
          <w:b/>
          <w:bCs/>
          <w:kern w:val="2"/>
        </w:rPr>
        <w:t>рубл</w:t>
      </w:r>
      <w:r w:rsidR="00E74313">
        <w:rPr>
          <w:b/>
          <w:bCs/>
          <w:kern w:val="2"/>
        </w:rPr>
        <w:t>ей</w:t>
      </w:r>
      <w:r w:rsidRPr="008A4393">
        <w:rPr>
          <w:b/>
          <w:bCs/>
          <w:kern w:val="2"/>
        </w:rPr>
        <w:t xml:space="preserve"> </w:t>
      </w:r>
      <w:r w:rsidR="00A70DFF">
        <w:rPr>
          <w:b/>
          <w:bCs/>
          <w:kern w:val="2"/>
        </w:rPr>
        <w:t>4</w:t>
      </w:r>
      <w:r w:rsidRPr="008A4393">
        <w:rPr>
          <w:b/>
          <w:bCs/>
          <w:kern w:val="2"/>
        </w:rPr>
        <w:t>0 копеек.</w:t>
      </w:r>
    </w:p>
    <w:p w14:paraId="3007D8D6" w14:textId="59E893D2" w:rsidR="00AA661A" w:rsidRDefault="00AA661A" w:rsidP="00AA661A">
      <w:pPr>
        <w:jc w:val="center"/>
        <w:rPr>
          <w:b/>
          <w:bCs/>
          <w:kern w:val="2"/>
        </w:rPr>
      </w:pPr>
      <w:r w:rsidRPr="008A4393">
        <w:rPr>
          <w:b/>
          <w:bCs/>
          <w:kern w:val="2"/>
        </w:rPr>
        <w:t>Шаг аукциона</w:t>
      </w:r>
      <w:r>
        <w:rPr>
          <w:b/>
          <w:bCs/>
          <w:kern w:val="2"/>
        </w:rPr>
        <w:t xml:space="preserve"> </w:t>
      </w:r>
      <w:r w:rsidRPr="008A4393">
        <w:rPr>
          <w:b/>
          <w:bCs/>
          <w:kern w:val="2"/>
        </w:rPr>
        <w:t xml:space="preserve">– </w:t>
      </w:r>
      <w:r w:rsidR="00A70DFF" w:rsidRPr="00A70DFF">
        <w:rPr>
          <w:b/>
          <w:bCs/>
          <w:kern w:val="2"/>
        </w:rPr>
        <w:t xml:space="preserve">1 644 804 </w:t>
      </w:r>
      <w:r w:rsidRPr="008A4393">
        <w:rPr>
          <w:b/>
          <w:bCs/>
          <w:kern w:val="2"/>
        </w:rPr>
        <w:t>рубл</w:t>
      </w:r>
      <w:r w:rsidR="00E74313">
        <w:rPr>
          <w:b/>
          <w:bCs/>
          <w:kern w:val="2"/>
        </w:rPr>
        <w:t>я</w:t>
      </w:r>
      <w:r w:rsidRPr="008A4393">
        <w:rPr>
          <w:b/>
          <w:bCs/>
          <w:kern w:val="2"/>
        </w:rPr>
        <w:t xml:space="preserve"> </w:t>
      </w:r>
      <w:r w:rsidR="00A70DFF">
        <w:rPr>
          <w:b/>
          <w:bCs/>
          <w:kern w:val="2"/>
        </w:rPr>
        <w:t>7</w:t>
      </w:r>
      <w:r w:rsidR="00E74313">
        <w:rPr>
          <w:b/>
          <w:bCs/>
          <w:kern w:val="2"/>
        </w:rPr>
        <w:t>0</w:t>
      </w:r>
      <w:r w:rsidRPr="008A4393">
        <w:rPr>
          <w:b/>
          <w:bCs/>
          <w:kern w:val="2"/>
        </w:rPr>
        <w:t xml:space="preserve"> копеек.</w:t>
      </w:r>
    </w:p>
    <w:p w14:paraId="38F95147" w14:textId="77777777" w:rsidR="007B6BA9" w:rsidRPr="00B7103A" w:rsidRDefault="007B6BA9" w:rsidP="007B6BA9">
      <w:pPr>
        <w:rPr>
          <w:b/>
          <w:sz w:val="10"/>
          <w:szCs w:val="10"/>
        </w:rPr>
      </w:pPr>
    </w:p>
    <w:p w14:paraId="4FAFE071" w14:textId="77777777" w:rsidR="007B6BA9" w:rsidRPr="00245FC8" w:rsidRDefault="007B6BA9" w:rsidP="007B6BA9">
      <w:pPr>
        <w:rPr>
          <w:b/>
        </w:rPr>
      </w:pPr>
      <w:r w:rsidRPr="00245FC8">
        <w:rPr>
          <w:b/>
        </w:rPr>
        <w:t>Имущество находится на торгах для передачи помещений в аренду.</w:t>
      </w:r>
    </w:p>
    <w:p w14:paraId="29422C1D" w14:textId="77777777" w:rsidR="007B6BA9" w:rsidRPr="00B7103A" w:rsidRDefault="007B6BA9" w:rsidP="007B6BA9">
      <w:pPr>
        <w:jc w:val="center"/>
        <w:rPr>
          <w:rFonts w:cs="Times New Roman"/>
          <w:b/>
          <w:bCs/>
          <w:kern w:val="2"/>
          <w:sz w:val="10"/>
          <w:szCs w:val="10"/>
        </w:rPr>
      </w:pPr>
    </w:p>
    <w:p w14:paraId="022495AF" w14:textId="55303E8C" w:rsidR="00E74313" w:rsidRDefault="007B6BA9" w:rsidP="009C00EE">
      <w:pPr>
        <w:widowControl/>
        <w:ind w:right="-57" w:firstLine="709"/>
        <w:jc w:val="both"/>
      </w:pPr>
      <w:r w:rsidRPr="00910028">
        <w:rPr>
          <w:color w:val="000000"/>
          <w:kern w:val="2"/>
          <w:shd w:val="clear" w:color="auto" w:fill="FFFFFF"/>
        </w:rPr>
        <w:t>Продавец гарантирует, что Объект</w:t>
      </w:r>
      <w:r>
        <w:rPr>
          <w:color w:val="000000"/>
          <w:kern w:val="2"/>
          <w:shd w:val="clear" w:color="auto" w:fill="FFFFFF"/>
        </w:rPr>
        <w:t>ы</w:t>
      </w:r>
      <w:r w:rsidRPr="00910028">
        <w:rPr>
          <w:color w:val="000000"/>
          <w:kern w:val="2"/>
          <w:shd w:val="clear" w:color="auto" w:fill="FFFFFF"/>
        </w:rPr>
        <w:t xml:space="preserve"> никому не продан</w:t>
      </w:r>
      <w:r>
        <w:rPr>
          <w:color w:val="000000"/>
          <w:kern w:val="2"/>
          <w:shd w:val="clear" w:color="auto" w:fill="FFFFFF"/>
        </w:rPr>
        <w:t>ы</w:t>
      </w:r>
      <w:r w:rsidRPr="00910028">
        <w:rPr>
          <w:color w:val="000000"/>
          <w:kern w:val="2"/>
          <w:shd w:val="clear" w:color="auto" w:fill="FFFFFF"/>
        </w:rPr>
        <w:t>, не явля</w:t>
      </w:r>
      <w:r>
        <w:rPr>
          <w:color w:val="000000"/>
          <w:kern w:val="2"/>
          <w:shd w:val="clear" w:color="auto" w:fill="FFFFFF"/>
        </w:rPr>
        <w:t>ю</w:t>
      </w:r>
      <w:r w:rsidRPr="00910028">
        <w:rPr>
          <w:color w:val="000000"/>
          <w:kern w:val="2"/>
          <w:shd w:val="clear" w:color="auto" w:fill="FFFFFF"/>
        </w:rPr>
        <w:t>тся предметом судебного разбирательства, не наход</w:t>
      </w:r>
      <w:r>
        <w:rPr>
          <w:color w:val="000000"/>
          <w:kern w:val="2"/>
          <w:shd w:val="clear" w:color="auto" w:fill="FFFFFF"/>
        </w:rPr>
        <w:t>я</w:t>
      </w:r>
      <w:r w:rsidRPr="00910028">
        <w:rPr>
          <w:color w:val="000000"/>
          <w:kern w:val="2"/>
          <w:shd w:val="clear" w:color="auto" w:fill="FFFFFF"/>
        </w:rPr>
        <w:t>тся под арестом (запрещением), не обременен</w:t>
      </w:r>
      <w:r>
        <w:rPr>
          <w:color w:val="000000"/>
          <w:kern w:val="2"/>
          <w:shd w:val="clear" w:color="auto" w:fill="FFFFFF"/>
        </w:rPr>
        <w:t>ы</w:t>
      </w:r>
      <w:r w:rsidRPr="00910028">
        <w:rPr>
          <w:color w:val="000000"/>
          <w:kern w:val="2"/>
          <w:shd w:val="clear" w:color="auto" w:fill="FFFFFF"/>
        </w:rPr>
        <w:t xml:space="preserve"> иными правами третьих лиц</w:t>
      </w:r>
      <w:r>
        <w:rPr>
          <w:color w:val="000000"/>
          <w:kern w:val="2"/>
          <w:shd w:val="clear" w:color="auto" w:fill="FFFFFF"/>
        </w:rPr>
        <w:t>,</w:t>
      </w:r>
      <w:r w:rsidRPr="00B50243">
        <w:t xml:space="preserve"> </w:t>
      </w:r>
      <w:r w:rsidR="009C00EE">
        <w:t xml:space="preserve">кроме следующих ограничений (обременений): </w:t>
      </w:r>
      <w:r w:rsidR="007A6570" w:rsidRPr="007A6570">
        <w:t>Объект 1 и смежное помещение с кадастровым номером 63:01:0902006:1339 имеют общую запорн</w:t>
      </w:r>
      <w:r w:rsidR="007A6570">
        <w:t>ую</w:t>
      </w:r>
      <w:r w:rsidR="007A6570" w:rsidRPr="007A6570">
        <w:t xml:space="preserve"> арматур</w:t>
      </w:r>
      <w:r w:rsidR="007A6570">
        <w:t>у</w:t>
      </w:r>
      <w:r w:rsidR="007A6570" w:rsidRPr="007A6570">
        <w:t xml:space="preserve"> водоснабжения и общий прибор учета холодной воды.</w:t>
      </w:r>
      <w:r w:rsidR="007A6570" w:rsidRPr="007A6570">
        <w:rPr>
          <w:b/>
          <w:bCs/>
        </w:rPr>
        <w:t xml:space="preserve"> </w:t>
      </w:r>
      <w:r w:rsidR="009C00EE">
        <w:t xml:space="preserve"> В связи с этим Продавцом заключены с собственником смежного помещения Договор оказания услуг на сервисное обслуживание узла учёта тепловой энергии и элементов автоматики № 50003689367 от 19.10.2021г. и Договор оказания услуг на сервисное обслуживание узла учёта водоснабжения № 50003689361 от 19.10.2021г.  Для доступа к данным системам Покупателю будет необходимо: либо перезаключить вышеуказанные договоры с собственником смежного помещения с кадастровым номером 63:01:0902006:1339 по адресу: г. Самара, Советский р-н, ул. Советской Армии, д. 124А, либо самостоятельно согласовать в соответствующих инстанциях технические условия подключения к централизованным системам холодного и горячего водоснабжения и водоотведения.</w:t>
      </w:r>
    </w:p>
    <w:p w14:paraId="5F2AC59F" w14:textId="77777777" w:rsidR="009C00EE" w:rsidRPr="007534C8" w:rsidRDefault="009C00EE" w:rsidP="009C00EE">
      <w:pPr>
        <w:widowControl/>
        <w:ind w:right="-57" w:firstLine="709"/>
        <w:jc w:val="both"/>
        <w:rPr>
          <w:sz w:val="10"/>
          <w:szCs w:val="10"/>
        </w:rPr>
      </w:pPr>
    </w:p>
    <w:p w14:paraId="4C7D2E33" w14:textId="0028A9D6" w:rsidR="00AB5981" w:rsidRDefault="00AB5981" w:rsidP="00AB5981">
      <w:pPr>
        <w:suppressAutoHyphens w:val="0"/>
        <w:jc w:val="center"/>
        <w:rPr>
          <w:rFonts w:eastAsia="Times New Roman" w:cs="Times New Roman"/>
          <w:b/>
          <w:kern w:val="0"/>
          <w:lang w:eastAsia="ru-RU" w:bidi="ar-SA"/>
        </w:rPr>
      </w:pPr>
      <w:r w:rsidRPr="00AB5981">
        <w:rPr>
          <w:rFonts w:eastAsia="Times New Roman" w:cs="Times New Roman"/>
          <w:b/>
          <w:kern w:val="0"/>
          <w:lang w:eastAsia="ru-RU" w:bidi="ar-SA"/>
        </w:rPr>
        <w:t>Телефоны для справок: 8 (800) 777-57-57, +7 (967)246-44-29,</w:t>
      </w:r>
      <w:r w:rsidRPr="00AB5981">
        <w:rPr>
          <w:rFonts w:eastAsia="Times New Roman" w:cs="Times New Roman"/>
          <w:kern w:val="0"/>
          <w:lang w:eastAsia="ru-RU" w:bidi="ar-SA"/>
        </w:rPr>
        <w:t xml:space="preserve"> </w:t>
      </w:r>
      <w:r w:rsidRPr="00AB5981">
        <w:rPr>
          <w:rFonts w:eastAsia="Times New Roman" w:cs="Times New Roman"/>
          <w:b/>
          <w:kern w:val="0"/>
          <w:lang w:eastAsia="ru-RU" w:bidi="ar-SA"/>
        </w:rPr>
        <w:t>+7 (927)208-21-43.</w:t>
      </w:r>
    </w:p>
    <w:p w14:paraId="16918554" w14:textId="77777777" w:rsidR="0078706C" w:rsidRPr="005A3E3A" w:rsidRDefault="0078706C" w:rsidP="00D93F46">
      <w:pPr>
        <w:jc w:val="center"/>
        <w:rPr>
          <w:rFonts w:eastAsia="Times New Roman" w:cs="Times New Roman"/>
          <w:b/>
          <w:bCs/>
          <w:sz w:val="10"/>
          <w:szCs w:val="10"/>
          <w:lang w:eastAsia="ru-RU"/>
        </w:rPr>
      </w:pPr>
    </w:p>
    <w:p w14:paraId="026C1914" w14:textId="3F336E8D" w:rsidR="00D93F46" w:rsidRPr="006A29D9" w:rsidRDefault="00D93F46" w:rsidP="00D93F46">
      <w:pPr>
        <w:jc w:val="center"/>
        <w:rPr>
          <w:rFonts w:eastAsia="Times New Roman" w:cs="Times New Roman"/>
          <w:b/>
          <w:bCs/>
          <w:lang w:eastAsia="ru-RU"/>
        </w:rPr>
      </w:pPr>
      <w:r w:rsidRPr="006A29D9">
        <w:rPr>
          <w:rFonts w:eastAsia="Times New Roman" w:cs="Times New Roman"/>
          <w:b/>
          <w:bCs/>
          <w:lang w:eastAsia="ru-RU"/>
        </w:rPr>
        <w:t>ОБЩИЕ ПОЛОЖЕНИЯ:</w:t>
      </w:r>
    </w:p>
    <w:p w14:paraId="080AC892" w14:textId="2AFCDBC3" w:rsidR="006979D5" w:rsidRPr="006979D5" w:rsidRDefault="006979D5" w:rsidP="00B7103A">
      <w:pPr>
        <w:widowControl/>
        <w:suppressAutoHyphens w:val="0"/>
        <w:ind w:firstLine="720"/>
        <w:jc w:val="both"/>
        <w:rPr>
          <w:rFonts w:eastAsia="Times New Roman" w:cs="Times New Roman"/>
          <w:b/>
          <w:bCs/>
          <w:kern w:val="0"/>
          <w:lang w:eastAsia="ru-RU" w:bidi="ar-SA"/>
        </w:rPr>
      </w:pPr>
      <w:r w:rsidRPr="006979D5">
        <w:rPr>
          <w:rFonts w:eastAsia="Times New Roman" w:cs="Times New Roman"/>
          <w:bCs/>
          <w:kern w:val="0"/>
          <w:lang w:eastAsia="ru-RU" w:bidi="ar-SA"/>
        </w:rPr>
        <w:t xml:space="preserve">Порядок взаимодействия между Организатором торгов, исполняющим функции оператора электронной площадки, </w:t>
      </w:r>
      <w:r w:rsidRPr="006979D5">
        <w:rPr>
          <w:rFonts w:eastAsia="Times New Roman" w:cs="Times New Roman"/>
          <w:kern w:val="0"/>
          <w:lang w:eastAsia="ru-RU" w:bidi="ar-SA"/>
        </w:rPr>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hyperlink r:id="rId8" w:history="1">
        <w:r w:rsidRPr="006979D5">
          <w:rPr>
            <w:rFonts w:eastAsia="Times New Roman" w:cs="Times New Roman"/>
            <w:kern w:val="0"/>
            <w:lang w:eastAsia="ru-RU" w:bidi="ar-SA"/>
          </w:rPr>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2" w:name="_Hlk115871522"/>
        <w:r w:rsidRPr="006979D5">
          <w:rPr>
            <w:rFonts w:eastAsia="Times New Roman" w:cs="Times New Roman"/>
            <w:kern w:val="0"/>
            <w:lang w:eastAsia="ru-RU" w:bidi="ar-SA"/>
          </w:rPr>
          <w:fldChar w:fldCharType="begin"/>
        </w:r>
        <w:r w:rsidRPr="006979D5">
          <w:rPr>
            <w:rFonts w:eastAsia="Times New Roman" w:cs="Times New Roman"/>
            <w:kern w:val="0"/>
            <w:lang w:eastAsia="ru-RU" w:bidi="ar-SA"/>
          </w:rPr>
          <w:instrText xml:space="preserve"> HYPERLINK "https://sales.lot-online.ru/e-auction/media/reglament.pdf" \t "_blank" </w:instrText>
        </w:r>
        <w:r w:rsidRPr="006979D5">
          <w:rPr>
            <w:rFonts w:eastAsia="Times New Roman" w:cs="Times New Roman"/>
            <w:kern w:val="0"/>
            <w:lang w:eastAsia="ru-RU" w:bidi="ar-SA"/>
          </w:rPr>
        </w:r>
        <w:r w:rsidRPr="006979D5">
          <w:rPr>
            <w:rFonts w:eastAsia="Times New Roman" w:cs="Times New Roman"/>
            <w:kern w:val="0"/>
            <w:lang w:eastAsia="ru-RU" w:bidi="ar-SA"/>
          </w:rPr>
          <w:fldChar w:fldCharType="separate"/>
        </w:r>
        <w:r w:rsidRPr="006979D5">
          <w:rPr>
            <w:rFonts w:eastAsia="Times New Roman" w:cs="Times New Roman"/>
            <w:kern w:val="0"/>
            <w:lang w:eastAsia="ru-RU" w:bidi="ar-SA"/>
          </w:rPr>
          <w:t> а также имущества, подлежащего  продаже  в  процессе  приватизации)</w:t>
        </w:r>
        <w:r w:rsidRPr="006979D5">
          <w:rPr>
            <w:rFonts w:eastAsia="Times New Roman" w:cs="Times New Roman"/>
            <w:kern w:val="0"/>
            <w:lang w:eastAsia="ru-RU" w:bidi="ar-SA"/>
          </w:rPr>
          <w:fldChar w:fldCharType="end"/>
        </w:r>
        <w:bookmarkEnd w:id="2"/>
      </w:hyperlink>
      <w:r w:rsidRPr="006979D5">
        <w:rPr>
          <w:rFonts w:eastAsia="Times New Roman" w:cs="Times New Roman"/>
          <w:kern w:val="0"/>
          <w:lang w:eastAsia="ru-RU" w:bidi="ar-SA"/>
        </w:rPr>
        <w:t xml:space="preserve">, размещенном на сайте </w:t>
      </w:r>
      <w:hyperlink r:id="rId9" w:history="1">
        <w:r w:rsidRPr="006979D5">
          <w:rPr>
            <w:rFonts w:eastAsia="Times New Roman" w:cs="Times New Roman"/>
            <w:kern w:val="0"/>
            <w:lang w:eastAsia="ru-RU" w:bidi="ar-SA"/>
          </w:rPr>
          <w:t>www.lot-online.ru</w:t>
        </w:r>
      </w:hyperlink>
      <w:r w:rsidRPr="006979D5">
        <w:rPr>
          <w:rFonts w:eastAsia="Times New Roman" w:cs="Times New Roman"/>
          <w:kern w:val="0"/>
          <w:lang w:eastAsia="ru-RU" w:bidi="ar-SA"/>
        </w:rPr>
        <w:t xml:space="preserve">, </w:t>
      </w:r>
      <w:r w:rsidRPr="006979D5">
        <w:rPr>
          <w:rFonts w:eastAsia="Times New Roman" w:cs="Times New Roman"/>
          <w:bCs/>
          <w:kern w:val="0"/>
          <w:lang w:eastAsia="ru-RU" w:bidi="ar-SA"/>
        </w:rPr>
        <w:t xml:space="preserve">Регламентом АО «Российский аукционный дом» </w:t>
      </w:r>
      <w:r w:rsidR="00B7103A" w:rsidRPr="00B7103A">
        <w:rPr>
          <w:rFonts w:eastAsia="Times New Roman" w:cs="Times New Roman"/>
          <w:bCs/>
          <w:kern w:val="0"/>
          <w:lang w:eastAsia="ru-RU" w:bidi="ar-SA"/>
        </w:rPr>
        <w:t xml:space="preserve">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w:t>
      </w:r>
      <w:r w:rsidR="00B7103A" w:rsidRPr="00B7103A">
        <w:rPr>
          <w:rFonts w:eastAsia="Times New Roman" w:cs="Times New Roman"/>
          <w:bCs/>
          <w:kern w:val="0"/>
          <w:lang w:eastAsia="ru-RU" w:bidi="ar-SA"/>
        </w:rPr>
        <w:lastRenderedPageBreak/>
        <w:t>а также имущества частных собственников</w:t>
      </w:r>
      <w:r w:rsidRPr="006979D5">
        <w:rPr>
          <w:rFonts w:eastAsia="Times New Roman" w:cs="Times New Roman"/>
          <w:bCs/>
          <w:kern w:val="0"/>
          <w:lang w:eastAsia="ru-RU" w:bidi="ar-SA"/>
        </w:rPr>
        <w:t xml:space="preserve"> (далее – Регламент о порядке работы с денежными средствами).</w:t>
      </w:r>
    </w:p>
    <w:p w14:paraId="158B4AD9" w14:textId="5790FE9C" w:rsidR="00D93F46" w:rsidRPr="006A29D9" w:rsidRDefault="00D93F46" w:rsidP="00D93F46">
      <w:pPr>
        <w:ind w:firstLine="720"/>
        <w:jc w:val="center"/>
        <w:rPr>
          <w:rFonts w:eastAsia="Times New Roman" w:cs="Times New Roman"/>
          <w:b/>
          <w:bCs/>
          <w:lang w:eastAsia="ru-RU"/>
        </w:rPr>
      </w:pPr>
      <w:r w:rsidRPr="006A29D9">
        <w:rPr>
          <w:rFonts w:eastAsia="Times New Roman" w:cs="Times New Roman"/>
          <w:b/>
          <w:bCs/>
          <w:lang w:eastAsia="ru-RU"/>
        </w:rPr>
        <w:t>УСЛОВИЯ ПРОВЕДЕНИЯ АУКЦИОНА:</w:t>
      </w:r>
    </w:p>
    <w:p w14:paraId="1BC320DE"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7D09F0F"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972B956"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113CE0E3"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К торгам, связанным с продажей недвижимого имущества ПАО Сбербанк и заключением по итогам торгов договоров купли-продажи не допускаются лица, указанные:</w:t>
      </w:r>
    </w:p>
    <w:p w14:paraId="678C2EFB"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6979D5">
        <w:rPr>
          <w:rFonts w:eastAsia="Times New Roman" w:cs="Times New Roman"/>
          <w:kern w:val="0"/>
          <w:vertAlign w:val="superscript"/>
          <w:lang w:eastAsia="ru-RU" w:bidi="ar-SA"/>
        </w:rPr>
        <w:footnoteReference w:id="1"/>
      </w:r>
      <w:r w:rsidRPr="006979D5">
        <w:rPr>
          <w:rFonts w:eastAsia="Times New Roman" w:cs="Times New Roman"/>
          <w:kern w:val="0"/>
          <w:lang w:eastAsia="ru-RU" w:bidi="ar-SA"/>
        </w:rPr>
        <w:t xml:space="preserve"> (Перечень представлен в Приложении 3 настоящего информационного сообщения);</w:t>
      </w:r>
    </w:p>
    <w:p w14:paraId="07F33275"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7E37771"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0C69E1BA" w14:textId="77777777" w:rsidR="006979D5" w:rsidRPr="006979D5" w:rsidRDefault="006979D5" w:rsidP="006979D5">
      <w:pPr>
        <w:widowControl/>
        <w:suppressAutoHyphens w:val="0"/>
        <w:ind w:right="-57" w:firstLine="567"/>
        <w:contextualSpacing/>
        <w:jc w:val="both"/>
        <w:rPr>
          <w:rFonts w:eastAsia="Times New Roman" w:cs="Times New Roman"/>
          <w:kern w:val="0"/>
          <w:u w:val="single"/>
          <w:lang w:eastAsia="ru-RU" w:bidi="ar-SA"/>
        </w:rPr>
      </w:pPr>
      <w:r w:rsidRPr="006979D5">
        <w:rPr>
          <w:rFonts w:eastAsia="Times New Roman" w:cs="Times New Roman"/>
          <w:kern w:val="0"/>
          <w:u w:val="single"/>
          <w:lang w:eastAsia="ru-RU" w:bidi="ar-SA"/>
        </w:rPr>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55054E79"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47A050BF"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 xml:space="preserve">Заявка подписывается электронной подписью Претендента. К заявке прилагаются подписанные </w:t>
      </w:r>
      <w:hyperlink r:id="rId10" w:history="1">
        <w:r w:rsidRPr="006979D5">
          <w:rPr>
            <w:rFonts w:eastAsia="Times New Roman" w:cs="Times New Roman"/>
            <w:kern w:val="0"/>
            <w:lang w:eastAsia="ru-RU" w:bidi="ar-SA"/>
          </w:rPr>
          <w:t>электронной подписью</w:t>
        </w:r>
      </w:hyperlink>
      <w:r w:rsidRPr="006979D5">
        <w:rPr>
          <w:rFonts w:eastAsia="Times New Roman" w:cs="Times New Roman"/>
          <w:kern w:val="0"/>
          <w:lang w:eastAsia="ru-RU" w:bidi="ar-SA"/>
        </w:rPr>
        <w:t xml:space="preserve"> Претендента документы.</w:t>
      </w:r>
    </w:p>
    <w:p w14:paraId="6C469297" w14:textId="77777777" w:rsidR="006979D5" w:rsidRPr="006979D5" w:rsidRDefault="006979D5" w:rsidP="006979D5">
      <w:pPr>
        <w:widowControl/>
        <w:suppressAutoHyphens w:val="0"/>
        <w:spacing w:line="360" w:lineRule="auto"/>
        <w:ind w:firstLine="709"/>
        <w:jc w:val="both"/>
        <w:rPr>
          <w:rFonts w:eastAsia="Times New Roman" w:cs="Times New Roman"/>
          <w:b/>
          <w:kern w:val="0"/>
          <w:lang w:eastAsia="ru-RU" w:bidi="ar-SA"/>
        </w:rPr>
      </w:pPr>
      <w:r w:rsidRPr="006979D5">
        <w:rPr>
          <w:rFonts w:eastAsia="Times New Roman" w:cs="Times New Roman"/>
          <w:b/>
          <w:kern w:val="0"/>
          <w:lang w:eastAsia="ru-RU" w:bidi="ar-SA"/>
        </w:rPr>
        <w:t>Документы, необходимые для участия в аукционе в электронной форме:</w:t>
      </w:r>
    </w:p>
    <w:p w14:paraId="6A729793" w14:textId="77777777" w:rsidR="006979D5" w:rsidRPr="006979D5" w:rsidRDefault="006979D5" w:rsidP="006979D5">
      <w:pPr>
        <w:widowControl/>
        <w:suppressAutoHyphens w:val="0"/>
        <w:ind w:firstLine="709"/>
        <w:jc w:val="both"/>
        <w:rPr>
          <w:rFonts w:eastAsia="Times New Roman" w:cs="Times New Roman"/>
          <w:kern w:val="0"/>
          <w:lang w:eastAsia="ru-RU" w:bidi="ar-SA"/>
        </w:rPr>
      </w:pPr>
      <w:bookmarkStart w:id="3" w:name="_Hlk523835395"/>
      <w:r w:rsidRPr="006979D5">
        <w:rPr>
          <w:rFonts w:eastAsia="Times New Roman" w:cs="Times New Roman"/>
          <w:kern w:val="0"/>
          <w:lang w:eastAsia="ru-RU" w:bidi="ar-SA"/>
        </w:rPr>
        <w:lastRenderedPageBreak/>
        <w:t>1. Заявка на участие в аукционе, проводимом в электронной форме.</w:t>
      </w:r>
    </w:p>
    <w:p w14:paraId="492DD1D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3"/>
    <w:p w14:paraId="280B0DB9"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2.1. Физические лица:</w:t>
      </w:r>
    </w:p>
    <w:p w14:paraId="4B1A2FDF"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46AB6AA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4" w:name="_Hlk115872342"/>
      <w:r w:rsidRPr="00AD77B4">
        <w:rPr>
          <w:rFonts w:eastAsia="Times New Roman" w:cs="Times New Roman"/>
          <w:kern w:val="0"/>
          <w:lang w:eastAsia="ru-RU" w:bidi="ar-SA"/>
        </w:rPr>
        <w:t>Заверение Претендента о структуре владения в соответствии с формой, размещенной в Приложении 1 к настоящему информационному сообщению;</w:t>
      </w:r>
    </w:p>
    <w:bookmarkEnd w:id="4"/>
    <w:p w14:paraId="3927976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3EE84B98" w14:textId="526F5EB9"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70A8E5C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2.2. Юридические лица:</w:t>
      </w:r>
    </w:p>
    <w:p w14:paraId="1A82E74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Учредительные документы;</w:t>
      </w:r>
    </w:p>
    <w:p w14:paraId="2AEFFB7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записи в Единый государственный реестр юридических лиц (в случае регистрации юридического лица до 01.01.2017);</w:t>
      </w:r>
    </w:p>
    <w:p w14:paraId="538FE30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юридических лиц (в случае регистрации юридического лица после 01.01.2017);</w:t>
      </w:r>
    </w:p>
    <w:p w14:paraId="520607C5"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64E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5592D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учет в налоговом органе;</w:t>
      </w:r>
    </w:p>
    <w:p w14:paraId="7CE30B9A"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2D410ECE" w14:textId="14368FD3"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оформленное письменное решение соответствующего органа управления претендента о приобретении объект</w:t>
      </w:r>
      <w:r w:rsidR="00465EFD">
        <w:rPr>
          <w:rFonts w:eastAsia="Times New Roman" w:cs="Times New Roman"/>
          <w:kern w:val="0"/>
          <w:lang w:eastAsia="ru-RU" w:bidi="ar-SA"/>
        </w:rPr>
        <w:t>ов</w:t>
      </w:r>
      <w:r w:rsidRPr="00AD77B4">
        <w:rPr>
          <w:rFonts w:eastAsia="Times New Roman" w:cs="Times New Roman"/>
          <w:kern w:val="0"/>
          <w:lang w:eastAsia="ru-RU" w:bidi="ar-SA"/>
        </w:rPr>
        <w:t>, принятое в соответствии с учредительными документами претендента и законодательством страны, в которой зарегистрирован претендент;</w:t>
      </w:r>
    </w:p>
    <w:p w14:paraId="33E1B20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47885E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4EB68979" w14:textId="1C518F8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4BC4BF9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xml:space="preserve">2.3. Индивидуальные предприниматели: </w:t>
      </w:r>
    </w:p>
    <w:p w14:paraId="55F725D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0573EACD"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физического лица в Единый государственный реестр индивидуальных предпринимателей (в случае регистрации до 01.01.2017);</w:t>
      </w:r>
    </w:p>
    <w:p w14:paraId="4B035C57"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Индивидуальных предпринимателей (в случае регистрации после 01.01.2017);</w:t>
      </w:r>
    </w:p>
    <w:p w14:paraId="5AFA5357"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налоговый учет;</w:t>
      </w:r>
    </w:p>
    <w:p w14:paraId="505C135C"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75F99B1"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5" w:name="_Hlk115872412"/>
      <w:r w:rsidRPr="00AD77B4">
        <w:rPr>
          <w:rFonts w:eastAsia="Times New Roman" w:cs="Times New Roman"/>
          <w:kern w:val="0"/>
          <w:lang w:eastAsia="ru-RU" w:bidi="ar-SA"/>
        </w:rPr>
        <w:t>Анкета претендента в соответствии с формой, размещенной в Приложении 2 к настоящему информационному сообщению;</w:t>
      </w:r>
    </w:p>
    <w:p w14:paraId="2998235F" w14:textId="360739BA"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bookmarkEnd w:id="5"/>
    <w:p w14:paraId="51167FE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6734D060"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lastRenderedPageBreak/>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имущества, который заключается в простой письменной форме.</w:t>
      </w:r>
    </w:p>
    <w:p w14:paraId="702AD37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35FF0E8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1"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proofErr w:type="spellStart"/>
        <w:r w:rsidRPr="006979D5">
          <w:rPr>
            <w:rFonts w:eastAsia="Times New Roman" w:cs="Times New Roman"/>
            <w:kern w:val="0"/>
            <w:u w:val="single"/>
            <w:lang w:val="en-US" w:eastAsia="ru-RU" w:bidi="ar-SA"/>
          </w:rPr>
          <w:t>ru</w:t>
        </w:r>
        <w:proofErr w:type="spellEnd"/>
      </w:hyperlink>
      <w:r w:rsidRPr="006979D5">
        <w:rPr>
          <w:rFonts w:eastAsia="Times New Roman" w:cs="Times New Roman"/>
          <w:kern w:val="0"/>
          <w:lang w:eastAsia="ru-RU" w:bidi="ar-SA"/>
        </w:rPr>
        <w:t xml:space="preserve">  в разделе «карточка лота», путем перечисления денежных средств на расчетный счет </w:t>
      </w:r>
      <w:r w:rsidRPr="006979D5">
        <w:rPr>
          <w:rFonts w:eastAsia="Times New Roman" w:cs="Times New Roman"/>
          <w:bCs/>
          <w:kern w:val="0"/>
          <w:lang w:eastAsia="ru-RU" w:bidi="ar-SA"/>
        </w:rPr>
        <w:t>АО «Российский аукционный дом»</w:t>
      </w:r>
      <w:r w:rsidRPr="006979D5">
        <w:rPr>
          <w:rFonts w:eastAsia="Times New Roman" w:cs="Times New Roman"/>
          <w:kern w:val="0"/>
          <w:lang w:eastAsia="ru-RU" w:bidi="ar-SA"/>
        </w:rPr>
        <w:t xml:space="preserve"> (ИНН 7838430413, КПП 783801001):</w:t>
      </w:r>
    </w:p>
    <w:p w14:paraId="14DC9DB8"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u w:val="single"/>
          <w:lang w:eastAsia="ru-RU" w:bidi="ar-SA"/>
        </w:rPr>
        <w:t>Получатель</w:t>
      </w:r>
      <w:r w:rsidRPr="006979D5">
        <w:rPr>
          <w:rFonts w:eastAsia="Times New Roman" w:cs="Times New Roman"/>
          <w:b/>
          <w:bCs/>
          <w:kern w:val="0"/>
          <w:lang w:eastAsia="ru-RU" w:bidi="ar-SA"/>
        </w:rPr>
        <w:t xml:space="preserve"> - АО «Российский аукционный дом» (ИНН 7838430413, КПП 783801001):</w:t>
      </w:r>
    </w:p>
    <w:p w14:paraId="6E9B656C"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р/с № 40702810355000036459 в СЕВЕРО-ЗАПАДНЫЙ БАНК ПАО СБЕРБАНК,</w:t>
      </w:r>
    </w:p>
    <w:p w14:paraId="5A8EC84F"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БИК 044030653, к/с 30101810500000000653.</w:t>
      </w:r>
    </w:p>
    <w:p w14:paraId="32A76414" w14:textId="77777777" w:rsidR="006979D5" w:rsidRPr="006979D5" w:rsidRDefault="006979D5" w:rsidP="00273CDF">
      <w:pPr>
        <w:widowControl/>
        <w:suppressAutoHyphens w:val="0"/>
        <w:ind w:right="74"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proofErr w:type="spellStart"/>
        <w:r w:rsidRPr="006979D5">
          <w:rPr>
            <w:rFonts w:eastAsia="Times New Roman" w:cs="Times New Roman"/>
            <w:kern w:val="0"/>
            <w:u w:val="single"/>
            <w:lang w:val="en-US" w:eastAsia="ru-RU" w:bidi="ar-SA"/>
          </w:rPr>
          <w:t>ru</w:t>
        </w:r>
        <w:proofErr w:type="spellEnd"/>
      </w:hyperlink>
      <w:r w:rsidRPr="006979D5">
        <w:rPr>
          <w:rFonts w:eastAsia="Times New Roman" w:cs="Times New Roman"/>
          <w:kern w:val="0"/>
          <w:lang w:eastAsia="ru-RU" w:bidi="ar-SA"/>
        </w:rPr>
        <w:t xml:space="preserve"> в разделе «карточка лота». </w:t>
      </w:r>
    </w:p>
    <w:p w14:paraId="5AB723E3"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3EE8A663"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перечисляется непосредственно стороной по договору о задатке (договору присоединения).</w:t>
      </w:r>
    </w:p>
    <w:p w14:paraId="7E440585" w14:textId="77777777" w:rsid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1294AC31"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Исполнение обязанности по внесению суммы задатка третьими лицами не допускается.</w:t>
      </w:r>
      <w:r w:rsidRPr="006979D5">
        <w:rPr>
          <w:rFonts w:eastAsia="Times New Roman" w:cs="Times New Roman"/>
          <w:b/>
          <w:bCs/>
          <w:kern w:val="0"/>
          <w:shd w:val="clear" w:color="auto" w:fill="FFFFFF"/>
          <w:lang w:eastAsia="ru-RU" w:bidi="ar-SA"/>
        </w:rPr>
        <w:t xml:space="preserve"> </w:t>
      </w:r>
    </w:p>
    <w:p w14:paraId="6C9E846D"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служит обеспечением исполнения обязательства победителя аукциона по заключению договора </w:t>
      </w:r>
      <w:r w:rsidR="00AD7C27" w:rsidRPr="00AD7C27">
        <w:rPr>
          <w:rFonts w:eastAsia="Times New Roman" w:cs="Times New Roman"/>
          <w:kern w:val="0"/>
          <w:lang w:eastAsia="ru-RU" w:bidi="ar-SA"/>
        </w:rPr>
        <w:t xml:space="preserve">купли-продажи </w:t>
      </w:r>
      <w:r w:rsidRPr="006979D5">
        <w:rPr>
          <w:rFonts w:eastAsia="Times New Roman" w:cs="Times New Roman"/>
          <w:kern w:val="0"/>
          <w:lang w:eastAsia="ru-RU" w:bidi="ar-SA"/>
        </w:rPr>
        <w:t xml:space="preserve">и оплате приобретенного на аукционе имущества. </w:t>
      </w:r>
    </w:p>
    <w:p w14:paraId="184B456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Условия и порядок оплаты, возврата и удержания задатка определяются в соответствии с Регламентом о порядке работы с денежными средствами.</w:t>
      </w:r>
    </w:p>
    <w:p w14:paraId="1AB176C7"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перечисленный победителем аукциона/единственным участником (в случае заключения с единственным участником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засчитывается в сумму платежа по договору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w:t>
      </w:r>
    </w:p>
    <w:p w14:paraId="1779A37A" w14:textId="77777777" w:rsidR="0074416F" w:rsidRPr="0074416F" w:rsidRDefault="0074416F" w:rsidP="0074416F">
      <w:pPr>
        <w:widowControl/>
        <w:suppressAutoHyphens w:val="0"/>
        <w:ind w:firstLine="709"/>
        <w:jc w:val="both"/>
        <w:rPr>
          <w:rFonts w:eastAsia="Times New Roman" w:cs="Times New Roman"/>
          <w:kern w:val="0"/>
          <w:lang w:eastAsia="ru-RU" w:bidi="ar-SA"/>
        </w:rPr>
      </w:pPr>
      <w:r w:rsidRPr="0074416F">
        <w:rPr>
          <w:rFonts w:eastAsia="Times New Roman" w:cs="Times New Roman"/>
          <w:kern w:val="0"/>
          <w:lang w:eastAsia="ru-RU" w:bidi="ar-SA"/>
        </w:rPr>
        <w:t>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договора купли-продажи от Собственника или единственного участника.</w:t>
      </w:r>
    </w:p>
    <w:p w14:paraId="25267049"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EAE58A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118B674B" w14:textId="19671EEA"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по лоту претендент может подать только одну заявку.</w:t>
      </w:r>
    </w:p>
    <w:p w14:paraId="4A11D9BB" w14:textId="77777777" w:rsidR="0074416F" w:rsidRDefault="0074416F"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74416F">
        <w:rPr>
          <w:rFonts w:eastAsia="Times New Roman" w:cs="Times New Roman"/>
          <w:kern w:val="0"/>
          <w:lang w:eastAsia="ru-RU" w:bidi="ar-SA"/>
        </w:rPr>
        <w:t xml:space="preserve">Претендент вправе отозвать заявку на участие в электронном аукционе не позднее срока приема заявок. </w:t>
      </w:r>
    </w:p>
    <w:p w14:paraId="0CDC8428" w14:textId="4C7BF279"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02C6A3C3"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kern w:val="0"/>
          <w:lang w:eastAsia="ru-RU" w:bidi="ar-SA"/>
        </w:rPr>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6979D5">
        <w:rPr>
          <w:rFonts w:eastAsia="Times New Roman" w:cs="Times New Roman"/>
          <w:b/>
          <w:bCs/>
          <w:kern w:val="0"/>
          <w:lang w:eastAsia="ru-RU" w:bidi="ar-SA"/>
        </w:rPr>
        <w:t xml:space="preserve"> </w:t>
      </w:r>
    </w:p>
    <w:p w14:paraId="19853048"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Претендент приобретает статус Участника аукциона с момента подписания протокола об определении участников аукциона в электронной форме.</w:t>
      </w:r>
    </w:p>
    <w:p w14:paraId="2599F5BB" w14:textId="77777777" w:rsidR="006979D5" w:rsidRPr="006979D5" w:rsidRDefault="006979D5" w:rsidP="006979D5">
      <w:pPr>
        <w:widowControl/>
        <w:suppressAutoHyphens w:val="0"/>
        <w:autoSpaceDE w:val="0"/>
        <w:autoSpaceDN w:val="0"/>
        <w:adjustRightInd w:val="0"/>
        <w:ind w:firstLine="709"/>
        <w:jc w:val="both"/>
        <w:rPr>
          <w:rFonts w:eastAsia="Times New Roman" w:cs="Times New Roman"/>
          <w:kern w:val="0"/>
          <w:lang w:eastAsia="ru-RU" w:bidi="ar-SA"/>
        </w:rPr>
      </w:pPr>
      <w:r w:rsidRPr="006979D5">
        <w:rPr>
          <w:rFonts w:eastAsia="Times New Roman" w:cs="Times New Roman"/>
          <w:kern w:val="0"/>
          <w:lang w:eastAsia="ru-RU" w:bidi="ar-SA"/>
        </w:rPr>
        <w:lastRenderedPageBreak/>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 </w:t>
      </w:r>
    </w:p>
    <w:p w14:paraId="1E74BA90" w14:textId="77777777" w:rsidR="006979D5" w:rsidRPr="006979D5" w:rsidRDefault="006979D5" w:rsidP="006979D5">
      <w:pPr>
        <w:widowControl/>
        <w:suppressAutoHyphens w:val="0"/>
        <w:autoSpaceDE w:val="0"/>
        <w:autoSpaceDN w:val="0"/>
        <w:adjustRightInd w:val="0"/>
        <w:ind w:firstLine="708"/>
        <w:jc w:val="both"/>
        <w:rPr>
          <w:rFonts w:eastAsia="Times New Roman" w:cs="Times New Roman"/>
          <w:kern w:val="0"/>
          <w:lang w:eastAsia="ru-RU" w:bidi="ar-SA"/>
        </w:rPr>
      </w:pPr>
      <w:r w:rsidRPr="006979D5">
        <w:rPr>
          <w:rFonts w:eastAsia="Times New Roman" w:cs="Times New Roman"/>
          <w:kern w:val="0"/>
          <w:lang w:eastAsia="ru-RU" w:bidi="ar-SA"/>
        </w:rPr>
        <w:t>Организатор торгов отказывает в допуске Претенденту к участию в аукционе если:</w:t>
      </w:r>
    </w:p>
    <w:p w14:paraId="7F25DF8E"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1) заявка на участие в аукционе не соответствует требованиям, установленным в настоящем информационном сообщении;</w:t>
      </w:r>
    </w:p>
    <w:p w14:paraId="6AFE4218"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2) представленные Претендентом документы не соответствуют установленным к ним требованиям или сведения, содержащиеся в них, недостоверны;</w:t>
      </w:r>
    </w:p>
    <w:p w14:paraId="373A8822"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3) 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5B854C1A"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131188AA" w14:textId="20C6D717" w:rsidR="007C3D80" w:rsidRP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Участник торгов должен обладать гражданской правоспособностью в полном объеме для заключения и исполнения договор</w:t>
      </w:r>
      <w:r>
        <w:rPr>
          <w:rFonts w:eastAsia="Times New Roman" w:cs="Times New Roman"/>
          <w:kern w:val="0"/>
          <w:lang w:eastAsia="ru-RU" w:bidi="ar-SA"/>
        </w:rPr>
        <w:t>а</w:t>
      </w:r>
      <w:r w:rsidRPr="007C3D80">
        <w:rPr>
          <w:rFonts w:eastAsia="Times New Roman" w:cs="Times New Roman"/>
          <w:kern w:val="0"/>
          <w:lang w:eastAsia="ru-RU" w:bidi="ar-SA"/>
        </w:rPr>
        <w:t xml:space="preserve"> по результатам торгов,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22B4934A" w14:textId="77777777" w:rsidR="007C3D80" w:rsidRP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 лицом, указанным в Постановлении Правительства РФ от 11.05.2022 № 851 «О мерах по реализации Указа Президента Российской Федерации от 3 мая 2022 г. № 252»;</w:t>
      </w:r>
    </w:p>
    <w:p w14:paraId="12FEE081" w14:textId="77777777" w:rsid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23C573CA" w14:textId="386843D4" w:rsidR="006979D5" w:rsidRPr="006979D5" w:rsidRDefault="006979D5" w:rsidP="007C3D80">
      <w:pPr>
        <w:widowControl/>
        <w:suppressAutoHyphens w:val="0"/>
        <w:ind w:firstLine="708"/>
        <w:jc w:val="both"/>
        <w:rPr>
          <w:rFonts w:eastAsia="Times New Roman" w:cs="Times New Roman"/>
          <w:kern w:val="0"/>
          <w:lang w:eastAsia="ru-RU" w:bidi="ar-SA"/>
        </w:rPr>
      </w:pPr>
      <w:r w:rsidRPr="006979D5">
        <w:rPr>
          <w:rFonts w:eastAsia="Times New Roman" w:cs="Times New Roman"/>
          <w:kern w:val="0"/>
          <w:lang w:eastAsia="ru-RU" w:bidi="ar-SA"/>
        </w:rPr>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68F7C6E6"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04966071" w14:textId="77777777" w:rsidR="006979D5" w:rsidRPr="006979D5" w:rsidRDefault="006979D5" w:rsidP="006979D5">
      <w:pPr>
        <w:autoSpaceDE w:val="0"/>
        <w:autoSpaceDN w:val="0"/>
        <w:adjustRightInd w:val="0"/>
        <w:ind w:firstLine="720"/>
        <w:jc w:val="both"/>
      </w:pPr>
      <w:r w:rsidRPr="006979D5">
        <w:t>Организатор торгов вправе отказаться от проведения аукциона или внести изменение в документацию не позднее, чем за 5 (рабочих) дней до окончания срока подачи заявок, указанного в настоящем информационном сообщении, при этом внесенные Претендентами задатки подлежат возврату Организатором торгов.</w:t>
      </w:r>
    </w:p>
    <w:p w14:paraId="27C5D5E6" w14:textId="77777777" w:rsidR="00897E69" w:rsidRPr="00897E69" w:rsidRDefault="00897E69" w:rsidP="00D93F46">
      <w:pPr>
        <w:ind w:firstLine="709"/>
        <w:jc w:val="center"/>
        <w:rPr>
          <w:rFonts w:eastAsia="Times New Roman" w:cs="Times New Roman"/>
          <w:b/>
          <w:sz w:val="10"/>
          <w:szCs w:val="10"/>
          <w:lang w:eastAsia="ru-RU"/>
        </w:rPr>
      </w:pPr>
    </w:p>
    <w:p w14:paraId="19414DF6" w14:textId="0C800ED6" w:rsidR="00D93F46" w:rsidRPr="006A29D9" w:rsidRDefault="00D93F46" w:rsidP="00D93F46">
      <w:pPr>
        <w:ind w:firstLine="709"/>
        <w:jc w:val="center"/>
        <w:rPr>
          <w:rFonts w:eastAsia="Times New Roman" w:cs="Times New Roman"/>
          <w:b/>
          <w:lang w:eastAsia="ru-RU"/>
        </w:rPr>
      </w:pPr>
      <w:r w:rsidRPr="006A29D9">
        <w:rPr>
          <w:rFonts w:eastAsia="Times New Roman" w:cs="Times New Roman"/>
          <w:b/>
          <w:lang w:eastAsia="ru-RU"/>
        </w:rPr>
        <w:t>Порядок проведения электронного аукциона:</w:t>
      </w:r>
    </w:p>
    <w:p w14:paraId="795889FD" w14:textId="2F0D5766" w:rsidR="00E358AE" w:rsidRDefault="00D93F46" w:rsidP="00E358AE">
      <w:pPr>
        <w:ind w:firstLine="709"/>
        <w:jc w:val="both"/>
        <w:rPr>
          <w:rFonts w:eastAsia="Times New Roman" w:cs="Times New Roman"/>
          <w:lang w:eastAsia="ru-RU"/>
        </w:rPr>
      </w:pPr>
      <w:r w:rsidRPr="006A29D9">
        <w:rPr>
          <w:rFonts w:eastAsia="Times New Roman" w:cs="Times New Roman"/>
          <w:lang w:eastAsia="ru-RU"/>
        </w:rPr>
        <w:t>Порядок проведения торго</w:t>
      </w:r>
      <w:r>
        <w:rPr>
          <w:rFonts w:eastAsia="Times New Roman" w:cs="Times New Roman"/>
          <w:lang w:eastAsia="ru-RU"/>
        </w:rPr>
        <w:t>в</w:t>
      </w:r>
      <w:r w:rsidRPr="003E60ED">
        <w:t xml:space="preserve"> </w:t>
      </w:r>
      <w:r>
        <w:t xml:space="preserve">на </w:t>
      </w:r>
      <w:r w:rsidRPr="003E60ED">
        <w:rPr>
          <w:rFonts w:eastAsia="Times New Roman" w:cs="Times New Roman"/>
          <w:lang w:eastAsia="ru-RU"/>
        </w:rPr>
        <w:t>по</w:t>
      </w:r>
      <w:r w:rsidR="00413EC1">
        <w:rPr>
          <w:rFonts w:eastAsia="Times New Roman" w:cs="Times New Roman"/>
          <w:lang w:eastAsia="ru-RU"/>
        </w:rPr>
        <w:t>выш</w:t>
      </w:r>
      <w:r w:rsidRPr="003E60ED">
        <w:rPr>
          <w:rFonts w:eastAsia="Times New Roman" w:cs="Times New Roman"/>
          <w:lang w:eastAsia="ru-RU"/>
        </w:rPr>
        <w:t>ение (</w:t>
      </w:r>
      <w:r w:rsidR="00413EC1">
        <w:rPr>
          <w:rFonts w:eastAsia="Times New Roman" w:cs="Times New Roman"/>
          <w:lang w:eastAsia="ru-RU"/>
        </w:rPr>
        <w:t>англий</w:t>
      </w:r>
      <w:r w:rsidRPr="003E60ED">
        <w:rPr>
          <w:rFonts w:eastAsia="Times New Roman" w:cs="Times New Roman"/>
          <w:lang w:eastAsia="ru-RU"/>
        </w:rPr>
        <w:t>ский аукцион)</w:t>
      </w:r>
      <w:r w:rsidRPr="006A29D9">
        <w:rPr>
          <w:rFonts w:eastAsia="Times New Roman" w:cs="Times New Roman"/>
          <w:lang w:eastAsia="ru-RU"/>
        </w:rPr>
        <w:t xml:space="preserve"> </w:t>
      </w:r>
      <w:r w:rsidR="006979D5" w:rsidRPr="006979D5">
        <w:rPr>
          <w:rFonts w:eastAsia="Times New Roman" w:cs="Times New Roman"/>
          <w:lang w:eastAsia="ru-RU"/>
        </w:rPr>
        <w:t>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w:t>
      </w:r>
      <w:r w:rsidR="004830EA" w:rsidRPr="004830EA">
        <w:rPr>
          <w:rFonts w:eastAsia="Times New Roman" w:cs="Times New Roman"/>
          <w:lang w:eastAsia="ru-RU"/>
        </w:rPr>
        <w:t>, размещенном на сайте www.lot-online.ru.</w:t>
      </w:r>
    </w:p>
    <w:p w14:paraId="7C1EA55D" w14:textId="77777777" w:rsidR="00C514C3" w:rsidRPr="00C514C3" w:rsidRDefault="00C514C3" w:rsidP="00C514C3">
      <w:pPr>
        <w:widowControl/>
        <w:suppressAutoHyphens w:val="0"/>
        <w:ind w:firstLine="709"/>
        <w:jc w:val="both"/>
        <w:rPr>
          <w:rFonts w:eastAsia="Times New Roman" w:cs="Times New Roman"/>
          <w:kern w:val="0"/>
          <w:lang w:eastAsia="ru-RU" w:bidi="ar-SA"/>
        </w:rPr>
      </w:pPr>
      <w:r w:rsidRPr="00C514C3">
        <w:rPr>
          <w:rFonts w:eastAsia="Times New Roman" w:cs="Times New Roman"/>
          <w:kern w:val="0"/>
          <w:lang w:eastAsia="ru-RU" w:bidi="ar-SA"/>
        </w:rPr>
        <w:lastRenderedPageBreak/>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3EBACC62"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1F3F9F26"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425B36CD" w14:textId="3C9C41E7" w:rsidR="008A07C0" w:rsidRDefault="008A07C0" w:rsidP="002E7E8E">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lang w:eastAsia="ru-RU"/>
        </w:rPr>
      </w:pPr>
      <w:r w:rsidRPr="008A07C0">
        <w:rPr>
          <w:rFonts w:eastAsia="Times New Roman" w:cs="Times New Roman"/>
          <w:b/>
          <w:color w:val="000000"/>
          <w:lang w:eastAsia="ru-RU"/>
        </w:rPr>
        <w:t>Договор купли-продажи заключается между собственником и победителем аукциона в течение 15 (пятнадцати) рабочих дней с даты подведения итогов аукциона в соответствии с формой, размещенной на сайте www.lot-online.ru в разделе «карточка лота».</w:t>
      </w:r>
    </w:p>
    <w:p w14:paraId="0D52502D" w14:textId="1F6D881C" w:rsidR="00CB66F6" w:rsidRPr="00CB66F6" w:rsidRDefault="00CB66F6" w:rsidP="003014A4">
      <w:pPr>
        <w:widowControl/>
        <w:tabs>
          <w:tab w:val="right" w:leader="dot" w:pos="4762"/>
        </w:tabs>
        <w:autoSpaceDE w:val="0"/>
        <w:autoSpaceDN w:val="0"/>
        <w:adjustRightInd w:val="0"/>
        <w:spacing w:line="210" w:lineRule="atLeast"/>
        <w:ind w:firstLine="720"/>
        <w:jc w:val="both"/>
        <w:rPr>
          <w:rFonts w:eastAsia="Times New Roman" w:cs="Times New Roman"/>
          <w:b/>
          <w:color w:val="000000"/>
          <w:lang w:eastAsia="ru-RU"/>
        </w:rPr>
      </w:pPr>
      <w:r w:rsidRPr="00CB66F6">
        <w:rPr>
          <w:rFonts w:eastAsia="Times New Roman" w:cs="Times New Roman"/>
          <w:b/>
          <w:color w:val="000000"/>
          <w:lang w:eastAsia="ru-RU"/>
        </w:rPr>
        <w:t xml:space="preserve">Оплата цены продажи приобретенных Объектов производится победителем аукциона в порядке и сроки, указанные в договоре купли-продажи. </w:t>
      </w:r>
    </w:p>
    <w:p w14:paraId="6E9053EC" w14:textId="6FE70907" w:rsidR="003014A4" w:rsidRDefault="007C3D80" w:rsidP="003014A4">
      <w:pPr>
        <w:widowControl/>
        <w:tabs>
          <w:tab w:val="right" w:leader="dot" w:pos="4762"/>
        </w:tabs>
        <w:autoSpaceDE w:val="0"/>
        <w:autoSpaceDN w:val="0"/>
        <w:adjustRightInd w:val="0"/>
        <w:spacing w:line="210" w:lineRule="atLeast"/>
        <w:ind w:firstLine="720"/>
        <w:jc w:val="both"/>
        <w:rPr>
          <w:rFonts w:eastAsia="Times New Roman" w:cs="Times New Roman"/>
          <w:bCs/>
          <w:color w:val="000000"/>
          <w:lang w:eastAsia="ru-RU"/>
        </w:rPr>
      </w:pPr>
      <w:r w:rsidRPr="007C3D80">
        <w:rPr>
          <w:rFonts w:eastAsia="Times New Roman" w:cs="Times New Roman"/>
          <w:bCs/>
          <w:color w:val="000000"/>
          <w:lang w:eastAsia="ru-RU"/>
        </w:rPr>
        <w:t>В случае если победителем аукциона/единственным участником аукциона является физическое лицо или индивидуальный предприниматель, для заключения договора купли-продажи (далее – договор) он</w:t>
      </w:r>
      <w:r w:rsidR="00D93F46" w:rsidRPr="007C3D80">
        <w:rPr>
          <w:rFonts w:eastAsia="Times New Roman" w:cs="Times New Roman"/>
          <w:bCs/>
          <w:color w:val="000000"/>
          <w:lang w:eastAsia="ru-RU"/>
        </w:rPr>
        <w:t xml:space="preserve"> должен явиться в ПАО Сбербанк по адресу: </w:t>
      </w:r>
      <w:r w:rsidR="003014A4" w:rsidRPr="003014A4">
        <w:rPr>
          <w:rFonts w:eastAsia="Times New Roman" w:cs="Times New Roman"/>
          <w:bCs/>
          <w:color w:val="000000"/>
          <w:lang w:eastAsia="ru-RU"/>
        </w:rPr>
        <w:t xml:space="preserve">г. Самара, Московское шоссе, д. 15, тел. 8(977)071-98-36 </w:t>
      </w:r>
      <w:proofErr w:type="spellStart"/>
      <w:r w:rsidR="003014A4" w:rsidRPr="003014A4">
        <w:rPr>
          <w:rFonts w:eastAsia="Times New Roman" w:cs="Times New Roman"/>
          <w:bCs/>
          <w:color w:val="000000"/>
          <w:lang w:eastAsia="ru-RU"/>
        </w:rPr>
        <w:t>Бутыркин</w:t>
      </w:r>
      <w:proofErr w:type="spellEnd"/>
      <w:r w:rsidR="003014A4" w:rsidRPr="003014A4">
        <w:rPr>
          <w:rFonts w:eastAsia="Times New Roman" w:cs="Times New Roman"/>
          <w:bCs/>
          <w:color w:val="000000"/>
          <w:lang w:eastAsia="ru-RU"/>
        </w:rPr>
        <w:t xml:space="preserve"> Павел Павлович.</w:t>
      </w:r>
    </w:p>
    <w:p w14:paraId="7F6A4844" w14:textId="1A634D11" w:rsidR="00275CC8" w:rsidRPr="00275CC8" w:rsidRDefault="00275CC8" w:rsidP="003014A4">
      <w:pPr>
        <w:widowControl/>
        <w:tabs>
          <w:tab w:val="right" w:leader="dot" w:pos="4762"/>
        </w:tabs>
        <w:autoSpaceDE w:val="0"/>
        <w:autoSpaceDN w:val="0"/>
        <w:adjustRightInd w:val="0"/>
        <w:spacing w:line="210" w:lineRule="atLeast"/>
        <w:ind w:firstLine="720"/>
        <w:jc w:val="both"/>
        <w:rPr>
          <w:rFonts w:eastAsia="Times New Roman" w:cs="Times New Roman"/>
          <w:b/>
          <w:lang w:eastAsia="ru-RU"/>
        </w:rPr>
      </w:pPr>
      <w:r w:rsidRPr="00275CC8">
        <w:rPr>
          <w:rFonts w:eastAsia="Times New Roman" w:cs="Times New Roman"/>
          <w:b/>
          <w:lang w:eastAsia="ru-RU"/>
        </w:rPr>
        <w:t>Неявка победителя аукциона/единственного участника аукциона</w:t>
      </w:r>
      <w:r w:rsidR="00D113C7">
        <w:rPr>
          <w:rFonts w:eastAsia="Times New Roman" w:cs="Times New Roman"/>
          <w:b/>
          <w:lang w:eastAsia="ru-RU"/>
        </w:rPr>
        <w:t>,</w:t>
      </w:r>
      <w:r w:rsidRPr="00275CC8">
        <w:rPr>
          <w:rFonts w:eastAsia="Times New Roman" w:cs="Times New Roman"/>
          <w:b/>
          <w:lang w:eastAsia="ru-RU"/>
        </w:rPr>
        <w:t xml:space="preserve"> </w:t>
      </w:r>
      <w:r w:rsidR="00D113C7" w:rsidRPr="00EF605C">
        <w:rPr>
          <w:rFonts w:eastAsia="Times New Roman" w:cs="Times New Roman"/>
          <w:b/>
          <w:color w:val="000000"/>
          <w:lang w:eastAsia="ru-RU"/>
        </w:rPr>
        <w:t>являющегося физическим лицом или индивидуальным предпринимателем,</w:t>
      </w:r>
      <w:r w:rsidR="00D113C7" w:rsidRPr="006A29D9">
        <w:rPr>
          <w:rFonts w:eastAsia="Times New Roman" w:cs="Times New Roman"/>
          <w:b/>
          <w:color w:val="000000"/>
          <w:lang w:eastAsia="ru-RU"/>
        </w:rPr>
        <w:t xml:space="preserve"> </w:t>
      </w:r>
      <w:r w:rsidRPr="00275CC8">
        <w:rPr>
          <w:rFonts w:eastAsia="Times New Roman" w:cs="Times New Roman"/>
          <w:b/>
          <w:lang w:eastAsia="ru-RU"/>
        </w:rPr>
        <w:t>по указанному адресу в установленный срок, равно как отказ от подписания договора купли-продажи, рассматривается как отказ от заключения договора купли-продажи.</w:t>
      </w:r>
    </w:p>
    <w:p w14:paraId="2B636173" w14:textId="01C1F6D2" w:rsidR="00275CC8" w:rsidRPr="00521E2A" w:rsidRDefault="00275CC8" w:rsidP="00275CC8">
      <w:pPr>
        <w:ind w:firstLine="709"/>
        <w:jc w:val="both"/>
        <w:rPr>
          <w:rFonts w:eastAsia="Times New Roman" w:cs="Times New Roman"/>
          <w:bCs/>
          <w:lang w:eastAsia="ru-RU"/>
        </w:rPr>
      </w:pPr>
      <w:r w:rsidRPr="00521E2A">
        <w:rPr>
          <w:rFonts w:eastAsia="Times New Roman" w:cs="Times New Roman"/>
          <w:bCs/>
          <w:lang w:eastAsia="ru-RU"/>
        </w:rPr>
        <w:t>При уклонении (отказе) победителя аукциона от заключения в установленный срок договора купли-продажи, задаток ему не возвращается, и он утрачивает право на заключение вышеуказанн</w:t>
      </w:r>
      <w:r>
        <w:rPr>
          <w:rFonts w:eastAsia="Times New Roman" w:cs="Times New Roman"/>
          <w:bCs/>
          <w:lang w:eastAsia="ru-RU"/>
        </w:rPr>
        <w:t>ого</w:t>
      </w:r>
      <w:r w:rsidRPr="00521E2A">
        <w:rPr>
          <w:rFonts w:eastAsia="Times New Roman" w:cs="Times New Roman"/>
          <w:bCs/>
          <w:lang w:eastAsia="ru-RU"/>
        </w:rPr>
        <w:t xml:space="preserve"> договор</w:t>
      </w:r>
      <w:r>
        <w:rPr>
          <w:rFonts w:eastAsia="Times New Roman" w:cs="Times New Roman"/>
          <w:bCs/>
          <w:lang w:eastAsia="ru-RU"/>
        </w:rPr>
        <w:t>а</w:t>
      </w:r>
      <w:r w:rsidRPr="00521E2A">
        <w:rPr>
          <w:rFonts w:eastAsia="Times New Roman" w:cs="Times New Roman"/>
          <w:bCs/>
          <w:lang w:eastAsia="ru-RU"/>
        </w:rPr>
        <w:t>.</w:t>
      </w:r>
    </w:p>
    <w:p w14:paraId="1E9E3F4A" w14:textId="5CE3E27A" w:rsidR="00275CC8" w:rsidRDefault="00275CC8" w:rsidP="00275CC8">
      <w:pPr>
        <w:ind w:firstLine="709"/>
        <w:jc w:val="both"/>
        <w:rPr>
          <w:rFonts w:eastAsia="Times New Roman" w:cs="Times New Roman"/>
          <w:bCs/>
          <w:lang w:eastAsia="ru-RU"/>
        </w:rPr>
      </w:pPr>
      <w:r w:rsidRPr="00521E2A">
        <w:rPr>
          <w:rFonts w:eastAsia="Times New Roman" w:cs="Times New Roman"/>
          <w:bCs/>
          <w:lang w:eastAsia="ru-RU"/>
        </w:rPr>
        <w:t>В случае отказа (уклонения) победителя аукциона от оплаты цены продажи Объект</w:t>
      </w:r>
      <w:r w:rsidR="00465EFD">
        <w:rPr>
          <w:rFonts w:eastAsia="Times New Roman" w:cs="Times New Roman"/>
          <w:bCs/>
          <w:lang w:eastAsia="ru-RU"/>
        </w:rPr>
        <w:t>ов</w:t>
      </w:r>
      <w:r w:rsidRPr="00521E2A">
        <w:rPr>
          <w:rFonts w:eastAsia="Times New Roman" w:cs="Times New Roman"/>
          <w:bCs/>
          <w:lang w:eastAsia="ru-RU"/>
        </w:rPr>
        <w:t xml:space="preserve"> по договору купли-продажи, задаток ему не возвращается.</w:t>
      </w:r>
    </w:p>
    <w:p w14:paraId="066AD31E" w14:textId="1E73321A" w:rsidR="008A07C0" w:rsidRDefault="008A07C0" w:rsidP="008E083D">
      <w:pPr>
        <w:ind w:firstLine="709"/>
        <w:jc w:val="both"/>
        <w:rPr>
          <w:rFonts w:eastAsia="Times New Roman" w:cs="Times New Roman"/>
          <w:b/>
          <w:bCs/>
          <w:lang w:eastAsia="ru-RU"/>
        </w:rPr>
      </w:pPr>
      <w:r w:rsidRPr="008A07C0">
        <w:rPr>
          <w:rFonts w:eastAsia="Times New Roman" w:cs="Times New Roman"/>
          <w:b/>
          <w:bCs/>
          <w:lang w:eastAsia="ru-RU"/>
        </w:rPr>
        <w:t>В случае признания аукциона в электронной форме несостоявшимся по причине допуска к участию только одного Участника, договор купли-продажи может быть заключен собственником с единственным участником аукциона по начальной цене аукциона в течение 15 (пятнадцати) рабочих дней с даты признания аукциона несостоявшимся</w:t>
      </w:r>
      <w:r w:rsidR="00FF79F5" w:rsidRPr="00FF79F5">
        <w:rPr>
          <w:rFonts w:eastAsia="Times New Roman" w:cs="Times New Roman"/>
          <w:b/>
          <w:bCs/>
          <w:lang w:eastAsia="ru-RU"/>
        </w:rPr>
        <w:t>.</w:t>
      </w:r>
    </w:p>
    <w:p w14:paraId="77262C64" w14:textId="2D7446E0" w:rsidR="007C3D80" w:rsidRDefault="007C3D80" w:rsidP="007C3D80">
      <w:pPr>
        <w:widowControl/>
        <w:suppressAutoHyphens w:val="0"/>
        <w:ind w:firstLine="567"/>
        <w:jc w:val="both"/>
        <w:rPr>
          <w:rFonts w:eastAsia="Calibri" w:cs="Times New Roman"/>
          <w:kern w:val="0"/>
          <w:lang w:eastAsia="ru-RU" w:bidi="ar-SA"/>
        </w:rPr>
      </w:pPr>
      <w:bookmarkStart w:id="6" w:name="_Hlk198115622"/>
      <w:r w:rsidRPr="005975B6">
        <w:rPr>
          <w:rFonts w:eastAsia="Calibri" w:cs="Times New Roman"/>
          <w:kern w:val="0"/>
          <w:lang w:eastAsia="ru-RU" w:bidi="ar-SA"/>
        </w:rPr>
        <w:t>В случае если Покупателем</w:t>
      </w:r>
      <w:r>
        <w:rPr>
          <w:rFonts w:eastAsia="Calibri" w:cs="Times New Roman"/>
          <w:kern w:val="0"/>
          <w:lang w:eastAsia="ru-RU" w:bidi="ar-SA"/>
        </w:rPr>
        <w:t xml:space="preserve"> (победителем аукциона/единственным участником аукциона)</w:t>
      </w:r>
      <w:r w:rsidRPr="005975B6">
        <w:rPr>
          <w:rFonts w:eastAsia="Calibri" w:cs="Times New Roman"/>
          <w:kern w:val="0"/>
          <w:lang w:eastAsia="ru-RU" w:bidi="ar-SA"/>
        </w:rPr>
        <w:t xml:space="preserve"> является юридическое лицо, заключение договор</w:t>
      </w:r>
      <w:r>
        <w:rPr>
          <w:rFonts w:eastAsia="Calibri" w:cs="Times New Roman"/>
          <w:kern w:val="0"/>
          <w:lang w:eastAsia="ru-RU" w:bidi="ar-SA"/>
        </w:rPr>
        <w:t>а,</w:t>
      </w:r>
      <w:r w:rsidRPr="005975B6">
        <w:rPr>
          <w:rFonts w:eastAsia="Calibri" w:cs="Times New Roman"/>
          <w:kern w:val="0"/>
          <w:lang w:eastAsia="ru-RU" w:bidi="ar-SA"/>
        </w:rPr>
        <w:t xml:space="preserve"> государственная регистрации права собственности на Объект</w:t>
      </w:r>
      <w:r w:rsidR="00465EFD">
        <w:rPr>
          <w:rFonts w:eastAsia="Calibri" w:cs="Times New Roman"/>
          <w:kern w:val="0"/>
          <w:lang w:eastAsia="ru-RU" w:bidi="ar-SA"/>
        </w:rPr>
        <w:t>ы</w:t>
      </w:r>
      <w:r w:rsidRPr="005975B6">
        <w:rPr>
          <w:rFonts w:eastAsia="Calibri" w:cs="Times New Roman"/>
          <w:kern w:val="0"/>
          <w:lang w:eastAsia="ru-RU" w:bidi="ar-SA"/>
        </w:rPr>
        <w:t xml:space="preserve"> осуществляется в электронной форме. Подписание договор</w:t>
      </w:r>
      <w:r>
        <w:rPr>
          <w:rFonts w:eastAsia="Calibri" w:cs="Times New Roman"/>
          <w:kern w:val="0"/>
          <w:lang w:eastAsia="ru-RU" w:bidi="ar-SA"/>
        </w:rPr>
        <w:t>а</w:t>
      </w:r>
      <w:r w:rsidRPr="005975B6">
        <w:rPr>
          <w:rFonts w:eastAsia="Calibri" w:cs="Times New Roman"/>
          <w:kern w:val="0"/>
          <w:lang w:eastAsia="ru-RU" w:bidi="ar-SA"/>
        </w:rPr>
        <w:t xml:space="preserve">, осуществляется с использованием систем защищенного юридически значимого электронного документооборота (далее – система ЭДО) применяемых Продавцом и Покупателем. </w:t>
      </w:r>
    </w:p>
    <w:p w14:paraId="0E820173" w14:textId="77777777" w:rsidR="007C3D80" w:rsidRPr="005975B6" w:rsidRDefault="007C3D80" w:rsidP="007C3D80">
      <w:pPr>
        <w:widowControl/>
        <w:suppressAutoHyphens w:val="0"/>
        <w:ind w:firstLine="567"/>
        <w:jc w:val="both"/>
        <w:rPr>
          <w:rFonts w:eastAsia="Calibri" w:cs="Times New Roman"/>
          <w:kern w:val="0"/>
          <w:lang w:eastAsia="ru-RU" w:bidi="ar-SA"/>
        </w:rPr>
      </w:pPr>
      <w:r w:rsidRPr="005975B6">
        <w:rPr>
          <w:rFonts w:eastAsia="Calibri" w:cs="Times New Roman"/>
          <w:kern w:val="0"/>
          <w:lang w:eastAsia="ru-RU" w:bidi="ar-SA"/>
        </w:rPr>
        <w:t xml:space="preserve">Система оператора электронного документооборота Продавца </w:t>
      </w:r>
      <w:r>
        <w:rPr>
          <w:rFonts w:eastAsia="Calibri" w:cs="Times New Roman"/>
          <w:kern w:val="0"/>
          <w:lang w:eastAsia="ru-RU" w:bidi="ar-SA"/>
        </w:rPr>
        <w:t xml:space="preserve">– </w:t>
      </w:r>
      <w:r w:rsidRPr="005975B6">
        <w:rPr>
          <w:rFonts w:eastAsia="Calibri" w:cs="Times New Roman"/>
          <w:kern w:val="0"/>
          <w:lang w:eastAsia="ru-RU" w:bidi="ar-SA"/>
        </w:rPr>
        <w:t>СБИС</w:t>
      </w:r>
      <w:r>
        <w:rPr>
          <w:rFonts w:eastAsia="Calibri" w:cs="Times New Roman"/>
          <w:kern w:val="0"/>
          <w:lang w:eastAsia="ru-RU" w:bidi="ar-SA"/>
        </w:rPr>
        <w:t>,</w:t>
      </w:r>
      <w:r w:rsidRPr="00E05E00">
        <w:t xml:space="preserve"> </w:t>
      </w:r>
      <w:r w:rsidRPr="00E05E00">
        <w:rPr>
          <w:rFonts w:eastAsia="Calibri" w:cs="Times New Roman"/>
          <w:kern w:val="0"/>
          <w:lang w:eastAsia="ru-RU" w:bidi="ar-SA"/>
        </w:rPr>
        <w:t xml:space="preserve">Контур </w:t>
      </w:r>
      <w:proofErr w:type="spellStart"/>
      <w:r w:rsidRPr="00E05E00">
        <w:rPr>
          <w:rFonts w:eastAsia="Calibri" w:cs="Times New Roman"/>
          <w:kern w:val="0"/>
          <w:lang w:eastAsia="ru-RU" w:bidi="ar-SA"/>
        </w:rPr>
        <w:t>Диадок</w:t>
      </w:r>
      <w:proofErr w:type="spellEnd"/>
      <w:r>
        <w:rPr>
          <w:rFonts w:eastAsia="Calibri" w:cs="Times New Roman"/>
          <w:kern w:val="0"/>
          <w:lang w:eastAsia="ru-RU" w:bidi="ar-SA"/>
        </w:rPr>
        <w:t>.</w:t>
      </w:r>
    </w:p>
    <w:p w14:paraId="2C7E5BD7" w14:textId="2C73C8ED" w:rsidR="007C3D80" w:rsidRPr="005975B6" w:rsidRDefault="007C3D80" w:rsidP="007C3D80">
      <w:pPr>
        <w:widowControl/>
        <w:suppressAutoHyphens w:val="0"/>
        <w:ind w:firstLine="567"/>
        <w:jc w:val="both"/>
        <w:rPr>
          <w:rFonts w:eastAsia="Calibri" w:cs="Times New Roman"/>
          <w:kern w:val="0"/>
          <w:lang w:eastAsia="ru-RU" w:bidi="ar-SA"/>
        </w:rPr>
      </w:pPr>
      <w:r w:rsidRPr="005975B6">
        <w:rPr>
          <w:rFonts w:eastAsia="Calibri" w:cs="Times New Roman"/>
          <w:kern w:val="0"/>
          <w:lang w:eastAsia="ru-RU" w:bidi="ar-SA"/>
        </w:rPr>
        <w:t>Покупатель обязан обеспечить техническую возможность подписания договор</w:t>
      </w:r>
      <w:r>
        <w:rPr>
          <w:rFonts w:eastAsia="Calibri" w:cs="Times New Roman"/>
          <w:kern w:val="0"/>
          <w:lang w:eastAsia="ru-RU" w:bidi="ar-SA"/>
        </w:rPr>
        <w:t>ов</w:t>
      </w:r>
      <w:r w:rsidRPr="005975B6">
        <w:rPr>
          <w:rFonts w:eastAsia="Calibri" w:cs="Times New Roman"/>
          <w:kern w:val="0"/>
          <w:lang w:eastAsia="ru-RU" w:bidi="ar-SA"/>
        </w:rPr>
        <w:t xml:space="preserve"> квалифицированной электронной подписью уполномоченного на подписание договор</w:t>
      </w:r>
      <w:r>
        <w:rPr>
          <w:rFonts w:eastAsia="Calibri" w:cs="Times New Roman"/>
          <w:kern w:val="0"/>
          <w:lang w:eastAsia="ru-RU" w:bidi="ar-SA"/>
        </w:rPr>
        <w:t>а</w:t>
      </w:r>
      <w:r w:rsidRPr="005975B6">
        <w:rPr>
          <w:rFonts w:eastAsia="Calibri" w:cs="Times New Roman"/>
          <w:kern w:val="0"/>
          <w:lang w:eastAsia="ru-RU" w:bidi="ar-SA"/>
        </w:rPr>
        <w:t xml:space="preserve"> представителя Покупателя и передачу подписанн</w:t>
      </w:r>
      <w:r>
        <w:rPr>
          <w:rFonts w:eastAsia="Calibri" w:cs="Times New Roman"/>
          <w:kern w:val="0"/>
          <w:lang w:eastAsia="ru-RU" w:bidi="ar-SA"/>
        </w:rPr>
        <w:t>ого</w:t>
      </w:r>
      <w:r w:rsidRPr="005975B6">
        <w:rPr>
          <w:rFonts w:eastAsia="Calibri" w:cs="Times New Roman"/>
          <w:kern w:val="0"/>
          <w:lang w:eastAsia="ru-RU" w:bidi="ar-SA"/>
        </w:rPr>
        <w:t xml:space="preserve"> договор</w:t>
      </w:r>
      <w:r>
        <w:rPr>
          <w:rFonts w:eastAsia="Calibri" w:cs="Times New Roman"/>
          <w:kern w:val="0"/>
          <w:lang w:eastAsia="ru-RU" w:bidi="ar-SA"/>
        </w:rPr>
        <w:t>а</w:t>
      </w:r>
      <w:r w:rsidRPr="005975B6">
        <w:rPr>
          <w:rFonts w:eastAsia="Calibri" w:cs="Times New Roman"/>
          <w:kern w:val="0"/>
          <w:lang w:eastAsia="ru-RU" w:bidi="ar-SA"/>
        </w:rPr>
        <w:t xml:space="preserve"> в электронной форме Продавцу (в систему ЭДО Продавца) с использованием системы ЭДО</w:t>
      </w:r>
      <w:r>
        <w:rPr>
          <w:rFonts w:eastAsia="Calibri" w:cs="Times New Roman"/>
          <w:kern w:val="0"/>
          <w:lang w:eastAsia="ru-RU" w:bidi="ar-SA"/>
        </w:rPr>
        <w:t>,</w:t>
      </w:r>
      <w:r w:rsidRPr="005975B6">
        <w:rPr>
          <w:rFonts w:eastAsia="Calibri" w:cs="Times New Roman"/>
          <w:kern w:val="0"/>
          <w:lang w:eastAsia="ru-RU" w:bidi="ar-SA"/>
        </w:rPr>
        <w:t xml:space="preserve"> применяемой Покупателем.</w:t>
      </w:r>
    </w:p>
    <w:p w14:paraId="06961064" w14:textId="38DA9F14" w:rsidR="007C3D80" w:rsidRPr="005975B6" w:rsidRDefault="007C3D80" w:rsidP="007C3D80">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kern w:val="0"/>
          <w:lang w:eastAsia="ru-RU" w:bidi="ar-SA"/>
        </w:rPr>
      </w:pPr>
      <w:r w:rsidRPr="005975B6">
        <w:rPr>
          <w:rFonts w:eastAsia="Calibri" w:cs="Times New Roman"/>
          <w:kern w:val="0"/>
          <w:lang w:eastAsia="ru-RU" w:bidi="ar-SA"/>
        </w:rPr>
        <w:t>Отказ от подписания договор</w:t>
      </w:r>
      <w:r>
        <w:rPr>
          <w:rFonts w:eastAsia="Calibri" w:cs="Times New Roman"/>
          <w:kern w:val="0"/>
          <w:lang w:eastAsia="ru-RU" w:bidi="ar-SA"/>
        </w:rPr>
        <w:t>а</w:t>
      </w:r>
      <w:r w:rsidRPr="005975B6">
        <w:rPr>
          <w:rFonts w:eastAsia="Calibri" w:cs="Times New Roman"/>
          <w:kern w:val="0"/>
          <w:lang w:eastAsia="ru-RU" w:bidi="ar-SA"/>
        </w:rPr>
        <w:t xml:space="preserve"> в электронной форме или необеспечение технической возможности осуществить подписание и передачу догово</w:t>
      </w:r>
      <w:r>
        <w:rPr>
          <w:rFonts w:eastAsia="Calibri" w:cs="Times New Roman"/>
          <w:kern w:val="0"/>
          <w:lang w:eastAsia="ru-RU" w:bidi="ar-SA"/>
        </w:rPr>
        <w:t>ра</w:t>
      </w:r>
      <w:r w:rsidRPr="005975B6">
        <w:rPr>
          <w:rFonts w:eastAsia="Calibri" w:cs="Times New Roman"/>
          <w:kern w:val="0"/>
          <w:lang w:eastAsia="ru-RU" w:bidi="ar-SA"/>
        </w:rPr>
        <w:t xml:space="preserve"> в электронной форме - признается уклонением от заключения договор</w:t>
      </w:r>
      <w:r>
        <w:rPr>
          <w:rFonts w:eastAsia="Calibri" w:cs="Times New Roman"/>
          <w:kern w:val="0"/>
          <w:lang w:eastAsia="ru-RU" w:bidi="ar-SA"/>
        </w:rPr>
        <w:t>а</w:t>
      </w:r>
      <w:r w:rsidRPr="005975B6">
        <w:rPr>
          <w:rFonts w:eastAsia="Calibri" w:cs="Times New Roman"/>
          <w:kern w:val="0"/>
          <w:lang w:eastAsia="ru-RU" w:bidi="ar-SA"/>
        </w:rPr>
        <w:t>.</w:t>
      </w:r>
    </w:p>
    <w:p w14:paraId="45FF722B" w14:textId="77777777" w:rsidR="007C3D80" w:rsidRPr="00102EA9" w:rsidRDefault="007C3D80" w:rsidP="007C3D80">
      <w:pPr>
        <w:ind w:firstLine="567"/>
        <w:contextualSpacing/>
        <w:jc w:val="both"/>
      </w:pPr>
      <w:r w:rsidRPr="00102EA9">
        <w:t xml:space="preserve">В случае установления </w:t>
      </w:r>
      <w:r>
        <w:t>собственником</w:t>
      </w:r>
      <w:r w:rsidRPr="00102EA9">
        <w:t xml:space="preserve"> недостовернос</w:t>
      </w:r>
      <w:r>
        <w:t>ти предоставленных победителем аукциона</w:t>
      </w:r>
      <w:r w:rsidRPr="00102EA9">
        <w:t>/</w:t>
      </w:r>
      <w:r>
        <w:t>е</w:t>
      </w:r>
      <w:r w:rsidRPr="00102EA9">
        <w:t>динственным участником</w:t>
      </w:r>
      <w:r>
        <w:t xml:space="preserve"> аукциона</w:t>
      </w:r>
      <w:r w:rsidRPr="00102EA9">
        <w:t xml:space="preserve"> сведений в отношении своего соответствия требованиям аукционной документации, </w:t>
      </w:r>
      <w:r>
        <w:t>собственник</w:t>
      </w:r>
      <w:r w:rsidRPr="00102EA9">
        <w:t xml:space="preserve"> вправе отказаться от заключения договора с таким лицом, в том числе после публикации протокола подведения итогов. При этом </w:t>
      </w:r>
      <w:r>
        <w:t>п</w:t>
      </w:r>
      <w:r w:rsidRPr="00102EA9">
        <w:t xml:space="preserve">обедитель </w:t>
      </w:r>
      <w:r>
        <w:t>аукциона</w:t>
      </w:r>
      <w:r w:rsidRPr="00102EA9">
        <w:t>, предоставивший недостоверные сведения, считается уклонившимся от заключения договора, в связи невозможностью заключения такого договора</w:t>
      </w:r>
      <w:bookmarkEnd w:id="6"/>
      <w:r w:rsidRPr="00102EA9">
        <w:t>.</w:t>
      </w:r>
    </w:p>
    <w:p w14:paraId="2BBBFB27" w14:textId="09D9FE24" w:rsidR="00CB66F6" w:rsidRDefault="00CB66F6" w:rsidP="00CB66F6">
      <w:pPr>
        <w:ind w:firstLine="709"/>
        <w:jc w:val="both"/>
      </w:pPr>
      <w:r w:rsidRPr="00D20BA0">
        <w:t>В течение 10 (Десяти) рабочих дней с даты оплаты в полном объеме цены продажи Объект</w:t>
      </w:r>
      <w:r>
        <w:t>ов</w:t>
      </w:r>
      <w:r w:rsidRPr="008D0F5F">
        <w:t xml:space="preserve"> Продавец передает Объект</w:t>
      </w:r>
      <w:r>
        <w:t>ы</w:t>
      </w:r>
      <w:r w:rsidRPr="008D0F5F">
        <w:t xml:space="preserve"> Покупателю по акту приема-передачи.</w:t>
      </w:r>
    </w:p>
    <w:p w14:paraId="659EC043" w14:textId="77777777" w:rsidR="00CB66F6" w:rsidRDefault="00CB66F6" w:rsidP="00CB66F6">
      <w:pPr>
        <w:widowControl/>
        <w:suppressAutoHyphens w:val="0"/>
        <w:autoSpaceDE w:val="0"/>
        <w:autoSpaceDN w:val="0"/>
        <w:adjustRightInd w:val="0"/>
        <w:jc w:val="both"/>
        <w:rPr>
          <w:rFonts w:eastAsia="Times New Roman" w:cs="Times New Roman"/>
          <w:b/>
          <w:color w:val="000000"/>
          <w:kern w:val="0"/>
          <w:highlight w:val="yellow"/>
          <w:lang w:eastAsia="ru-RU" w:bidi="ar-SA"/>
        </w:rPr>
      </w:pPr>
    </w:p>
    <w:p w14:paraId="73057514" w14:textId="77777777" w:rsidR="0046698F" w:rsidRPr="00273CDF" w:rsidRDefault="0046698F" w:rsidP="0046698F">
      <w:pPr>
        <w:widowControl/>
        <w:suppressAutoHyphens w:val="0"/>
        <w:autoSpaceDE w:val="0"/>
        <w:autoSpaceDN w:val="0"/>
        <w:adjustRightInd w:val="0"/>
        <w:ind w:firstLine="720"/>
        <w:jc w:val="both"/>
        <w:rPr>
          <w:rFonts w:eastAsia="Times New Roman" w:cs="Times New Roman"/>
          <w:b/>
          <w:color w:val="000000"/>
          <w:kern w:val="0"/>
          <w:sz w:val="10"/>
          <w:szCs w:val="10"/>
          <w:lang w:eastAsia="ru-RU" w:bidi="ar-SA"/>
        </w:rPr>
      </w:pPr>
    </w:p>
    <w:p w14:paraId="4168A416" w14:textId="55444704" w:rsidR="00FA1098" w:rsidRPr="00FA1098" w:rsidRDefault="00FA1098"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r w:rsidRPr="00FA1098">
        <w:rPr>
          <w:rFonts w:eastAsia="Times New Roman" w:cs="Times New Roman"/>
          <w:b/>
          <w:color w:val="000000"/>
          <w:kern w:val="0"/>
          <w:lang w:eastAsia="ru-RU" w:bidi="ar-SA"/>
        </w:rPr>
        <w:t>Аукцион признается несостоявшимся, если:</w:t>
      </w:r>
    </w:p>
    <w:p w14:paraId="294BB390"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не было подано ни одной заявки на участие, либо ни один из Претендентов не признан Участником; </w:t>
      </w:r>
    </w:p>
    <w:p w14:paraId="58346D82"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к участию в Аукционе допущен только один Претендент; </w:t>
      </w:r>
    </w:p>
    <w:p w14:paraId="4128A5CB" w14:textId="63D0D57B" w:rsidR="00E56F0E" w:rsidRPr="00104F24" w:rsidRDefault="00AA43C5" w:rsidP="00104F24">
      <w:pPr>
        <w:pStyle w:val="a4"/>
        <w:widowControl/>
        <w:numPr>
          <w:ilvl w:val="0"/>
          <w:numId w:val="11"/>
        </w:numPr>
        <w:suppressAutoHyphens w:val="0"/>
        <w:autoSpaceDE w:val="0"/>
        <w:autoSpaceDN w:val="0"/>
        <w:adjustRightInd w:val="0"/>
        <w:jc w:val="both"/>
        <w:rPr>
          <w:rFonts w:eastAsia="Times New Roman" w:cs="Times New Roman"/>
          <w:bCs/>
          <w:color w:val="000000"/>
          <w:lang w:eastAsia="ru-RU"/>
        </w:rPr>
      </w:pPr>
      <w:r w:rsidRPr="00104F24">
        <w:rPr>
          <w:rFonts w:eastAsia="Times New Roman" w:cs="Times New Roman"/>
          <w:b/>
          <w:kern w:val="0"/>
          <w:lang w:eastAsia="ru-RU" w:bidi="ar-SA"/>
        </w:rPr>
        <w:t>ни один из Участников аукциона не сделал предложения о цене.</w:t>
      </w:r>
    </w:p>
    <w:p w14:paraId="4F6D2247" w14:textId="77777777" w:rsidR="00E56F0E" w:rsidRDefault="00E56F0E" w:rsidP="00E56F0E">
      <w:pPr>
        <w:jc w:val="right"/>
        <w:rPr>
          <w:rFonts w:eastAsia="Times New Roman"/>
          <w:b/>
          <w:color w:val="020C22"/>
          <w:sz w:val="22"/>
          <w:szCs w:val="22"/>
          <w:lang w:eastAsia="ru-RU"/>
        </w:rPr>
        <w:sectPr w:rsidR="00E56F0E" w:rsidSect="00585C6D">
          <w:headerReference w:type="default" r:id="rId13"/>
          <w:pgSz w:w="11906" w:h="16838"/>
          <w:pgMar w:top="142" w:right="566" w:bottom="426" w:left="851" w:header="284" w:footer="709" w:gutter="0"/>
          <w:cols w:space="708"/>
          <w:docGrid w:linePitch="360"/>
        </w:sectPr>
      </w:pPr>
    </w:p>
    <w:p w14:paraId="28C8ED37" w14:textId="77777777" w:rsidR="002C611C" w:rsidRPr="00A37994" w:rsidRDefault="002C611C" w:rsidP="002C611C">
      <w:pPr>
        <w:widowControl/>
        <w:suppressAutoHyphens w:val="0"/>
        <w:jc w:val="right"/>
        <w:rPr>
          <w:rFonts w:eastAsia="Times New Roman" w:cs="Times New Roman"/>
          <w:b/>
          <w:bCs/>
          <w:kern w:val="0"/>
          <w:lang w:eastAsia="ru-RU" w:bidi="ar-SA"/>
        </w:rPr>
      </w:pPr>
      <w:r w:rsidRPr="00A37994">
        <w:rPr>
          <w:rFonts w:eastAsia="Times New Roman" w:cs="Times New Roman"/>
          <w:b/>
          <w:bCs/>
          <w:kern w:val="0"/>
          <w:lang w:eastAsia="ru-RU" w:bidi="ar-SA"/>
        </w:rPr>
        <w:lastRenderedPageBreak/>
        <w:t xml:space="preserve">Приложение </w:t>
      </w:r>
      <w:r>
        <w:rPr>
          <w:rFonts w:eastAsia="Times New Roman" w:cs="Times New Roman"/>
          <w:b/>
          <w:bCs/>
          <w:kern w:val="0"/>
          <w:lang w:eastAsia="ru-RU" w:bidi="ar-SA"/>
        </w:rPr>
        <w:t>1</w:t>
      </w:r>
    </w:p>
    <w:p w14:paraId="3F410E47" w14:textId="77777777" w:rsidR="00E56F0E" w:rsidRDefault="00E56F0E" w:rsidP="00E56F0E">
      <w:pPr>
        <w:jc w:val="center"/>
        <w:rPr>
          <w:b/>
          <w:spacing w:val="26"/>
          <w:sz w:val="22"/>
          <w:szCs w:val="22"/>
        </w:rPr>
      </w:pPr>
    </w:p>
    <w:p w14:paraId="3DCD9595" w14:textId="77777777" w:rsidR="00E56F0E" w:rsidRDefault="00E56F0E" w:rsidP="00E56F0E">
      <w:pPr>
        <w:jc w:val="center"/>
        <w:rPr>
          <w:b/>
          <w:spacing w:val="26"/>
          <w:sz w:val="22"/>
          <w:szCs w:val="22"/>
        </w:rPr>
      </w:pPr>
      <w:r>
        <w:rPr>
          <w:b/>
          <w:spacing w:val="26"/>
          <w:sz w:val="22"/>
          <w:szCs w:val="22"/>
        </w:rPr>
        <w:t>ЗАВЕРЕНИЕ КОНТРАГЕНТА ЮРИДИЧЕСКОГО ЛИЦА</w:t>
      </w:r>
    </w:p>
    <w:p w14:paraId="12F03C2A" w14:textId="77777777" w:rsidR="00E56F0E" w:rsidRDefault="00E56F0E" w:rsidP="00E56F0E">
      <w:pPr>
        <w:jc w:val="center"/>
        <w:rPr>
          <w:b/>
          <w:spacing w:val="26"/>
          <w:sz w:val="22"/>
          <w:szCs w:val="22"/>
        </w:rPr>
      </w:pPr>
      <w:r>
        <w:rPr>
          <w:b/>
          <w:spacing w:val="26"/>
          <w:sz w:val="22"/>
          <w:szCs w:val="22"/>
        </w:rPr>
        <w:t>О СТРУКТУРЕ ВЛАДЕНИЯ</w:t>
      </w:r>
    </w:p>
    <w:p w14:paraId="2540D23A" w14:textId="77777777" w:rsidR="00E56F0E" w:rsidRDefault="00E56F0E" w:rsidP="00E56F0E">
      <w:pPr>
        <w:ind w:left="142"/>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42CDD30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081F971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25E38C" w14:textId="77777777" w:rsidR="00E56F0E" w:rsidRPr="00F44A1F" w:rsidRDefault="00E56F0E" w:rsidP="00F44A1F">
            <w:pPr>
              <w:spacing w:after="200" w:line="276" w:lineRule="auto"/>
              <w:rPr>
                <w:b/>
                <w:sz w:val="22"/>
                <w:szCs w:val="22"/>
              </w:rPr>
            </w:pPr>
            <w:r w:rsidRPr="00F44A1F">
              <w:rPr>
                <w:b/>
                <w:sz w:val="22"/>
                <w:szCs w:val="22"/>
              </w:rPr>
              <w:t>Наименование юридического лица -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shd w:val="clear" w:color="auto" w:fill="auto"/>
            <w:vAlign w:val="center"/>
          </w:tcPr>
          <w:p w14:paraId="6197658C" w14:textId="77777777" w:rsidR="00E56F0E" w:rsidRPr="00F44A1F" w:rsidRDefault="00E56F0E" w:rsidP="00F44A1F">
            <w:pPr>
              <w:spacing w:after="200" w:line="276" w:lineRule="auto"/>
              <w:rPr>
                <w:b/>
                <w:sz w:val="22"/>
                <w:szCs w:val="22"/>
              </w:rPr>
            </w:pPr>
          </w:p>
        </w:tc>
      </w:tr>
      <w:tr w:rsidR="00E56F0E" w14:paraId="32F05F24" w14:textId="77777777" w:rsidTr="00F44A1F">
        <w:trPr>
          <w:trHeight w:hRule="exact" w:val="269"/>
        </w:trPr>
        <w:tc>
          <w:tcPr>
            <w:tcW w:w="46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F3D7B2" w14:textId="77777777" w:rsidR="00E56F0E" w:rsidRPr="00F44A1F" w:rsidRDefault="00E56F0E" w:rsidP="00F44A1F">
            <w:pPr>
              <w:spacing w:after="200" w:line="276" w:lineRule="auto"/>
              <w:rPr>
                <w:b/>
                <w:sz w:val="22"/>
                <w:szCs w:val="22"/>
              </w:rPr>
            </w:pPr>
            <w:r w:rsidRPr="00F44A1F">
              <w:rPr>
                <w:b/>
                <w:sz w:val="22"/>
                <w:szCs w:val="22"/>
              </w:rPr>
              <w:t>ИНН/КИО юридического лица</w:t>
            </w:r>
          </w:p>
        </w:tc>
        <w:tc>
          <w:tcPr>
            <w:tcW w:w="10093" w:type="dxa"/>
            <w:tcBorders>
              <w:top w:val="single" w:sz="4" w:space="0" w:color="auto"/>
              <w:left w:val="single" w:sz="4" w:space="0" w:color="auto"/>
              <w:bottom w:val="single" w:sz="4" w:space="0" w:color="auto"/>
              <w:right w:val="single" w:sz="4" w:space="0" w:color="auto"/>
            </w:tcBorders>
            <w:shd w:val="clear" w:color="auto" w:fill="auto"/>
            <w:vAlign w:val="center"/>
          </w:tcPr>
          <w:p w14:paraId="2BA6A40D" w14:textId="77777777" w:rsidR="00E56F0E" w:rsidRPr="00F44A1F" w:rsidRDefault="00E56F0E" w:rsidP="00F44A1F">
            <w:pPr>
              <w:spacing w:after="200" w:line="276" w:lineRule="auto"/>
              <w:rPr>
                <w:i/>
                <w:color w:val="2F5496"/>
                <w:sz w:val="22"/>
                <w:szCs w:val="22"/>
              </w:rPr>
            </w:pPr>
          </w:p>
        </w:tc>
      </w:tr>
    </w:tbl>
    <w:p w14:paraId="4A7EA871" w14:textId="77777777" w:rsidR="00E56F0E" w:rsidRPr="00F44A1F" w:rsidRDefault="00E56F0E" w:rsidP="00E56F0E">
      <w:pPr>
        <w:ind w:firstLine="709"/>
        <w:jc w:val="both"/>
        <w:rPr>
          <w:color w:val="000000"/>
          <w:kern w:val="2"/>
          <w:sz w:val="22"/>
          <w:szCs w:val="22"/>
          <w:highlight w:val="yellow"/>
        </w:rPr>
      </w:pPr>
    </w:p>
    <w:p w14:paraId="7810D203"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footnoteReference w:id="2"/>
      </w:r>
      <w:r w:rsidRPr="00F44A1F">
        <w:rPr>
          <w:color w:val="000000"/>
          <w:sz w:val="22"/>
          <w:szCs w:val="22"/>
        </w:rPr>
        <w:t xml:space="preserve"> :</w:t>
      </w:r>
    </w:p>
    <w:p w14:paraId="3855AA90" w14:textId="77777777" w:rsidR="00E56F0E" w:rsidRPr="00F44A1F" w:rsidRDefault="00E56F0E" w:rsidP="002354EC">
      <w:pPr>
        <w:widowControl/>
        <w:numPr>
          <w:ilvl w:val="0"/>
          <w:numId w:val="13"/>
        </w:numPr>
        <w:suppressAutoHyphens w:val="0"/>
        <w:ind w:left="0" w:firstLine="426"/>
        <w:jc w:val="both"/>
        <w:rPr>
          <w:rFonts w:cs="Mangal"/>
          <w:color w:val="000000"/>
          <w:sz w:val="22"/>
          <w:szCs w:val="22"/>
        </w:rPr>
      </w:pPr>
      <w:r w:rsidRPr="00F44A1F">
        <w:rPr>
          <w:rFonts w:cs="Mangal"/>
          <w:b/>
          <w:color w:val="000000"/>
          <w:sz w:val="22"/>
          <w:szCs w:val="22"/>
        </w:rPr>
        <w:t>НЕ ЯВЛЯЕТСЯ/ ЯВЛЯЕТСЯ</w:t>
      </w:r>
      <w:r w:rsidRPr="00F44A1F">
        <w:rPr>
          <w:rFonts w:cs="Mangal"/>
          <w:color w:val="000000"/>
          <w:sz w:val="22"/>
          <w:szCs w:val="22"/>
          <w:vertAlign w:val="superscript"/>
        </w:rPr>
        <w:footnoteReference w:id="3"/>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97D1853" w14:textId="77777777" w:rsidR="00E56F0E" w:rsidRDefault="00E56F0E" w:rsidP="002354EC">
      <w:pPr>
        <w:widowControl/>
        <w:numPr>
          <w:ilvl w:val="0"/>
          <w:numId w:val="13"/>
        </w:numPr>
        <w:suppressAutoHyphens w:val="0"/>
        <w:ind w:left="0" w:firstLine="426"/>
        <w:jc w:val="both"/>
        <w:rPr>
          <w:rFonts w:cs="Mangal"/>
          <w:color w:val="020C22"/>
          <w:sz w:val="22"/>
          <w:szCs w:val="22"/>
        </w:rPr>
      </w:pPr>
      <w:r w:rsidRPr="00F44A1F">
        <w:rPr>
          <w:rFonts w:cs="Mangal"/>
          <w:b/>
          <w:color w:val="000000"/>
          <w:sz w:val="22"/>
          <w:szCs w:val="22"/>
        </w:rPr>
        <w:t>НЕ ЯВЛЯЕТСЯ/ ЯВЛЯЕТСЯ</w:t>
      </w:r>
      <w:r>
        <w:rPr>
          <w:rFonts w:cs="Mangal"/>
          <w:sz w:val="22"/>
          <w:szCs w:val="22"/>
          <w:vertAlign w:val="superscript"/>
        </w:rPr>
        <w:t xml:space="preserve">2 </w:t>
      </w:r>
      <w:r>
        <w:rPr>
          <w:rFonts w:cs="Mangal"/>
          <w:color w:val="020C22"/>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5F1B02F7" w14:textId="77777777" w:rsidR="00E56F0E" w:rsidRDefault="00E56F0E" w:rsidP="00E56F0E">
      <w:pPr>
        <w:widowControl/>
        <w:tabs>
          <w:tab w:val="left" w:pos="851"/>
        </w:tabs>
        <w:suppressAutoHyphens w:val="0"/>
        <w:jc w:val="both"/>
        <w:rPr>
          <w:rFonts w:eastAsia="Times New Roman" w:cs="Times New Roman"/>
          <w:color w:val="020C22"/>
          <w:kern w:val="0"/>
          <w:sz w:val="22"/>
          <w:szCs w:val="22"/>
          <w:lang w:eastAsia="ru-RU" w:bidi="ar-SA"/>
        </w:rPr>
      </w:pPr>
      <w:r>
        <w:rPr>
          <w:rFonts w:eastAsia="Times New Roman" w:cs="Times New Roman"/>
          <w:b/>
          <w:color w:val="020C22"/>
          <w:kern w:val="0"/>
          <w:sz w:val="22"/>
          <w:szCs w:val="22"/>
          <w:lang w:eastAsia="ru-RU" w:bidi="ar-SA"/>
        </w:rPr>
        <w:t xml:space="preserve">Перечень лиц, входящих в группу контролирующих лиц </w:t>
      </w:r>
      <w:r>
        <w:rPr>
          <w:rFonts w:eastAsia="Times New Roman" w:cs="Times New Roman"/>
          <w:color w:val="020C22"/>
          <w:kern w:val="0"/>
          <w:sz w:val="22"/>
          <w:szCs w:val="22"/>
          <w:lang w:eastAsia="ru-RU" w:bidi="ar-SA"/>
        </w:rPr>
        <w:t xml:space="preserve">- физических лиц, а также </w:t>
      </w:r>
      <w:proofErr w:type="spellStart"/>
      <w:r>
        <w:rPr>
          <w:rFonts w:eastAsia="Times New Roman" w:cs="Times New Roman"/>
          <w:color w:val="020C22"/>
          <w:kern w:val="0"/>
          <w:sz w:val="22"/>
          <w:szCs w:val="22"/>
          <w:lang w:eastAsia="ru-RU" w:bidi="ar-SA"/>
        </w:rPr>
        <w:t>Госучастников</w:t>
      </w:r>
      <w:proofErr w:type="spellEnd"/>
      <w:r>
        <w:rPr>
          <w:rFonts w:eastAsia="Times New Roman" w:cs="Times New Roman"/>
          <w:color w:val="020C22"/>
          <w:kern w:val="0"/>
          <w:sz w:val="22"/>
          <w:szCs w:val="22"/>
          <w:lang w:eastAsia="ru-RU" w:bidi="ar-SA"/>
        </w:rPr>
        <w:t xml:space="preserve"> индивидуально или совместно владеющих прямо или косвенно (через третьих лиц) более чем 50% в капитале Общества</w:t>
      </w:r>
      <w:r>
        <w:rPr>
          <w:rFonts w:eastAsia="Times New Roman" w:cs="Times New Roman"/>
          <w:color w:val="020C22"/>
          <w:kern w:val="0"/>
          <w:sz w:val="22"/>
          <w:szCs w:val="22"/>
          <w:vertAlign w:val="superscript"/>
          <w:lang w:eastAsia="ru-RU" w:bidi="ar-SA"/>
        </w:rPr>
        <w:t>1</w:t>
      </w:r>
      <w:r>
        <w:rPr>
          <w:rFonts w:eastAsia="Times New Roman" w:cs="Times New Roman"/>
          <w:color w:val="020C22"/>
          <w:kern w:val="0"/>
          <w:sz w:val="22"/>
          <w:szCs w:val="22"/>
          <w:lang w:eastAsia="ru-RU" w:bidi="ar-SA"/>
        </w:rPr>
        <w:t>:</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3"/>
        <w:gridCol w:w="1844"/>
        <w:gridCol w:w="2733"/>
        <w:gridCol w:w="2065"/>
        <w:gridCol w:w="2066"/>
        <w:gridCol w:w="2349"/>
      </w:tblGrid>
      <w:tr w:rsidR="00091BFE" w14:paraId="02789C1A" w14:textId="77777777" w:rsidTr="00F44A1F">
        <w:trPr>
          <w:trHeight w:val="2118"/>
        </w:trPr>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2A4D9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 xml:space="preserve">ФИО/    наименование </w:t>
            </w:r>
            <w:proofErr w:type="spellStart"/>
            <w:r w:rsidRPr="00F44A1F">
              <w:rPr>
                <w:rFonts w:eastAsia="Times New Roman" w:cs="Times New Roman"/>
                <w:b/>
                <w:color w:val="020C22"/>
                <w:kern w:val="0"/>
                <w:sz w:val="20"/>
                <w:szCs w:val="20"/>
                <w:lang w:eastAsia="ru-RU" w:bidi="ar-SA"/>
              </w:rPr>
              <w:t>Госучастника</w:t>
            </w:r>
            <w:proofErr w:type="spellEnd"/>
            <w:r w:rsidRPr="00F44A1F">
              <w:rPr>
                <w:rFonts w:eastAsia="Times New Roman" w:cs="Times New Roman"/>
                <w:b/>
                <w:color w:val="020C22"/>
                <w:kern w:val="0"/>
                <w:sz w:val="20"/>
                <w:szCs w:val="20"/>
                <w:vertAlign w:val="superscript"/>
                <w:lang w:eastAsia="ru-RU" w:bidi="ar-SA"/>
              </w:rPr>
              <w:footnoteReference w:id="4"/>
            </w:r>
            <w:r w:rsidRPr="00F44A1F">
              <w:rPr>
                <w:rFonts w:eastAsia="Times New Roman" w:cs="Times New Roman"/>
                <w:b/>
                <w:color w:val="020C22"/>
                <w:kern w:val="0"/>
                <w:sz w:val="20"/>
                <w:szCs w:val="20"/>
                <w:vertAlign w:val="superscript"/>
                <w:lang w:eastAsia="ru-RU" w:bidi="ar-SA"/>
              </w:rPr>
              <w:t>,</w:t>
            </w:r>
            <w:r w:rsidRPr="00F44A1F">
              <w:rPr>
                <w:rFonts w:eastAsia="Times New Roman" w:cs="Times New Roman"/>
                <w:b/>
                <w:color w:val="020C22"/>
                <w:kern w:val="0"/>
                <w:sz w:val="20"/>
                <w:szCs w:val="20"/>
                <w:vertAlign w:val="superscript"/>
                <w:lang w:eastAsia="ru-RU" w:bidi="ar-SA"/>
              </w:rPr>
              <w:footnoteReference w:id="5"/>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9703E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Номер, серия ДУЛ</w:t>
            </w:r>
            <w:r w:rsidRPr="00F44A1F">
              <w:rPr>
                <w:rFonts w:eastAsia="Times New Roman" w:cs="Times New Roman"/>
                <w:b/>
                <w:color w:val="020C22"/>
                <w:kern w:val="0"/>
                <w:sz w:val="20"/>
                <w:szCs w:val="20"/>
                <w:vertAlign w:val="superscript"/>
                <w:lang w:eastAsia="ru-RU" w:bidi="ar-SA"/>
              </w:rPr>
              <w:footnoteReference w:id="6"/>
            </w:r>
            <w:r w:rsidRPr="00F44A1F">
              <w:rPr>
                <w:rFonts w:eastAsia="Times New Roman" w:cs="Times New Roman"/>
                <w:b/>
                <w:color w:val="020C22"/>
                <w:kern w:val="0"/>
                <w:sz w:val="20"/>
                <w:szCs w:val="20"/>
                <w:lang w:eastAsia="ru-RU" w:bidi="ar-SA"/>
              </w:rPr>
              <w:t xml:space="preserve"> и место регистрации</w:t>
            </w:r>
          </w:p>
          <w:p w14:paraId="027CC83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81910F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1844" w:type="dxa"/>
            <w:tcBorders>
              <w:top w:val="single" w:sz="4" w:space="0" w:color="auto"/>
              <w:left w:val="single" w:sz="4" w:space="0" w:color="auto"/>
              <w:bottom w:val="single" w:sz="4" w:space="0" w:color="auto"/>
              <w:right w:val="single" w:sz="4" w:space="0" w:color="auto"/>
            </w:tcBorders>
            <w:shd w:val="clear" w:color="auto" w:fill="auto"/>
            <w:hideMark/>
          </w:tcPr>
          <w:p w14:paraId="44AB9ACF"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Доля владения/участия в капитале Общества</w:t>
            </w:r>
            <w:r w:rsidRPr="00F44A1F">
              <w:rPr>
                <w:rFonts w:eastAsia="Times New Roman" w:cs="Times New Roman"/>
                <w:b/>
                <w:color w:val="020C22"/>
                <w:kern w:val="0"/>
                <w:sz w:val="20"/>
                <w:szCs w:val="20"/>
                <w:vertAlign w:val="superscript"/>
                <w:lang w:eastAsia="ru-RU" w:bidi="ar-SA"/>
              </w:rPr>
              <w:t>1</w:t>
            </w:r>
          </w:p>
          <w:p w14:paraId="065EDCF2"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color w:val="020C22"/>
                <w:kern w:val="0"/>
                <w:sz w:val="20"/>
                <w:szCs w:val="20"/>
                <w:lang w:eastAsia="ru-RU" w:bidi="ar-SA"/>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shd w:val="clear" w:color="auto" w:fill="auto"/>
            <w:hideMark/>
          </w:tcPr>
          <w:p w14:paraId="004EED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ФЛ: 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r w:rsidRPr="00F44A1F">
              <w:rPr>
                <w:rFonts w:eastAsia="Calibri" w:cs="Times New Roman"/>
                <w:kern w:val="0"/>
                <w:sz w:val="20"/>
                <w:szCs w:val="20"/>
                <w:lang w:eastAsia="ru-RU"/>
              </w:rPr>
              <w:t>(в том числе наличие иных гражданств у ФЛ – гражданина РФ</w:t>
            </w:r>
            <w:r w:rsidRPr="00F44A1F">
              <w:rPr>
                <w:rFonts w:eastAsia="Times New Roman" w:cs="Times New Roman"/>
                <w:color w:val="020C22"/>
                <w:kern w:val="0"/>
                <w:sz w:val="20"/>
                <w:szCs w:val="20"/>
                <w:lang w:eastAsia="ru-RU" w:bidi="ar-SA"/>
              </w:rPr>
              <w:t>)</w:t>
            </w:r>
          </w:p>
          <w:p w14:paraId="6F02F32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 xml:space="preserve">Для </w:t>
            </w:r>
            <w:proofErr w:type="spellStart"/>
            <w:r w:rsidRPr="00F44A1F">
              <w:rPr>
                <w:rFonts w:eastAsia="Times New Roman" w:cs="Times New Roman"/>
                <w:b/>
                <w:color w:val="020C22"/>
                <w:kern w:val="0"/>
                <w:sz w:val="20"/>
                <w:szCs w:val="20"/>
                <w:lang w:eastAsia="ru-RU" w:bidi="ar-SA"/>
              </w:rPr>
              <w:t>Госучастника</w:t>
            </w:r>
            <w:proofErr w:type="spellEnd"/>
            <w:r w:rsidRPr="00F44A1F">
              <w:rPr>
                <w:rFonts w:eastAsia="Times New Roman" w:cs="Times New Roman"/>
                <w:color w:val="020C22"/>
                <w:kern w:val="0"/>
                <w:sz w:val="20"/>
                <w:szCs w:val="20"/>
                <w:lang w:eastAsia="ru-RU" w:bidi="ar-SA"/>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shd w:val="clear" w:color="auto" w:fill="auto"/>
          </w:tcPr>
          <w:p w14:paraId="5F36F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Является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w:t>
            </w:r>
          </w:p>
          <w:p w14:paraId="5BED16F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1980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18FCE9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4F4897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 при ответе «Да» укажите страну</w:t>
            </w:r>
          </w:p>
        </w:tc>
        <w:tc>
          <w:tcPr>
            <w:tcW w:w="2066" w:type="dxa"/>
            <w:tcBorders>
              <w:top w:val="single" w:sz="4" w:space="0" w:color="auto"/>
              <w:left w:val="single" w:sz="4" w:space="0" w:color="auto"/>
              <w:bottom w:val="single" w:sz="4" w:space="0" w:color="auto"/>
              <w:right w:val="single" w:sz="4" w:space="0" w:color="auto"/>
            </w:tcBorders>
            <w:shd w:val="clear" w:color="auto" w:fill="auto"/>
          </w:tcPr>
          <w:p w14:paraId="644A46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Имеется ли </w:t>
            </w:r>
            <w:r w:rsidRPr="00F44A1F">
              <w:rPr>
                <w:rFonts w:eastAsia="Times New Roman" w:cs="Times New Roman"/>
                <w:b/>
                <w:color w:val="020C22"/>
                <w:kern w:val="0"/>
                <w:sz w:val="20"/>
                <w:szCs w:val="20"/>
                <w:lang w:eastAsia="ru-RU" w:bidi="ar-SA"/>
              </w:rPr>
              <w:t>вид(-ы) на жительство</w:t>
            </w:r>
            <w:r w:rsidRPr="00F44A1F">
              <w:rPr>
                <w:rFonts w:eastAsia="Times New Roman" w:cs="Times New Roman"/>
                <w:color w:val="020C22"/>
                <w:kern w:val="0"/>
                <w:sz w:val="20"/>
                <w:szCs w:val="20"/>
                <w:lang w:eastAsia="ru-RU" w:bidi="ar-SA"/>
              </w:rPr>
              <w:t xml:space="preserve"> </w:t>
            </w:r>
            <w:r w:rsidRPr="00F44A1F">
              <w:rPr>
                <w:rFonts w:eastAsia="Times New Roman" w:cs="Times New Roman"/>
                <w:b/>
                <w:color w:val="020C22"/>
                <w:kern w:val="0"/>
                <w:sz w:val="20"/>
                <w:szCs w:val="20"/>
                <w:lang w:eastAsia="ru-RU" w:bidi="ar-SA"/>
              </w:rPr>
              <w:t>(адрес регистрации)</w:t>
            </w:r>
            <w:r w:rsidRPr="00F44A1F">
              <w:rPr>
                <w:rFonts w:eastAsia="Times New Roman" w:cs="Times New Roman"/>
                <w:color w:val="020C22"/>
                <w:kern w:val="0"/>
                <w:sz w:val="20"/>
                <w:szCs w:val="20"/>
                <w:lang w:eastAsia="ru-RU" w:bidi="ar-SA"/>
              </w:rPr>
              <w:t xml:space="preserve"> в иностранном государстве*</w:t>
            </w:r>
          </w:p>
          <w:p w14:paraId="1074777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5F16B3C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4FC3DC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shd w:val="clear" w:color="auto" w:fill="auto"/>
          </w:tcPr>
          <w:p w14:paraId="5BD9C1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имеются вид(-ы) на жительство (адрес регистрации)*</w:t>
            </w:r>
          </w:p>
          <w:p w14:paraId="4BEB864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58BE26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6</w:t>
            </w:r>
          </w:p>
        </w:tc>
      </w:tr>
      <w:tr w:rsidR="00091BFE" w14:paraId="462C2A95" w14:textId="77777777" w:rsidTr="00F44A1F">
        <w:trPr>
          <w:trHeight w:val="138"/>
        </w:trPr>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0944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91C45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2517F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7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143B1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2BA03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E6D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6</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A7887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7</w:t>
            </w:r>
          </w:p>
        </w:tc>
      </w:tr>
      <w:tr w:rsidR="00091BFE" w14:paraId="0C2E1D5D" w14:textId="77777777" w:rsidTr="00F44A1F">
        <w:trPr>
          <w:trHeight w:val="359"/>
        </w:trPr>
        <w:tc>
          <w:tcPr>
            <w:tcW w:w="1842" w:type="dxa"/>
            <w:tcBorders>
              <w:top w:val="single" w:sz="4" w:space="0" w:color="auto"/>
              <w:left w:val="single" w:sz="4" w:space="0" w:color="auto"/>
              <w:bottom w:val="single" w:sz="4" w:space="0" w:color="auto"/>
              <w:right w:val="single" w:sz="4" w:space="0" w:color="auto"/>
            </w:tcBorders>
            <w:shd w:val="clear" w:color="auto" w:fill="auto"/>
          </w:tcPr>
          <w:p w14:paraId="276A63A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7EE3F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19FCB88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shd w:val="clear" w:color="auto" w:fill="auto"/>
          </w:tcPr>
          <w:p w14:paraId="0F3FCA3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shd w:val="clear" w:color="auto" w:fill="auto"/>
          </w:tcPr>
          <w:p w14:paraId="1D3C87A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shd w:val="clear" w:color="auto" w:fill="auto"/>
          </w:tcPr>
          <w:p w14:paraId="362CE0F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14:paraId="72BE5E2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r w:rsidR="00091BFE" w14:paraId="6484434A" w14:textId="77777777" w:rsidTr="00F44A1F">
        <w:trPr>
          <w:trHeight w:val="347"/>
        </w:trPr>
        <w:tc>
          <w:tcPr>
            <w:tcW w:w="1842" w:type="dxa"/>
            <w:tcBorders>
              <w:top w:val="single" w:sz="4" w:space="0" w:color="auto"/>
              <w:left w:val="single" w:sz="4" w:space="0" w:color="auto"/>
              <w:bottom w:val="single" w:sz="4" w:space="0" w:color="auto"/>
              <w:right w:val="single" w:sz="4" w:space="0" w:color="auto"/>
            </w:tcBorders>
            <w:shd w:val="clear" w:color="auto" w:fill="auto"/>
          </w:tcPr>
          <w:p w14:paraId="6029388C"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6B42C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35EE9A8D"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shd w:val="clear" w:color="auto" w:fill="auto"/>
          </w:tcPr>
          <w:p w14:paraId="1DABD2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shd w:val="clear" w:color="auto" w:fill="auto"/>
          </w:tcPr>
          <w:p w14:paraId="63AA5EE9"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shd w:val="clear" w:color="auto" w:fill="auto"/>
          </w:tcPr>
          <w:p w14:paraId="1A07FFB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14:paraId="3FE8E41F"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41165968" w14:textId="77777777" w:rsidR="00E56F0E" w:rsidRPr="00F44A1F" w:rsidRDefault="00E56F0E" w:rsidP="00E56F0E">
      <w:pPr>
        <w:jc w:val="both"/>
        <w:rPr>
          <w:color w:val="000000"/>
          <w:kern w:val="2"/>
          <w:sz w:val="22"/>
          <w:szCs w:val="22"/>
        </w:rPr>
      </w:pPr>
    </w:p>
    <w:p w14:paraId="1170B75C" w14:textId="77777777" w:rsidR="00E56F0E" w:rsidRPr="00F44A1F" w:rsidRDefault="00E56F0E" w:rsidP="00E56F0E">
      <w:pPr>
        <w:jc w:val="both"/>
        <w:rPr>
          <w:color w:val="000000"/>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sidRPr="00F44A1F">
        <w:rPr>
          <w:color w:val="000000"/>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F44A1F">
        <w:rPr>
          <w:color w:val="000000"/>
          <w:sz w:val="22"/>
          <w:szCs w:val="22"/>
        </w:rPr>
        <w:t>), а также несу персональную ответственность, предусмотренную действующим законодательством Российской Федерации, за:</w:t>
      </w:r>
    </w:p>
    <w:p w14:paraId="2C371053"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достоверность всех указанных в настоящем документе сведений;</w:t>
      </w:r>
    </w:p>
    <w:p w14:paraId="577A1A11"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246D6D2" w14:textId="77777777" w:rsidR="00E56F0E" w:rsidRPr="00F44A1F" w:rsidRDefault="00E56F0E" w:rsidP="00E56F0E">
      <w:pPr>
        <w:widowControl/>
        <w:tabs>
          <w:tab w:val="left" w:pos="851"/>
        </w:tabs>
        <w:suppressAutoHyphens w:val="0"/>
        <w:jc w:val="both"/>
        <w:rPr>
          <w:rFonts w:eastAsia="Times New Roman" w:cs="Times New Roman"/>
          <w:color w:val="000000"/>
          <w:kern w:val="0"/>
          <w:sz w:val="22"/>
          <w:szCs w:val="22"/>
          <w:lang w:eastAsia="ru-RU" w:bidi="ar-SA"/>
        </w:rPr>
      </w:pPr>
      <w:r w:rsidRPr="00F44A1F">
        <w:rPr>
          <w:rFonts w:eastAsia="Times New Roman" w:cs="Times New Roman"/>
          <w:color w:val="000000"/>
          <w:kern w:val="0"/>
          <w:sz w:val="22"/>
          <w:szCs w:val="22"/>
          <w:lang w:eastAsia="ru-RU" w:bidi="ar-SA"/>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F44A1F">
        <w:rPr>
          <w:rFonts w:eastAsia="Times New Roman" w:cs="Times New Roman"/>
          <w:i/>
          <w:color w:val="000000"/>
          <w:kern w:val="0"/>
          <w:sz w:val="22"/>
          <w:szCs w:val="22"/>
          <w:lang w:eastAsia="ru-RU" w:bidi="ar-SA"/>
        </w:rPr>
        <w:t>Доля владения/участия в капитале Общества</w:t>
      </w:r>
      <w:r w:rsidRPr="00F44A1F">
        <w:rPr>
          <w:rFonts w:eastAsia="Times New Roman" w:cs="Times New Roman"/>
          <w:i/>
          <w:color w:val="000000"/>
          <w:kern w:val="0"/>
          <w:sz w:val="22"/>
          <w:szCs w:val="22"/>
          <w:vertAlign w:val="superscript"/>
          <w:lang w:eastAsia="ru-RU" w:bidi="ar-SA"/>
        </w:rPr>
        <w:t xml:space="preserve"> </w:t>
      </w:r>
      <w:r w:rsidRPr="00F44A1F">
        <w:rPr>
          <w:rFonts w:eastAsia="Times New Roman" w:cs="Times New Roman"/>
          <w:i/>
          <w:color w:val="000000"/>
          <w:kern w:val="0"/>
          <w:sz w:val="22"/>
          <w:szCs w:val="22"/>
          <w:lang w:eastAsia="ru-RU" w:bidi="ar-SA"/>
        </w:rPr>
        <w:t>(прямо или косвенно (через третьих лиц))</w:t>
      </w:r>
      <w:r w:rsidRPr="00F44A1F">
        <w:rPr>
          <w:rFonts w:eastAsia="Times New Roman" w:cs="Times New Roman"/>
          <w:color w:val="000000"/>
          <w:kern w:val="0"/>
          <w:sz w:val="22"/>
          <w:szCs w:val="22"/>
          <w:lang w:eastAsia="ru-RU" w:bidi="ar-SA"/>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ABE531" w14:textId="77777777" w:rsidR="00E56F0E" w:rsidRPr="00F44A1F" w:rsidRDefault="00E56F0E" w:rsidP="00E56F0E">
      <w:pPr>
        <w:widowControl/>
        <w:tabs>
          <w:tab w:val="left" w:pos="851"/>
        </w:tabs>
        <w:suppressAutoHyphens w:val="0"/>
        <w:jc w:val="both"/>
        <w:rPr>
          <w:rFonts w:eastAsia="Times New Roman" w:cs="Times New Roman"/>
          <w:b/>
          <w:color w:val="000000"/>
          <w:kern w:val="0"/>
          <w:sz w:val="22"/>
          <w:szCs w:val="22"/>
          <w:vertAlign w:val="superscript"/>
          <w:lang w:eastAsia="ru-RU" w:bidi="ar-SA"/>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78F9485A" w14:textId="77777777" w:rsidTr="00F44A1F">
        <w:trPr>
          <w:trHeight w:val="79"/>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847DC4" w14:textId="77777777" w:rsidR="00E56F0E" w:rsidRPr="00F44A1F" w:rsidRDefault="00E56F0E" w:rsidP="00F44A1F">
            <w:pPr>
              <w:spacing w:after="200"/>
              <w:rPr>
                <w:b/>
                <w:color w:val="000000"/>
                <w:kern w:val="2"/>
                <w:sz w:val="22"/>
                <w:szCs w:val="22"/>
              </w:rPr>
            </w:pPr>
            <w:r w:rsidRPr="00F44A1F">
              <w:rPr>
                <w:b/>
                <w:color w:val="000000"/>
                <w:sz w:val="22"/>
                <w:szCs w:val="22"/>
              </w:rPr>
              <w:t>ФИО ЕИО</w:t>
            </w:r>
          </w:p>
        </w:tc>
        <w:tc>
          <w:tcPr>
            <w:tcW w:w="9922" w:type="dxa"/>
            <w:tcBorders>
              <w:top w:val="single" w:sz="4" w:space="0" w:color="auto"/>
              <w:left w:val="single" w:sz="4" w:space="0" w:color="auto"/>
              <w:bottom w:val="single" w:sz="4" w:space="0" w:color="auto"/>
              <w:right w:val="single" w:sz="4" w:space="0" w:color="auto"/>
            </w:tcBorders>
            <w:shd w:val="clear" w:color="auto" w:fill="auto"/>
            <w:vAlign w:val="center"/>
          </w:tcPr>
          <w:p w14:paraId="40D9A770" w14:textId="77777777" w:rsidR="00E56F0E" w:rsidRPr="00F44A1F" w:rsidRDefault="00E56F0E" w:rsidP="00F44A1F">
            <w:pPr>
              <w:spacing w:after="200" w:line="276" w:lineRule="auto"/>
              <w:rPr>
                <w:sz w:val="22"/>
                <w:szCs w:val="22"/>
              </w:rPr>
            </w:pPr>
          </w:p>
        </w:tc>
      </w:tr>
      <w:tr w:rsidR="00E56F0E" w14:paraId="4E53791E"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59AEA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shd w:val="clear" w:color="auto" w:fill="auto"/>
            <w:vAlign w:val="center"/>
          </w:tcPr>
          <w:p w14:paraId="218D8C7E" w14:textId="77777777" w:rsidR="00E56F0E" w:rsidRPr="00F44A1F" w:rsidRDefault="00E56F0E" w:rsidP="00F44A1F">
            <w:pPr>
              <w:spacing w:after="200" w:line="276" w:lineRule="auto"/>
              <w:jc w:val="center"/>
              <w:rPr>
                <w:color w:val="595959"/>
                <w:sz w:val="22"/>
                <w:szCs w:val="22"/>
              </w:rPr>
            </w:pPr>
          </w:p>
        </w:tc>
      </w:tr>
    </w:tbl>
    <w:p w14:paraId="735A4857" w14:textId="77777777" w:rsidR="00E56F0E" w:rsidRDefault="00E56F0E" w:rsidP="00E56F0E">
      <w:pPr>
        <w:rPr>
          <w:kern w:val="2"/>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699626A4" w14:textId="77777777" w:rsidR="00E56F0E" w:rsidRDefault="00E56F0E" w:rsidP="00E56F0E">
      <w:pPr>
        <w:jc w:val="center"/>
        <w:rPr>
          <w:b/>
          <w:spacing w:val="26"/>
          <w:sz w:val="22"/>
          <w:szCs w:val="22"/>
        </w:rPr>
      </w:pPr>
    </w:p>
    <w:p w14:paraId="4055574A" w14:textId="77777777" w:rsidR="00E56F0E" w:rsidRDefault="00E56F0E" w:rsidP="00E56F0E">
      <w:pPr>
        <w:pageBreakBefore/>
        <w:jc w:val="center"/>
        <w:rPr>
          <w:b/>
          <w:spacing w:val="26"/>
          <w:sz w:val="22"/>
          <w:szCs w:val="22"/>
        </w:rPr>
      </w:pPr>
      <w:r>
        <w:rPr>
          <w:b/>
          <w:spacing w:val="26"/>
          <w:sz w:val="22"/>
          <w:szCs w:val="22"/>
        </w:rPr>
        <w:lastRenderedPageBreak/>
        <w:t>ЗАВЕРЕНИЕ КОНТРАГЕНТА</w:t>
      </w:r>
    </w:p>
    <w:p w14:paraId="25029970" w14:textId="77777777" w:rsidR="00E56F0E" w:rsidRDefault="00E56F0E" w:rsidP="00E56F0E">
      <w:pPr>
        <w:jc w:val="center"/>
        <w:rPr>
          <w:b/>
          <w:spacing w:val="26"/>
          <w:sz w:val="22"/>
          <w:szCs w:val="22"/>
        </w:rPr>
      </w:pPr>
      <w:r>
        <w:rPr>
          <w:b/>
          <w:spacing w:val="26"/>
          <w:sz w:val="22"/>
          <w:szCs w:val="22"/>
        </w:rPr>
        <w:t>ИНДИВИДУАЛЬНОГО ПРЕДПРИНИМАТЕЛЯ</w:t>
      </w:r>
    </w:p>
    <w:p w14:paraId="6FC51236" w14:textId="77777777" w:rsidR="00E56F0E" w:rsidRDefault="00E56F0E" w:rsidP="00E56F0E">
      <w:pPr>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7658881E"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312DDF0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6AD352" w14:textId="77777777" w:rsidR="00E56F0E" w:rsidRPr="00F44A1F" w:rsidRDefault="00E56F0E" w:rsidP="00F44A1F">
            <w:pPr>
              <w:spacing w:after="200" w:line="276" w:lineRule="auto"/>
              <w:rPr>
                <w:b/>
                <w:sz w:val="22"/>
                <w:szCs w:val="22"/>
              </w:rPr>
            </w:pPr>
            <w:r w:rsidRPr="00F44A1F">
              <w:rPr>
                <w:b/>
                <w:sz w:val="22"/>
                <w:szCs w:val="22"/>
              </w:rPr>
              <w:t>ФИО ИП-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shd w:val="clear" w:color="auto" w:fill="auto"/>
            <w:vAlign w:val="center"/>
          </w:tcPr>
          <w:p w14:paraId="4639C456" w14:textId="77777777" w:rsidR="00E56F0E" w:rsidRPr="00F44A1F" w:rsidRDefault="00E56F0E" w:rsidP="00F44A1F">
            <w:pPr>
              <w:spacing w:after="200" w:line="276" w:lineRule="auto"/>
              <w:rPr>
                <w:b/>
                <w:sz w:val="22"/>
                <w:szCs w:val="22"/>
              </w:rPr>
            </w:pPr>
          </w:p>
        </w:tc>
      </w:tr>
      <w:tr w:rsidR="00E56F0E" w14:paraId="45E2D825" w14:textId="77777777" w:rsidTr="00F44A1F">
        <w:trPr>
          <w:trHeight w:hRule="exact" w:val="427"/>
        </w:trPr>
        <w:tc>
          <w:tcPr>
            <w:tcW w:w="46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D1C378" w14:textId="77777777" w:rsidR="00E56F0E" w:rsidRPr="00F44A1F" w:rsidRDefault="00E56F0E" w:rsidP="00F44A1F">
            <w:pPr>
              <w:spacing w:after="200" w:line="276" w:lineRule="auto"/>
              <w:rPr>
                <w:b/>
                <w:sz w:val="22"/>
                <w:szCs w:val="22"/>
              </w:rPr>
            </w:pPr>
            <w:r w:rsidRPr="00F44A1F">
              <w:rPr>
                <w:b/>
                <w:sz w:val="22"/>
                <w:szCs w:val="22"/>
              </w:rPr>
              <w:t>ОГРНИП, ИНН</w:t>
            </w:r>
          </w:p>
        </w:tc>
        <w:tc>
          <w:tcPr>
            <w:tcW w:w="10093" w:type="dxa"/>
            <w:tcBorders>
              <w:top w:val="single" w:sz="4" w:space="0" w:color="auto"/>
              <w:left w:val="single" w:sz="4" w:space="0" w:color="auto"/>
              <w:bottom w:val="single" w:sz="4" w:space="0" w:color="auto"/>
              <w:right w:val="single" w:sz="4" w:space="0" w:color="auto"/>
            </w:tcBorders>
            <w:shd w:val="clear" w:color="auto" w:fill="auto"/>
            <w:vAlign w:val="center"/>
          </w:tcPr>
          <w:p w14:paraId="5544A7B6" w14:textId="77777777" w:rsidR="00E56F0E" w:rsidRPr="00F44A1F" w:rsidRDefault="00E56F0E" w:rsidP="00F44A1F">
            <w:pPr>
              <w:spacing w:after="200" w:line="276" w:lineRule="auto"/>
              <w:rPr>
                <w:i/>
                <w:color w:val="2F5496"/>
                <w:sz w:val="22"/>
                <w:szCs w:val="22"/>
              </w:rPr>
            </w:pPr>
          </w:p>
        </w:tc>
      </w:tr>
    </w:tbl>
    <w:p w14:paraId="2A8AD3EB" w14:textId="77777777" w:rsidR="00E56F0E" w:rsidRPr="00F44A1F" w:rsidRDefault="00E56F0E" w:rsidP="00E56F0E">
      <w:pPr>
        <w:ind w:firstLine="709"/>
        <w:jc w:val="both"/>
        <w:rPr>
          <w:color w:val="000000"/>
          <w:kern w:val="2"/>
          <w:sz w:val="12"/>
          <w:szCs w:val="22"/>
          <w:highlight w:val="yellow"/>
        </w:rPr>
      </w:pPr>
    </w:p>
    <w:p w14:paraId="2AF094FF"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A90BE12"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4DD8A4A9" w14:textId="77777777" w:rsidR="00E56F0E" w:rsidRDefault="00E56F0E" w:rsidP="00E56F0E">
      <w:pPr>
        <w:jc w:val="both"/>
        <w:rPr>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131"/>
      </w:tblGrid>
      <w:tr w:rsidR="00091BFE" w14:paraId="27130913" w14:textId="77777777" w:rsidTr="00F44A1F">
        <w:trPr>
          <w:trHeight w:val="2048"/>
        </w:trPr>
        <w:tc>
          <w:tcPr>
            <w:tcW w:w="2903" w:type="dxa"/>
            <w:tcBorders>
              <w:top w:val="single" w:sz="4" w:space="0" w:color="auto"/>
              <w:left w:val="single" w:sz="4" w:space="0" w:color="auto"/>
              <w:bottom w:val="single" w:sz="4" w:space="0" w:color="auto"/>
              <w:right w:val="single" w:sz="4" w:space="0" w:color="auto"/>
            </w:tcBorders>
            <w:shd w:val="clear" w:color="auto" w:fill="auto"/>
          </w:tcPr>
          <w:p w14:paraId="0B31C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Номер, серия документа, удостоверяющего личность,</w:t>
            </w:r>
          </w:p>
          <w:p w14:paraId="0F6D0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 и место регистрации</w:t>
            </w:r>
          </w:p>
          <w:p w14:paraId="647350F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6F61CED"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hideMark/>
          </w:tcPr>
          <w:p w14:paraId="1AC079F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shd w:val="clear" w:color="auto" w:fill="auto"/>
          </w:tcPr>
          <w:p w14:paraId="651449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w:t>
            </w:r>
          </w:p>
          <w:p w14:paraId="5650EF9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7A04B21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1314A0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tcPr>
          <w:p w14:paraId="7AF23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3A255F8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46CE81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B47319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3</w:t>
            </w:r>
          </w:p>
        </w:tc>
        <w:tc>
          <w:tcPr>
            <w:tcW w:w="3131" w:type="dxa"/>
            <w:tcBorders>
              <w:top w:val="single" w:sz="4" w:space="0" w:color="auto"/>
              <w:left w:val="single" w:sz="4" w:space="0" w:color="auto"/>
              <w:bottom w:val="single" w:sz="4" w:space="0" w:color="auto"/>
              <w:right w:val="single" w:sz="4" w:space="0" w:color="auto"/>
            </w:tcBorders>
            <w:shd w:val="clear" w:color="auto" w:fill="auto"/>
          </w:tcPr>
          <w:p w14:paraId="7545901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08B6C64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66E0B97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6376B0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0F0669F2"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4FE39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DAC87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4A127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9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B33B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31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08B4A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474AD664"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shd w:val="clear" w:color="auto" w:fill="auto"/>
          </w:tcPr>
          <w:p w14:paraId="041B1A2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tcPr>
          <w:p w14:paraId="1EC6BDE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shd w:val="clear" w:color="auto" w:fill="auto"/>
          </w:tcPr>
          <w:p w14:paraId="496F42AB"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tcPr>
          <w:p w14:paraId="4C5D8378"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131" w:type="dxa"/>
            <w:tcBorders>
              <w:top w:val="single" w:sz="4" w:space="0" w:color="auto"/>
              <w:left w:val="single" w:sz="4" w:space="0" w:color="auto"/>
              <w:bottom w:val="single" w:sz="4" w:space="0" w:color="auto"/>
              <w:right w:val="single" w:sz="4" w:space="0" w:color="auto"/>
            </w:tcBorders>
            <w:shd w:val="clear" w:color="auto" w:fill="auto"/>
          </w:tcPr>
          <w:p w14:paraId="3A897B4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1D0F8961"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22"/>
          <w:lang w:val="en-US" w:eastAsia="ru-RU" w:bidi="ar-SA"/>
        </w:rPr>
      </w:pPr>
    </w:p>
    <w:p w14:paraId="781619EA"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F44A1F">
        <w:rPr>
          <w:color w:val="000000"/>
        </w:rPr>
        <w:t xml:space="preserve"> </w:t>
      </w:r>
      <w:r w:rsidRPr="00F44A1F">
        <w:rPr>
          <w:color w:val="000000"/>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2ED1162" w14:textId="77777777" w:rsidR="00E56F0E" w:rsidRPr="00F44A1F" w:rsidRDefault="00E56F0E" w:rsidP="00E56F0E">
      <w:pPr>
        <w:spacing w:line="288" w:lineRule="auto"/>
        <w:jc w:val="both"/>
        <w:rPr>
          <w:color w:val="000000"/>
          <w:sz w:val="10"/>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0A92932F" w14:textId="77777777" w:rsidTr="00F44A1F">
        <w:trPr>
          <w:trHeight w:val="302"/>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C09B51" w14:textId="77777777" w:rsidR="00E56F0E" w:rsidRPr="00F44A1F" w:rsidRDefault="00E56F0E" w:rsidP="00F44A1F">
            <w:pPr>
              <w:spacing w:after="200"/>
              <w:rPr>
                <w:b/>
                <w:color w:val="000000"/>
                <w:sz w:val="22"/>
                <w:szCs w:val="22"/>
              </w:rPr>
            </w:pPr>
            <w:r w:rsidRPr="00F44A1F">
              <w:rPr>
                <w:b/>
                <w:color w:val="000000"/>
                <w:sz w:val="22"/>
                <w:szCs w:val="22"/>
              </w:rPr>
              <w:t xml:space="preserve">ФИО ИП - </w:t>
            </w:r>
            <w:r w:rsidRPr="00F44A1F">
              <w:rPr>
                <w:b/>
                <w:sz w:val="22"/>
                <w:szCs w:val="22"/>
              </w:rPr>
              <w:t>контрагента по сделке (операции)</w:t>
            </w:r>
          </w:p>
        </w:tc>
        <w:tc>
          <w:tcPr>
            <w:tcW w:w="9922" w:type="dxa"/>
            <w:tcBorders>
              <w:top w:val="single" w:sz="4" w:space="0" w:color="auto"/>
              <w:left w:val="single" w:sz="4" w:space="0" w:color="auto"/>
              <w:bottom w:val="single" w:sz="4" w:space="0" w:color="auto"/>
              <w:right w:val="single" w:sz="4" w:space="0" w:color="auto"/>
            </w:tcBorders>
            <w:shd w:val="clear" w:color="auto" w:fill="auto"/>
            <w:vAlign w:val="center"/>
          </w:tcPr>
          <w:p w14:paraId="07134D8B" w14:textId="77777777" w:rsidR="00E56F0E" w:rsidRPr="00F44A1F" w:rsidRDefault="00E56F0E" w:rsidP="00F44A1F">
            <w:pPr>
              <w:spacing w:after="200" w:line="276" w:lineRule="auto"/>
              <w:rPr>
                <w:sz w:val="22"/>
                <w:szCs w:val="22"/>
              </w:rPr>
            </w:pPr>
          </w:p>
        </w:tc>
      </w:tr>
      <w:tr w:rsidR="00E56F0E" w14:paraId="1A7769BD"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2522B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shd w:val="clear" w:color="auto" w:fill="auto"/>
            <w:vAlign w:val="center"/>
          </w:tcPr>
          <w:p w14:paraId="0FB128D0" w14:textId="77777777" w:rsidR="00E56F0E" w:rsidRPr="00F44A1F" w:rsidRDefault="00E56F0E" w:rsidP="00F44A1F">
            <w:pPr>
              <w:spacing w:after="200" w:line="276" w:lineRule="auto"/>
              <w:jc w:val="center"/>
              <w:rPr>
                <w:color w:val="595959"/>
                <w:sz w:val="22"/>
                <w:szCs w:val="22"/>
              </w:rPr>
            </w:pPr>
          </w:p>
        </w:tc>
      </w:tr>
    </w:tbl>
    <w:p w14:paraId="722037A5" w14:textId="77777777" w:rsidR="00E56F0E" w:rsidRDefault="00E56F0E" w:rsidP="00E56F0E">
      <w:pPr>
        <w:rPr>
          <w:b/>
          <w:spacing w:val="26"/>
          <w:kern w:val="2"/>
          <w:sz w:val="22"/>
          <w:szCs w:val="22"/>
        </w:rPr>
      </w:pPr>
    </w:p>
    <w:p w14:paraId="5903B9CA" w14:textId="77777777" w:rsidR="00E56F0E" w:rsidRDefault="00E56F0E" w:rsidP="00E56F0E">
      <w:pPr>
        <w:pageBreakBefore/>
        <w:jc w:val="center"/>
        <w:rPr>
          <w:b/>
          <w:spacing w:val="26"/>
          <w:sz w:val="22"/>
          <w:szCs w:val="22"/>
        </w:rPr>
      </w:pPr>
      <w:bookmarkStart w:id="7" w:name="_Hlk99543597"/>
      <w:r>
        <w:rPr>
          <w:b/>
          <w:spacing w:val="26"/>
          <w:sz w:val="22"/>
          <w:szCs w:val="22"/>
        </w:rPr>
        <w:lastRenderedPageBreak/>
        <w:t>ЗАВЕРЕНИЕ КОНТРАГЕНТА ФИЗИЧЕСКОГО ЛИЦА</w:t>
      </w:r>
    </w:p>
    <w:bookmarkEnd w:id="7"/>
    <w:p w14:paraId="7EFB562B" w14:textId="77777777" w:rsidR="00E56F0E" w:rsidRDefault="00E56F0E" w:rsidP="00E56F0E">
      <w:pPr>
        <w:jc w:val="center"/>
        <w:rPr>
          <w:b/>
          <w:spacing w:val="26"/>
          <w:sz w:val="14"/>
          <w:szCs w:val="22"/>
        </w:rPr>
      </w:pPr>
    </w:p>
    <w:p w14:paraId="0B259D05" w14:textId="77777777" w:rsidR="00E56F0E" w:rsidRDefault="00E56F0E" w:rsidP="00E56F0E">
      <w:pPr>
        <w:rPr>
          <w:b/>
          <w:sz w:val="22"/>
          <w:szCs w:val="22"/>
        </w:rPr>
      </w:pPr>
      <w:r>
        <w:rPr>
          <w:b/>
          <w:sz w:val="22"/>
          <w:szCs w:val="22"/>
        </w:rPr>
        <w:t>Дата _________</w:t>
      </w:r>
    </w:p>
    <w:p w14:paraId="3D0583C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0914"/>
      </w:tblGrid>
      <w:tr w:rsidR="00E56F0E" w14:paraId="10039558" w14:textId="77777777" w:rsidTr="00F44A1F">
        <w:trPr>
          <w:trHeight w:hRule="exact" w:val="581"/>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9D8DFD" w14:textId="77777777" w:rsidR="00E56F0E" w:rsidRPr="00F44A1F" w:rsidRDefault="00E56F0E" w:rsidP="00F44A1F">
            <w:pPr>
              <w:spacing w:after="200" w:line="276" w:lineRule="auto"/>
              <w:rPr>
                <w:b/>
                <w:sz w:val="22"/>
                <w:szCs w:val="22"/>
              </w:rPr>
            </w:pPr>
            <w:r w:rsidRPr="00F44A1F">
              <w:rPr>
                <w:b/>
                <w:sz w:val="22"/>
                <w:szCs w:val="22"/>
              </w:rPr>
              <w:t>ФИО ФЛ - контрагента по сделке (операции)</w:t>
            </w:r>
          </w:p>
        </w:tc>
        <w:tc>
          <w:tcPr>
            <w:tcW w:w="10914" w:type="dxa"/>
            <w:tcBorders>
              <w:top w:val="single" w:sz="4" w:space="0" w:color="auto"/>
              <w:left w:val="single" w:sz="4" w:space="0" w:color="auto"/>
              <w:bottom w:val="single" w:sz="4" w:space="0" w:color="auto"/>
              <w:right w:val="single" w:sz="4" w:space="0" w:color="auto"/>
            </w:tcBorders>
            <w:shd w:val="clear" w:color="auto" w:fill="auto"/>
            <w:vAlign w:val="center"/>
          </w:tcPr>
          <w:p w14:paraId="125CDFD4" w14:textId="77777777" w:rsidR="00E56F0E" w:rsidRPr="00F44A1F" w:rsidRDefault="00E56F0E" w:rsidP="00F44A1F">
            <w:pPr>
              <w:spacing w:after="200" w:line="276" w:lineRule="auto"/>
              <w:rPr>
                <w:b/>
                <w:sz w:val="22"/>
                <w:szCs w:val="22"/>
              </w:rPr>
            </w:pPr>
          </w:p>
        </w:tc>
      </w:tr>
      <w:tr w:rsidR="00E56F0E" w14:paraId="016B2B2B" w14:textId="77777777" w:rsidTr="00F44A1F">
        <w:trPr>
          <w:trHeight w:hRule="exact" w:val="781"/>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8515D3" w14:textId="77777777" w:rsidR="00E56F0E" w:rsidRPr="00F44A1F" w:rsidRDefault="00E56F0E" w:rsidP="00F44A1F">
            <w:pPr>
              <w:spacing w:after="200" w:line="276" w:lineRule="auto"/>
              <w:rPr>
                <w:b/>
                <w:sz w:val="22"/>
                <w:szCs w:val="22"/>
              </w:rPr>
            </w:pPr>
            <w:r w:rsidRPr="00F44A1F">
              <w:rPr>
                <w:b/>
                <w:sz w:val="22"/>
                <w:szCs w:val="22"/>
              </w:rPr>
              <w:t xml:space="preserve">ДАТА РОЖДЕНИЯ ФЛ - контрагента по сделке (операции) </w:t>
            </w:r>
          </w:p>
        </w:tc>
        <w:tc>
          <w:tcPr>
            <w:tcW w:w="10914" w:type="dxa"/>
            <w:tcBorders>
              <w:top w:val="single" w:sz="4" w:space="0" w:color="auto"/>
              <w:left w:val="single" w:sz="4" w:space="0" w:color="auto"/>
              <w:bottom w:val="single" w:sz="4" w:space="0" w:color="auto"/>
              <w:right w:val="single" w:sz="4" w:space="0" w:color="auto"/>
            </w:tcBorders>
            <w:shd w:val="clear" w:color="auto" w:fill="auto"/>
            <w:vAlign w:val="center"/>
          </w:tcPr>
          <w:p w14:paraId="30A33D15" w14:textId="77777777" w:rsidR="00E56F0E" w:rsidRPr="00F44A1F" w:rsidRDefault="00E56F0E" w:rsidP="00F44A1F">
            <w:pPr>
              <w:spacing w:after="200" w:line="276" w:lineRule="auto"/>
              <w:rPr>
                <w:i/>
                <w:color w:val="2F5496"/>
                <w:sz w:val="22"/>
                <w:szCs w:val="22"/>
              </w:rPr>
            </w:pPr>
          </w:p>
        </w:tc>
      </w:tr>
    </w:tbl>
    <w:p w14:paraId="0763D09D" w14:textId="77777777" w:rsidR="00E56F0E" w:rsidRPr="00F44A1F" w:rsidRDefault="00E56F0E" w:rsidP="00E56F0E">
      <w:pPr>
        <w:ind w:firstLine="709"/>
        <w:jc w:val="both"/>
        <w:rPr>
          <w:color w:val="000000"/>
          <w:kern w:val="2"/>
          <w:sz w:val="12"/>
          <w:szCs w:val="22"/>
          <w:highlight w:val="yellow"/>
        </w:rPr>
      </w:pPr>
    </w:p>
    <w:p w14:paraId="1B46CF29"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68618C0"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61702619" w14:textId="77777777" w:rsidR="00E56F0E" w:rsidRDefault="00E56F0E" w:rsidP="00E56F0E">
      <w:pPr>
        <w:ind w:left="1080"/>
        <w:contextualSpacing/>
        <w:jc w:val="both"/>
        <w:rPr>
          <w:rFonts w:cs="Mangal"/>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2976"/>
      </w:tblGrid>
      <w:tr w:rsidR="00091BFE" w14:paraId="4394AA07" w14:textId="77777777" w:rsidTr="00F44A1F">
        <w:trPr>
          <w:trHeight w:val="1775"/>
        </w:trPr>
        <w:tc>
          <w:tcPr>
            <w:tcW w:w="2903" w:type="dxa"/>
            <w:tcBorders>
              <w:top w:val="single" w:sz="4" w:space="0" w:color="auto"/>
              <w:left w:val="single" w:sz="4" w:space="0" w:color="auto"/>
              <w:bottom w:val="single" w:sz="4" w:space="0" w:color="auto"/>
              <w:right w:val="single" w:sz="4" w:space="0" w:color="auto"/>
            </w:tcBorders>
            <w:shd w:val="clear" w:color="auto" w:fill="auto"/>
          </w:tcPr>
          <w:p w14:paraId="267272F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Номер, серия документа, удостоверяющего личность, </w:t>
            </w:r>
          </w:p>
          <w:p w14:paraId="0FB0989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и место регистрации</w:t>
            </w:r>
          </w:p>
          <w:p w14:paraId="04DB8BB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58AB1CE"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hideMark/>
          </w:tcPr>
          <w:p w14:paraId="64D427F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shd w:val="clear" w:color="auto" w:fill="auto"/>
          </w:tcPr>
          <w:p w14:paraId="3A0F145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(ДА/НЕТ)</w:t>
            </w:r>
          </w:p>
          <w:p w14:paraId="6F8D0C7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3058" w:type="dxa"/>
            <w:tcBorders>
              <w:top w:val="single" w:sz="4" w:space="0" w:color="auto"/>
              <w:left w:val="single" w:sz="4" w:space="0" w:color="auto"/>
              <w:bottom w:val="single" w:sz="4" w:space="0" w:color="auto"/>
              <w:right w:val="single" w:sz="4" w:space="0" w:color="auto"/>
            </w:tcBorders>
            <w:shd w:val="clear" w:color="auto" w:fill="auto"/>
          </w:tcPr>
          <w:p w14:paraId="112566B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62E32B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FFDAC8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0"/>
                <w:szCs w:val="20"/>
                <w:lang w:eastAsia="ru-RU" w:bidi="ar-SA"/>
              </w:rPr>
            </w:pPr>
          </w:p>
          <w:p w14:paraId="01D199A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*заполняется при ответе «Да» на вопрос из столбца 3</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610176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1034F1E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A31E39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8"/>
                <w:szCs w:val="20"/>
                <w:lang w:eastAsia="ru-RU" w:bidi="ar-SA"/>
              </w:rPr>
            </w:pPr>
          </w:p>
          <w:p w14:paraId="46F5178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2F8CED0C"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4B9E6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93A7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1518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3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546A8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8850B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567A7D3D"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shd w:val="clear" w:color="auto" w:fill="auto"/>
          </w:tcPr>
          <w:p w14:paraId="4C6EAF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tcPr>
          <w:p w14:paraId="4D42B4E0"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shd w:val="clear" w:color="auto" w:fill="auto"/>
          </w:tcPr>
          <w:p w14:paraId="1321CE5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058" w:type="dxa"/>
            <w:tcBorders>
              <w:top w:val="single" w:sz="4" w:space="0" w:color="auto"/>
              <w:left w:val="single" w:sz="4" w:space="0" w:color="auto"/>
              <w:bottom w:val="single" w:sz="4" w:space="0" w:color="auto"/>
              <w:right w:val="single" w:sz="4" w:space="0" w:color="auto"/>
            </w:tcBorders>
            <w:shd w:val="clear" w:color="auto" w:fill="auto"/>
          </w:tcPr>
          <w:p w14:paraId="12F4C43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5317E35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3423832C"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16"/>
          <w:lang w:val="en-US" w:eastAsia="ru-RU" w:bidi="ar-SA"/>
        </w:rPr>
      </w:pPr>
    </w:p>
    <w:p w14:paraId="516C0C0B"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916F2C4" w14:textId="77777777" w:rsidR="00E56F0E" w:rsidRPr="00F44A1F" w:rsidRDefault="00E56F0E" w:rsidP="00E56F0E">
      <w:pPr>
        <w:spacing w:line="288" w:lineRule="auto"/>
        <w:jc w:val="both"/>
        <w:rPr>
          <w:color w:val="000000"/>
          <w:sz w:val="8"/>
          <w:szCs w:val="1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780"/>
      </w:tblGrid>
      <w:tr w:rsidR="00E56F0E" w14:paraId="79F894D3" w14:textId="77777777" w:rsidTr="00F44A1F">
        <w:trPr>
          <w:trHeight w:val="270"/>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6C0AD7" w14:textId="77777777" w:rsidR="00E56F0E" w:rsidRPr="00F44A1F" w:rsidRDefault="00E56F0E" w:rsidP="00F44A1F">
            <w:pPr>
              <w:spacing w:after="200"/>
              <w:rPr>
                <w:b/>
                <w:color w:val="000000"/>
                <w:sz w:val="22"/>
                <w:szCs w:val="22"/>
              </w:rPr>
            </w:pPr>
            <w:r w:rsidRPr="00F44A1F">
              <w:rPr>
                <w:b/>
                <w:color w:val="000000"/>
                <w:sz w:val="22"/>
                <w:szCs w:val="22"/>
              </w:rPr>
              <w:t xml:space="preserve">ФИО ФЛ </w:t>
            </w:r>
            <w:r w:rsidRPr="00F44A1F">
              <w:rPr>
                <w:b/>
                <w:sz w:val="22"/>
                <w:szCs w:val="22"/>
              </w:rPr>
              <w:t>- контрагента по сделке (операции)</w:t>
            </w:r>
          </w:p>
        </w:tc>
        <w:tc>
          <w:tcPr>
            <w:tcW w:w="9780" w:type="dxa"/>
            <w:tcBorders>
              <w:top w:val="single" w:sz="4" w:space="0" w:color="auto"/>
              <w:left w:val="single" w:sz="4" w:space="0" w:color="auto"/>
              <w:bottom w:val="single" w:sz="4" w:space="0" w:color="auto"/>
              <w:right w:val="single" w:sz="4" w:space="0" w:color="auto"/>
            </w:tcBorders>
            <w:shd w:val="clear" w:color="auto" w:fill="auto"/>
            <w:vAlign w:val="center"/>
          </w:tcPr>
          <w:p w14:paraId="0BE8B872" w14:textId="77777777" w:rsidR="00E56F0E" w:rsidRPr="00F44A1F" w:rsidRDefault="00E56F0E" w:rsidP="00F44A1F">
            <w:pPr>
              <w:spacing w:after="200" w:line="276" w:lineRule="auto"/>
              <w:rPr>
                <w:sz w:val="22"/>
                <w:szCs w:val="22"/>
              </w:rPr>
            </w:pPr>
          </w:p>
        </w:tc>
      </w:tr>
      <w:tr w:rsidR="00E56F0E" w14:paraId="2EAAEF48" w14:textId="77777777" w:rsidTr="00F44A1F">
        <w:trPr>
          <w:trHeight w:val="219"/>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725152" w14:textId="77777777" w:rsidR="00E56F0E" w:rsidRPr="00F44A1F" w:rsidRDefault="00E56F0E" w:rsidP="00F44A1F">
            <w:pPr>
              <w:spacing w:after="200"/>
              <w:rPr>
                <w:b/>
                <w:color w:val="000000"/>
                <w:sz w:val="22"/>
                <w:szCs w:val="22"/>
              </w:rPr>
            </w:pPr>
            <w:r w:rsidRPr="00F44A1F">
              <w:rPr>
                <w:b/>
                <w:color w:val="000000"/>
                <w:sz w:val="22"/>
                <w:szCs w:val="22"/>
              </w:rPr>
              <w:t>Подпись</w:t>
            </w:r>
            <w:r w:rsidRPr="00F44A1F">
              <w:rPr>
                <w:sz w:val="22"/>
                <w:szCs w:val="22"/>
                <w:vertAlign w:val="superscript"/>
              </w:rPr>
              <w:t xml:space="preserve"> </w:t>
            </w:r>
            <w:r w:rsidRPr="00F44A1F">
              <w:rPr>
                <w:sz w:val="22"/>
                <w:szCs w:val="22"/>
              </w:rPr>
              <w:t xml:space="preserve"> </w:t>
            </w:r>
            <w:r w:rsidRPr="00F44A1F">
              <w:rPr>
                <w:b/>
                <w:color w:val="000000"/>
                <w:sz w:val="22"/>
                <w:szCs w:val="22"/>
              </w:rPr>
              <w:t xml:space="preserve">ФЛ </w:t>
            </w:r>
          </w:p>
        </w:tc>
        <w:tc>
          <w:tcPr>
            <w:tcW w:w="9780" w:type="dxa"/>
            <w:tcBorders>
              <w:top w:val="single" w:sz="4" w:space="0" w:color="auto"/>
              <w:left w:val="single" w:sz="4" w:space="0" w:color="auto"/>
              <w:bottom w:val="single" w:sz="4" w:space="0" w:color="auto"/>
              <w:right w:val="single" w:sz="4" w:space="0" w:color="auto"/>
            </w:tcBorders>
            <w:shd w:val="clear" w:color="auto" w:fill="auto"/>
            <w:vAlign w:val="center"/>
          </w:tcPr>
          <w:p w14:paraId="4CA69B91" w14:textId="77777777" w:rsidR="00E56F0E" w:rsidRPr="00F44A1F" w:rsidRDefault="00E56F0E" w:rsidP="00F44A1F">
            <w:pPr>
              <w:spacing w:after="200" w:line="276" w:lineRule="auto"/>
              <w:rPr>
                <w:color w:val="595959"/>
                <w:sz w:val="22"/>
                <w:szCs w:val="22"/>
              </w:rPr>
            </w:pPr>
          </w:p>
        </w:tc>
      </w:tr>
    </w:tbl>
    <w:p w14:paraId="6EAA5C51" w14:textId="77777777" w:rsidR="00E150AD" w:rsidRDefault="00E150AD">
      <w:pPr>
        <w:sectPr w:rsidR="00E150AD" w:rsidSect="00E56F0E">
          <w:pgSz w:w="16838" w:h="11906" w:orient="landscape"/>
          <w:pgMar w:top="851" w:right="820" w:bottom="567" w:left="1276" w:header="709" w:footer="709" w:gutter="0"/>
          <w:cols w:space="708"/>
          <w:docGrid w:linePitch="360"/>
        </w:sectPr>
      </w:pPr>
    </w:p>
    <w:p w14:paraId="18A4945A" w14:textId="77777777" w:rsidR="00E150AD" w:rsidRDefault="002C611C" w:rsidP="00E150AD">
      <w:pPr>
        <w:jc w:val="right"/>
      </w:pPr>
      <w:r w:rsidRPr="002C611C">
        <w:rPr>
          <w:b/>
          <w:bCs/>
        </w:rPr>
        <w:lastRenderedPageBreak/>
        <w:t xml:space="preserve">Приложение </w:t>
      </w:r>
      <w:r>
        <w:rPr>
          <w:b/>
          <w:bCs/>
        </w:rPr>
        <w:t>2</w:t>
      </w:r>
    </w:p>
    <w:p w14:paraId="7CDBFD29" w14:textId="77777777" w:rsidR="00E150AD" w:rsidRPr="00F35A08" w:rsidRDefault="00E150AD" w:rsidP="00E150AD">
      <w:pPr>
        <w:jc w:val="center"/>
        <w:rPr>
          <w:b/>
          <w:bCs/>
          <w:u w:val="single"/>
        </w:rPr>
      </w:pPr>
      <w:r w:rsidRPr="00F35A08">
        <w:rPr>
          <w:b/>
          <w:bCs/>
          <w:u w:val="single"/>
        </w:rPr>
        <w:t xml:space="preserve">Анкета претендента на участие в торгах: </w:t>
      </w:r>
    </w:p>
    <w:p w14:paraId="1E8BFE24" w14:textId="77777777" w:rsidR="00E150AD" w:rsidRPr="008842D4" w:rsidRDefault="00E150AD" w:rsidP="00E150AD">
      <w:pPr>
        <w:jc w:val="both"/>
        <w:rPr>
          <w:sz w:val="22"/>
          <w:szCs w:val="22"/>
        </w:rPr>
      </w:pPr>
    </w:p>
    <w:p w14:paraId="7BA16272" w14:textId="77777777" w:rsidR="00E150AD" w:rsidRPr="008842D4" w:rsidRDefault="00E150AD" w:rsidP="00E150AD">
      <w:pPr>
        <w:jc w:val="both"/>
        <w:rPr>
          <w:i/>
          <w:iCs/>
          <w:sz w:val="22"/>
          <w:szCs w:val="22"/>
        </w:rPr>
      </w:pPr>
      <w:r w:rsidRPr="008842D4">
        <w:rPr>
          <w:i/>
          <w:iCs/>
          <w:sz w:val="22"/>
          <w:szCs w:val="22"/>
        </w:rPr>
        <w:t>Указываются данные претендента в соответствии с Заявкой.</w:t>
      </w:r>
    </w:p>
    <w:p w14:paraId="794AB888" w14:textId="77777777" w:rsidR="00E150AD" w:rsidRPr="008842D4" w:rsidRDefault="00E150AD" w:rsidP="00E150AD">
      <w:pPr>
        <w:jc w:val="both"/>
        <w:rPr>
          <w:sz w:val="22"/>
          <w:szCs w:val="22"/>
        </w:rPr>
      </w:pPr>
    </w:p>
    <w:p w14:paraId="429622D5" w14:textId="77777777" w:rsidR="00E150AD" w:rsidRPr="008842D4" w:rsidRDefault="00E150AD" w:rsidP="00E150AD">
      <w:pPr>
        <w:jc w:val="both"/>
        <w:rPr>
          <w:sz w:val="22"/>
          <w:szCs w:val="22"/>
        </w:rPr>
      </w:pPr>
      <w:r w:rsidRPr="008842D4">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475"/>
        <w:gridCol w:w="1750"/>
        <w:gridCol w:w="1582"/>
      </w:tblGrid>
      <w:tr w:rsidR="00091BFE" w:rsidRPr="008842D4" w14:paraId="25F73E3D" w14:textId="77777777" w:rsidTr="00F44A1F">
        <w:tc>
          <w:tcPr>
            <w:tcW w:w="320" w:type="pct"/>
            <w:shd w:val="clear" w:color="auto" w:fill="auto"/>
            <w:vAlign w:val="center"/>
          </w:tcPr>
          <w:p w14:paraId="14C30EBD" w14:textId="77777777" w:rsidR="00E150AD" w:rsidRPr="00F44A1F" w:rsidRDefault="00E150AD" w:rsidP="00F44A1F">
            <w:pPr>
              <w:jc w:val="center"/>
              <w:rPr>
                <w:sz w:val="22"/>
                <w:szCs w:val="22"/>
              </w:rPr>
            </w:pPr>
            <w:r w:rsidRPr="00F44A1F">
              <w:rPr>
                <w:sz w:val="22"/>
                <w:szCs w:val="22"/>
              </w:rPr>
              <w:t>№ п/п</w:t>
            </w:r>
          </w:p>
        </w:tc>
        <w:tc>
          <w:tcPr>
            <w:tcW w:w="3090" w:type="pct"/>
            <w:shd w:val="clear" w:color="auto" w:fill="auto"/>
            <w:vAlign w:val="center"/>
          </w:tcPr>
          <w:p w14:paraId="1A191578" w14:textId="77777777" w:rsidR="00E150AD" w:rsidRPr="00F44A1F" w:rsidRDefault="00E150AD" w:rsidP="00F44A1F">
            <w:pPr>
              <w:jc w:val="center"/>
              <w:rPr>
                <w:b/>
                <w:bCs/>
                <w:sz w:val="22"/>
                <w:szCs w:val="22"/>
              </w:rPr>
            </w:pPr>
            <w:r w:rsidRPr="00F44A1F">
              <w:rPr>
                <w:b/>
                <w:bCs/>
                <w:sz w:val="22"/>
                <w:szCs w:val="22"/>
              </w:rPr>
              <w:t>Вопрос</w:t>
            </w:r>
          </w:p>
        </w:tc>
        <w:tc>
          <w:tcPr>
            <w:tcW w:w="835" w:type="pct"/>
            <w:shd w:val="clear" w:color="auto" w:fill="auto"/>
            <w:vAlign w:val="center"/>
          </w:tcPr>
          <w:p w14:paraId="4F5967E5" w14:textId="77777777" w:rsidR="00E150AD" w:rsidRPr="00F44A1F" w:rsidRDefault="00E150AD" w:rsidP="00F44A1F">
            <w:pPr>
              <w:jc w:val="center"/>
              <w:rPr>
                <w:b/>
                <w:bCs/>
                <w:sz w:val="22"/>
                <w:szCs w:val="22"/>
              </w:rPr>
            </w:pPr>
            <w:r w:rsidRPr="00F44A1F">
              <w:rPr>
                <w:b/>
                <w:bCs/>
                <w:sz w:val="22"/>
                <w:szCs w:val="22"/>
              </w:rPr>
              <w:t>Ответ «Да»</w:t>
            </w:r>
          </w:p>
        </w:tc>
        <w:tc>
          <w:tcPr>
            <w:tcW w:w="755" w:type="pct"/>
            <w:shd w:val="clear" w:color="auto" w:fill="auto"/>
            <w:vAlign w:val="center"/>
          </w:tcPr>
          <w:p w14:paraId="33F3AB16" w14:textId="77777777" w:rsidR="00E150AD" w:rsidRPr="00F44A1F" w:rsidRDefault="00E150AD" w:rsidP="00F44A1F">
            <w:pPr>
              <w:jc w:val="center"/>
              <w:rPr>
                <w:b/>
                <w:bCs/>
                <w:sz w:val="22"/>
                <w:szCs w:val="22"/>
              </w:rPr>
            </w:pPr>
            <w:r w:rsidRPr="00F44A1F">
              <w:rPr>
                <w:b/>
                <w:bCs/>
                <w:sz w:val="22"/>
                <w:szCs w:val="22"/>
              </w:rPr>
              <w:t>Ответ «Нет»</w:t>
            </w:r>
          </w:p>
        </w:tc>
      </w:tr>
      <w:tr w:rsidR="00091BFE" w:rsidRPr="008842D4" w14:paraId="14721A6F" w14:textId="77777777" w:rsidTr="00F44A1F">
        <w:tc>
          <w:tcPr>
            <w:tcW w:w="320" w:type="pct"/>
            <w:shd w:val="clear" w:color="auto" w:fill="auto"/>
            <w:vAlign w:val="center"/>
          </w:tcPr>
          <w:p w14:paraId="191B7C6F" w14:textId="77777777" w:rsidR="00E150AD" w:rsidRPr="00F44A1F" w:rsidRDefault="00E150AD" w:rsidP="00F44A1F">
            <w:pPr>
              <w:jc w:val="center"/>
              <w:rPr>
                <w:sz w:val="22"/>
                <w:szCs w:val="22"/>
              </w:rPr>
            </w:pPr>
            <w:r w:rsidRPr="00F44A1F">
              <w:rPr>
                <w:sz w:val="22"/>
                <w:szCs w:val="22"/>
              </w:rPr>
              <w:t>1</w:t>
            </w:r>
          </w:p>
        </w:tc>
        <w:tc>
          <w:tcPr>
            <w:tcW w:w="3090" w:type="pct"/>
            <w:shd w:val="clear" w:color="auto" w:fill="auto"/>
            <w:vAlign w:val="center"/>
          </w:tcPr>
          <w:p w14:paraId="4E8172BC" w14:textId="77777777" w:rsidR="00E150AD" w:rsidRPr="00F44A1F" w:rsidRDefault="00E150AD" w:rsidP="00F44A1F">
            <w:pPr>
              <w:jc w:val="both"/>
              <w:rPr>
                <w:sz w:val="22"/>
                <w:szCs w:val="22"/>
              </w:rPr>
            </w:pPr>
            <w:r w:rsidRPr="00F44A1F">
              <w:rPr>
                <w:sz w:val="22"/>
                <w:szCs w:val="22"/>
              </w:rPr>
              <w:t xml:space="preserve">Являетесь   ли Вы  лицом,  указанным в Перечне? </w:t>
            </w:r>
          </w:p>
        </w:tc>
        <w:tc>
          <w:tcPr>
            <w:tcW w:w="835" w:type="pct"/>
            <w:shd w:val="clear" w:color="auto" w:fill="auto"/>
            <w:vAlign w:val="center"/>
          </w:tcPr>
          <w:p w14:paraId="571B69EA" w14:textId="77777777" w:rsidR="00E150AD" w:rsidRPr="00F44A1F" w:rsidRDefault="00E150AD" w:rsidP="00F44A1F">
            <w:pPr>
              <w:jc w:val="center"/>
              <w:rPr>
                <w:sz w:val="22"/>
                <w:szCs w:val="22"/>
              </w:rPr>
            </w:pPr>
            <w:r w:rsidRPr="00F44A1F">
              <w:rPr>
                <w:sz w:val="22"/>
                <w:szCs w:val="22"/>
              </w:rPr>
              <w:sym w:font="Wingdings 2" w:char="F0A3"/>
            </w:r>
          </w:p>
        </w:tc>
        <w:tc>
          <w:tcPr>
            <w:tcW w:w="755" w:type="pct"/>
            <w:shd w:val="clear" w:color="auto" w:fill="auto"/>
            <w:vAlign w:val="center"/>
          </w:tcPr>
          <w:p w14:paraId="51BB2B1F"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01B5085C" w14:textId="77777777" w:rsidTr="00F44A1F">
        <w:tc>
          <w:tcPr>
            <w:tcW w:w="320" w:type="pct"/>
            <w:shd w:val="clear" w:color="auto" w:fill="auto"/>
            <w:vAlign w:val="center"/>
          </w:tcPr>
          <w:p w14:paraId="786CC373" w14:textId="77777777" w:rsidR="00E150AD" w:rsidRPr="00F44A1F" w:rsidRDefault="00E150AD" w:rsidP="00F44A1F">
            <w:pPr>
              <w:jc w:val="center"/>
              <w:rPr>
                <w:sz w:val="22"/>
                <w:szCs w:val="22"/>
              </w:rPr>
            </w:pPr>
            <w:r w:rsidRPr="00F44A1F">
              <w:rPr>
                <w:sz w:val="22"/>
                <w:szCs w:val="22"/>
              </w:rPr>
              <w:t>2</w:t>
            </w:r>
          </w:p>
        </w:tc>
        <w:tc>
          <w:tcPr>
            <w:tcW w:w="3090" w:type="pct"/>
            <w:shd w:val="clear" w:color="auto" w:fill="auto"/>
            <w:vAlign w:val="center"/>
          </w:tcPr>
          <w:p w14:paraId="7F931CA4" w14:textId="77777777" w:rsidR="00E150AD" w:rsidRPr="00F44A1F" w:rsidRDefault="00E150AD" w:rsidP="00F44A1F">
            <w:pPr>
              <w:jc w:val="both"/>
              <w:rPr>
                <w:sz w:val="22"/>
                <w:szCs w:val="22"/>
              </w:rPr>
            </w:pPr>
            <w:r w:rsidRPr="00F44A1F">
              <w:rPr>
                <w:sz w:val="22"/>
                <w:szCs w:val="22"/>
              </w:rPr>
              <w:t>Являетесь ли Вы лицом, которое находится под контролем лиц, указанных в Перечне?</w:t>
            </w:r>
          </w:p>
          <w:p w14:paraId="49BEC82C" w14:textId="77777777" w:rsidR="00E150AD" w:rsidRPr="00F44A1F" w:rsidRDefault="00E150AD" w:rsidP="00F44A1F">
            <w:pPr>
              <w:jc w:val="both"/>
              <w:rPr>
                <w:sz w:val="22"/>
                <w:szCs w:val="22"/>
              </w:rPr>
            </w:pPr>
            <w:r w:rsidRPr="00F44A1F">
              <w:rPr>
                <w:sz w:val="22"/>
                <w:szCs w:val="22"/>
              </w:rPr>
              <w:t>Лицо считается находящимся под контролем при наличии одного из признаков:</w:t>
            </w:r>
          </w:p>
          <w:p w14:paraId="37121EEB" w14:textId="77777777" w:rsidR="00E150AD" w:rsidRPr="00F44A1F" w:rsidRDefault="00E150AD" w:rsidP="00F44A1F">
            <w:pPr>
              <w:jc w:val="both"/>
              <w:rPr>
                <w:sz w:val="22"/>
                <w:szCs w:val="22"/>
              </w:rPr>
            </w:pPr>
            <w:r w:rsidRPr="00F44A1F">
              <w:rPr>
                <w:sz w:val="22"/>
                <w:szCs w:val="22"/>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F44A1F">
              <w:rPr>
                <w:sz w:val="22"/>
                <w:szCs w:val="22"/>
              </w:rPr>
              <w:t>репо</w:t>
            </w:r>
            <w:proofErr w:type="spellEnd"/>
            <w:r w:rsidRPr="00F44A1F">
              <w:rPr>
                <w:sz w:val="22"/>
                <w:szCs w:val="22"/>
              </w:rPr>
              <w:t>, обеспечительного платежа, иного соглашения или  сделки);</w:t>
            </w:r>
          </w:p>
          <w:p w14:paraId="4D38FC88" w14:textId="77777777" w:rsidR="00E150AD" w:rsidRPr="00F44A1F" w:rsidRDefault="00E150AD" w:rsidP="00F44A1F">
            <w:pPr>
              <w:jc w:val="both"/>
              <w:rPr>
                <w:sz w:val="22"/>
                <w:szCs w:val="22"/>
              </w:rPr>
            </w:pPr>
            <w:r w:rsidRPr="00F44A1F">
              <w:rPr>
                <w:sz w:val="22"/>
                <w:szCs w:val="22"/>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1E3CBB1C" w14:textId="77777777" w:rsidR="00E150AD" w:rsidRPr="00F44A1F" w:rsidRDefault="00E150AD" w:rsidP="00F44A1F">
            <w:pPr>
              <w:jc w:val="both"/>
              <w:rPr>
                <w:sz w:val="22"/>
                <w:szCs w:val="22"/>
              </w:rPr>
            </w:pPr>
            <w:r w:rsidRPr="00F44A1F">
              <w:rPr>
                <w:sz w:val="22"/>
                <w:szCs w:val="22"/>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E2E283" w14:textId="77777777" w:rsidR="00E150AD" w:rsidRPr="00F44A1F" w:rsidRDefault="00E150AD" w:rsidP="00F44A1F">
            <w:pPr>
              <w:jc w:val="both"/>
              <w:rPr>
                <w:sz w:val="22"/>
                <w:szCs w:val="22"/>
              </w:rPr>
            </w:pPr>
            <w:r w:rsidRPr="00F44A1F">
              <w:rPr>
                <w:sz w:val="22"/>
                <w:szCs w:val="22"/>
              </w:rPr>
              <w:t>4) контролирующее лицо осуществляет полномочия управляющей компании контролируемого лица.</w:t>
            </w:r>
          </w:p>
        </w:tc>
        <w:tc>
          <w:tcPr>
            <w:tcW w:w="835" w:type="pct"/>
            <w:shd w:val="clear" w:color="auto" w:fill="auto"/>
            <w:vAlign w:val="center"/>
          </w:tcPr>
          <w:p w14:paraId="0D187E0E" w14:textId="77777777" w:rsidR="00E150AD" w:rsidRPr="00F44A1F" w:rsidRDefault="00E150AD" w:rsidP="00F44A1F">
            <w:pPr>
              <w:jc w:val="center"/>
              <w:rPr>
                <w:sz w:val="22"/>
                <w:szCs w:val="22"/>
              </w:rPr>
            </w:pPr>
            <w:r w:rsidRPr="00F44A1F">
              <w:rPr>
                <w:sz w:val="22"/>
                <w:szCs w:val="22"/>
              </w:rPr>
              <w:sym w:font="Wingdings 2" w:char="F0A3"/>
            </w:r>
          </w:p>
        </w:tc>
        <w:tc>
          <w:tcPr>
            <w:tcW w:w="755" w:type="pct"/>
            <w:shd w:val="clear" w:color="auto" w:fill="auto"/>
            <w:vAlign w:val="center"/>
          </w:tcPr>
          <w:p w14:paraId="7FA896FB"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3985EED6" w14:textId="77777777" w:rsidTr="00F44A1F">
        <w:tc>
          <w:tcPr>
            <w:tcW w:w="320" w:type="pct"/>
            <w:shd w:val="clear" w:color="auto" w:fill="auto"/>
            <w:vAlign w:val="center"/>
          </w:tcPr>
          <w:p w14:paraId="190E5790" w14:textId="77777777" w:rsidR="00E150AD" w:rsidRPr="00F44A1F" w:rsidRDefault="00E150AD" w:rsidP="00F44A1F">
            <w:pPr>
              <w:jc w:val="center"/>
              <w:rPr>
                <w:sz w:val="22"/>
                <w:szCs w:val="22"/>
              </w:rPr>
            </w:pPr>
            <w:r w:rsidRPr="00F44A1F">
              <w:rPr>
                <w:sz w:val="22"/>
                <w:szCs w:val="22"/>
              </w:rPr>
              <w:t>3</w:t>
            </w:r>
          </w:p>
        </w:tc>
        <w:tc>
          <w:tcPr>
            <w:tcW w:w="3090" w:type="pct"/>
            <w:shd w:val="clear" w:color="auto" w:fill="auto"/>
            <w:vAlign w:val="center"/>
          </w:tcPr>
          <w:p w14:paraId="5641F43F" w14:textId="77777777" w:rsidR="00E150AD" w:rsidRPr="00F44A1F" w:rsidRDefault="00E150AD" w:rsidP="00F44A1F">
            <w:pPr>
              <w:jc w:val="both"/>
              <w:rPr>
                <w:sz w:val="22"/>
                <w:szCs w:val="22"/>
              </w:rPr>
            </w:pPr>
            <w:r w:rsidRPr="00F44A1F">
              <w:rPr>
                <w:sz w:val="22"/>
                <w:szCs w:val="22"/>
              </w:rPr>
              <w:t>Являетесь ли Вы лицом, которое находится в собственности лиц, указанных в Перечне?</w:t>
            </w:r>
          </w:p>
          <w:p w14:paraId="3B4409ED" w14:textId="77777777" w:rsidR="00E150AD" w:rsidRPr="00F44A1F" w:rsidRDefault="00E150AD" w:rsidP="00F44A1F">
            <w:pPr>
              <w:jc w:val="both"/>
              <w:rPr>
                <w:sz w:val="22"/>
                <w:szCs w:val="22"/>
              </w:rPr>
            </w:pPr>
            <w:r w:rsidRPr="00F44A1F">
              <w:rPr>
                <w:sz w:val="22"/>
                <w:szCs w:val="22"/>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shd w:val="clear" w:color="auto" w:fill="auto"/>
            <w:vAlign w:val="center"/>
          </w:tcPr>
          <w:p w14:paraId="3C3D984C" w14:textId="77777777" w:rsidR="00E150AD" w:rsidRPr="00F44A1F" w:rsidRDefault="00E150AD" w:rsidP="00F44A1F">
            <w:pPr>
              <w:jc w:val="center"/>
              <w:rPr>
                <w:sz w:val="22"/>
                <w:szCs w:val="22"/>
              </w:rPr>
            </w:pPr>
            <w:r w:rsidRPr="00F44A1F">
              <w:rPr>
                <w:sz w:val="22"/>
                <w:szCs w:val="22"/>
              </w:rPr>
              <w:sym w:font="Wingdings 2" w:char="F0A3"/>
            </w:r>
          </w:p>
        </w:tc>
        <w:tc>
          <w:tcPr>
            <w:tcW w:w="755" w:type="pct"/>
            <w:shd w:val="clear" w:color="auto" w:fill="auto"/>
            <w:vAlign w:val="center"/>
          </w:tcPr>
          <w:p w14:paraId="2208753A" w14:textId="77777777" w:rsidR="00E150AD" w:rsidRPr="00F44A1F" w:rsidRDefault="00E150AD" w:rsidP="00F44A1F">
            <w:pPr>
              <w:jc w:val="center"/>
              <w:rPr>
                <w:sz w:val="22"/>
                <w:szCs w:val="22"/>
              </w:rPr>
            </w:pPr>
            <w:r w:rsidRPr="00F44A1F">
              <w:rPr>
                <w:sz w:val="22"/>
                <w:szCs w:val="22"/>
              </w:rPr>
              <w:sym w:font="Wingdings 2" w:char="F0A3"/>
            </w:r>
          </w:p>
        </w:tc>
      </w:tr>
    </w:tbl>
    <w:p w14:paraId="62286D7E" w14:textId="77777777" w:rsidR="00E150AD" w:rsidRPr="008842D4" w:rsidRDefault="00E150AD" w:rsidP="00E150AD">
      <w:pPr>
        <w:jc w:val="center"/>
        <w:rPr>
          <w:sz w:val="22"/>
          <w:szCs w:val="22"/>
        </w:rPr>
      </w:pPr>
    </w:p>
    <w:p w14:paraId="43FD6E3D" w14:textId="77777777" w:rsidR="00E150AD" w:rsidRPr="008842D4" w:rsidRDefault="00E150AD" w:rsidP="00E150AD">
      <w:pPr>
        <w:jc w:val="both"/>
        <w:rPr>
          <w:sz w:val="22"/>
          <w:szCs w:val="22"/>
          <w:u w:val="single"/>
        </w:rPr>
      </w:pPr>
      <w:r w:rsidRPr="008842D4">
        <w:rPr>
          <w:sz w:val="22"/>
          <w:szCs w:val="22"/>
          <w:u w:val="single"/>
        </w:rPr>
        <w:t>Дата                                     Подпись претендента                          ФИО претендента</w:t>
      </w:r>
    </w:p>
    <w:p w14:paraId="6C7AF07A" w14:textId="77777777" w:rsidR="00A37994" w:rsidRDefault="00A37994">
      <w:pPr>
        <w:sectPr w:rsidR="00A37994" w:rsidSect="00E150AD">
          <w:pgSz w:w="11906" w:h="16838"/>
          <w:pgMar w:top="822" w:right="567" w:bottom="1276" w:left="851" w:header="709" w:footer="709" w:gutter="0"/>
          <w:cols w:space="708"/>
          <w:docGrid w:linePitch="360"/>
        </w:sectPr>
      </w:pPr>
    </w:p>
    <w:p w14:paraId="43685BC0" w14:textId="77777777" w:rsidR="00A37994" w:rsidRPr="00A37994" w:rsidRDefault="00A37994" w:rsidP="00A37994">
      <w:pPr>
        <w:widowControl/>
        <w:suppressAutoHyphens w:val="0"/>
        <w:jc w:val="right"/>
        <w:rPr>
          <w:rFonts w:eastAsia="Times New Roman" w:cs="Times New Roman"/>
          <w:b/>
          <w:bCs/>
          <w:kern w:val="0"/>
          <w:lang w:eastAsia="ru-RU" w:bidi="ar-SA"/>
        </w:rPr>
      </w:pPr>
      <w:bookmarkStart w:id="8" w:name="_Hlk116056709"/>
      <w:r w:rsidRPr="00A37994">
        <w:rPr>
          <w:rFonts w:eastAsia="Times New Roman" w:cs="Times New Roman"/>
          <w:b/>
          <w:bCs/>
          <w:kern w:val="0"/>
          <w:lang w:eastAsia="ru-RU" w:bidi="ar-SA"/>
        </w:rPr>
        <w:lastRenderedPageBreak/>
        <w:t>Приложение 3</w:t>
      </w:r>
    </w:p>
    <w:bookmarkEnd w:id="8"/>
    <w:p w14:paraId="1594B017"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ПЕРЕЧЕНЬ</w:t>
      </w:r>
    </w:p>
    <w:p w14:paraId="043425F2"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лиц, в отношении которых применяются</w:t>
      </w:r>
    </w:p>
    <w:p w14:paraId="5FA0623E"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специальные экономические меры</w:t>
      </w:r>
    </w:p>
    <w:p w14:paraId="26E5E09B" w14:textId="77777777" w:rsidR="00A37994" w:rsidRPr="00A37994" w:rsidRDefault="00A37994" w:rsidP="00A37994">
      <w:pPr>
        <w:widowControl/>
        <w:suppressAutoHyphens w:val="0"/>
        <w:jc w:val="center"/>
        <w:rPr>
          <w:rFonts w:eastAsia="Times New Roman" w:cs="Times New Roman"/>
          <w:b/>
          <w:kern w:val="0"/>
          <w:lang w:eastAsia="en-US" w:bidi="ar-S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A37994" w:rsidRPr="00A37994" w14:paraId="03032FE6" w14:textId="77777777" w:rsidTr="006C3E5A">
        <w:tc>
          <w:tcPr>
            <w:tcW w:w="562" w:type="dxa"/>
            <w:shd w:val="clear" w:color="auto" w:fill="auto"/>
          </w:tcPr>
          <w:p w14:paraId="5BE66C5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w:t>
            </w:r>
          </w:p>
        </w:tc>
        <w:tc>
          <w:tcPr>
            <w:tcW w:w="2977" w:type="dxa"/>
            <w:shd w:val="clear" w:color="auto" w:fill="auto"/>
          </w:tcPr>
          <w:p w14:paraId="31D7B4E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английском языке</w:t>
            </w:r>
          </w:p>
        </w:tc>
        <w:tc>
          <w:tcPr>
            <w:tcW w:w="2977" w:type="dxa"/>
            <w:shd w:val="clear" w:color="auto" w:fill="auto"/>
          </w:tcPr>
          <w:p w14:paraId="3B44C81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русском языке</w:t>
            </w:r>
          </w:p>
        </w:tc>
        <w:tc>
          <w:tcPr>
            <w:tcW w:w="960" w:type="dxa"/>
            <w:shd w:val="clear" w:color="auto" w:fill="auto"/>
          </w:tcPr>
          <w:p w14:paraId="58BC9B4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Юрисдикция</w:t>
            </w:r>
          </w:p>
        </w:tc>
        <w:tc>
          <w:tcPr>
            <w:tcW w:w="1869" w:type="dxa"/>
            <w:shd w:val="clear" w:color="auto" w:fill="auto"/>
          </w:tcPr>
          <w:p w14:paraId="569CED5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ИНН/КИО</w:t>
            </w:r>
          </w:p>
          <w:p w14:paraId="5D4A35E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(при наличии)</w:t>
            </w:r>
          </w:p>
        </w:tc>
      </w:tr>
      <w:tr w:rsidR="00A37994" w:rsidRPr="00A37994" w14:paraId="29645707" w14:textId="77777777" w:rsidTr="006C3E5A">
        <w:tc>
          <w:tcPr>
            <w:tcW w:w="562" w:type="dxa"/>
            <w:shd w:val="clear" w:color="auto" w:fill="auto"/>
          </w:tcPr>
          <w:p w14:paraId="2C512E86"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w:t>
            </w:r>
          </w:p>
        </w:tc>
        <w:tc>
          <w:tcPr>
            <w:tcW w:w="2977" w:type="dxa"/>
            <w:shd w:val="clear" w:color="auto" w:fill="auto"/>
          </w:tcPr>
          <w:p w14:paraId="417285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Germania GmbH</w:t>
            </w:r>
          </w:p>
        </w:tc>
        <w:tc>
          <w:tcPr>
            <w:tcW w:w="2977" w:type="dxa"/>
            <w:shd w:val="clear" w:color="auto" w:fill="auto"/>
          </w:tcPr>
          <w:p w14:paraId="6172A0C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Германия ГмбХ</w:t>
            </w:r>
          </w:p>
        </w:tc>
        <w:tc>
          <w:tcPr>
            <w:tcW w:w="960" w:type="dxa"/>
            <w:shd w:val="clear" w:color="auto" w:fill="auto"/>
          </w:tcPr>
          <w:p w14:paraId="058F501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6600024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43701AE" w14:textId="77777777" w:rsidTr="006C3E5A">
        <w:tc>
          <w:tcPr>
            <w:tcW w:w="562" w:type="dxa"/>
            <w:shd w:val="clear" w:color="auto" w:fill="auto"/>
          </w:tcPr>
          <w:p w14:paraId="096B7D5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w:t>
            </w:r>
          </w:p>
        </w:tc>
        <w:tc>
          <w:tcPr>
            <w:tcW w:w="2977" w:type="dxa"/>
            <w:shd w:val="clear" w:color="auto" w:fill="auto"/>
          </w:tcPr>
          <w:p w14:paraId="7BB42541"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NGV Europe GmbH</w:t>
            </w:r>
          </w:p>
        </w:tc>
        <w:tc>
          <w:tcPr>
            <w:tcW w:w="2977" w:type="dxa"/>
            <w:shd w:val="clear" w:color="auto" w:fill="auto"/>
          </w:tcPr>
          <w:p w14:paraId="490626B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Эн Джи Ви Юроп ГмбХ</w:t>
            </w:r>
          </w:p>
        </w:tc>
        <w:tc>
          <w:tcPr>
            <w:tcW w:w="960" w:type="dxa"/>
            <w:shd w:val="clear" w:color="auto" w:fill="auto"/>
          </w:tcPr>
          <w:p w14:paraId="0C0867A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397CCFA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4CEB2F" w14:textId="77777777" w:rsidTr="006C3E5A">
        <w:tc>
          <w:tcPr>
            <w:tcW w:w="562" w:type="dxa"/>
            <w:shd w:val="clear" w:color="auto" w:fill="auto"/>
          </w:tcPr>
          <w:p w14:paraId="4D4812A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w:t>
            </w:r>
          </w:p>
        </w:tc>
        <w:tc>
          <w:tcPr>
            <w:tcW w:w="2977" w:type="dxa"/>
            <w:shd w:val="clear" w:color="auto" w:fill="auto"/>
          </w:tcPr>
          <w:p w14:paraId="610165F7"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Astora</w:t>
            </w:r>
            <w:proofErr w:type="spellEnd"/>
            <w:r w:rsidRPr="00A37994">
              <w:rPr>
                <w:rFonts w:eastAsia="Calibri" w:cs="Times New Roman"/>
                <w:kern w:val="0"/>
                <w:sz w:val="20"/>
                <w:szCs w:val="20"/>
                <w:lang w:val="en-US" w:eastAsia="en-US" w:bidi="ar-SA"/>
              </w:rPr>
              <w:t xml:space="preserve"> GmbH</w:t>
            </w:r>
          </w:p>
        </w:tc>
        <w:tc>
          <w:tcPr>
            <w:tcW w:w="2977" w:type="dxa"/>
            <w:shd w:val="clear" w:color="auto" w:fill="auto"/>
          </w:tcPr>
          <w:p w14:paraId="0DB19CE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Астора ГмбХ</w:t>
            </w:r>
          </w:p>
        </w:tc>
        <w:tc>
          <w:tcPr>
            <w:tcW w:w="960" w:type="dxa"/>
            <w:shd w:val="clear" w:color="auto" w:fill="auto"/>
          </w:tcPr>
          <w:p w14:paraId="71DC500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2BF648A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CCDEADD" w14:textId="77777777" w:rsidTr="006C3E5A">
        <w:tc>
          <w:tcPr>
            <w:tcW w:w="562" w:type="dxa"/>
            <w:shd w:val="clear" w:color="auto" w:fill="auto"/>
          </w:tcPr>
          <w:p w14:paraId="7BE7215E"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4</w:t>
            </w:r>
          </w:p>
        </w:tc>
        <w:tc>
          <w:tcPr>
            <w:tcW w:w="2977" w:type="dxa"/>
            <w:shd w:val="clear" w:color="auto" w:fill="auto"/>
          </w:tcPr>
          <w:p w14:paraId="6CF8154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ZGG – </w:t>
            </w:r>
            <w:proofErr w:type="spellStart"/>
            <w:r w:rsidRPr="00A37994">
              <w:rPr>
                <w:rFonts w:eastAsia="Calibri" w:cs="Times New Roman"/>
                <w:kern w:val="0"/>
                <w:sz w:val="20"/>
                <w:szCs w:val="20"/>
                <w:lang w:val="en-US" w:eastAsia="en-US" w:bidi="ar-SA"/>
              </w:rPr>
              <w:t>Zarubezhgazneftehim</w:t>
            </w:r>
            <w:proofErr w:type="spellEnd"/>
            <w:r w:rsidRPr="00A37994">
              <w:rPr>
                <w:rFonts w:eastAsia="Calibri" w:cs="Times New Roman"/>
                <w:kern w:val="0"/>
                <w:sz w:val="20"/>
                <w:szCs w:val="20"/>
                <w:lang w:val="en-US" w:eastAsia="en-US" w:bidi="ar-SA"/>
              </w:rPr>
              <w:t xml:space="preserve"> Trading GmbH</w:t>
            </w:r>
          </w:p>
        </w:tc>
        <w:tc>
          <w:tcPr>
            <w:tcW w:w="2977" w:type="dxa"/>
            <w:shd w:val="clear" w:color="auto" w:fill="auto"/>
          </w:tcPr>
          <w:p w14:paraId="0455F21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ЗГГ – </w:t>
            </w:r>
            <w:proofErr w:type="spellStart"/>
            <w:r w:rsidRPr="00A37994">
              <w:rPr>
                <w:rFonts w:eastAsia="Calibri" w:cs="Times New Roman"/>
                <w:kern w:val="0"/>
                <w:sz w:val="20"/>
                <w:szCs w:val="20"/>
                <w:lang w:eastAsia="en-US" w:bidi="ar-SA"/>
              </w:rPr>
              <w:t>Зарубежгазнефтехим</w:t>
            </w:r>
            <w:proofErr w:type="spellEnd"/>
            <w:r w:rsidRPr="00A37994">
              <w:rPr>
                <w:rFonts w:eastAsia="Calibri" w:cs="Times New Roman"/>
                <w:kern w:val="0"/>
                <w:sz w:val="20"/>
                <w:szCs w:val="20"/>
                <w:lang w:eastAsia="en-US" w:bidi="ar-SA"/>
              </w:rPr>
              <w:t xml:space="preserve"> Трейдинг ГмбХ</w:t>
            </w:r>
          </w:p>
        </w:tc>
        <w:tc>
          <w:tcPr>
            <w:tcW w:w="960" w:type="dxa"/>
            <w:shd w:val="clear" w:color="auto" w:fill="auto"/>
          </w:tcPr>
          <w:p w14:paraId="7034D1A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Австрия</w:t>
            </w:r>
          </w:p>
        </w:tc>
        <w:tc>
          <w:tcPr>
            <w:tcW w:w="1869" w:type="dxa"/>
            <w:shd w:val="clear" w:color="auto" w:fill="auto"/>
          </w:tcPr>
          <w:p w14:paraId="355B5B64"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3A16530" w14:textId="77777777" w:rsidTr="006C3E5A">
        <w:tc>
          <w:tcPr>
            <w:tcW w:w="562" w:type="dxa"/>
            <w:shd w:val="clear" w:color="auto" w:fill="auto"/>
          </w:tcPr>
          <w:p w14:paraId="52B7EA7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5</w:t>
            </w:r>
          </w:p>
        </w:tc>
        <w:tc>
          <w:tcPr>
            <w:tcW w:w="2977" w:type="dxa"/>
            <w:shd w:val="clear" w:color="auto" w:fill="auto"/>
          </w:tcPr>
          <w:p w14:paraId="74AAAA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Schweiz AG</w:t>
            </w:r>
          </w:p>
        </w:tc>
        <w:tc>
          <w:tcPr>
            <w:tcW w:w="2977" w:type="dxa"/>
            <w:shd w:val="clear" w:color="auto" w:fill="auto"/>
          </w:tcPr>
          <w:p w14:paraId="52551C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Швайц</w:t>
            </w:r>
            <w:proofErr w:type="spellEnd"/>
            <w:r w:rsidRPr="00A37994">
              <w:rPr>
                <w:rFonts w:eastAsia="Calibri" w:cs="Times New Roman"/>
                <w:kern w:val="0"/>
                <w:sz w:val="20"/>
                <w:szCs w:val="20"/>
                <w:lang w:eastAsia="en-US" w:bidi="ar-SA"/>
              </w:rPr>
              <w:t xml:space="preserve"> АГ</w:t>
            </w:r>
          </w:p>
        </w:tc>
        <w:tc>
          <w:tcPr>
            <w:tcW w:w="960" w:type="dxa"/>
            <w:shd w:val="clear" w:color="auto" w:fill="auto"/>
          </w:tcPr>
          <w:p w14:paraId="2640A3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shd w:val="clear" w:color="auto" w:fill="auto"/>
          </w:tcPr>
          <w:p w14:paraId="18DA8EB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55CB6AA" w14:textId="77777777" w:rsidTr="006C3E5A">
        <w:tc>
          <w:tcPr>
            <w:tcW w:w="562" w:type="dxa"/>
            <w:shd w:val="clear" w:color="auto" w:fill="auto"/>
          </w:tcPr>
          <w:p w14:paraId="31B3951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6</w:t>
            </w:r>
          </w:p>
        </w:tc>
        <w:tc>
          <w:tcPr>
            <w:tcW w:w="2977" w:type="dxa"/>
            <w:shd w:val="clear" w:color="auto" w:fill="auto"/>
          </w:tcPr>
          <w:p w14:paraId="516B65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Hungary Kft.</w:t>
            </w:r>
          </w:p>
        </w:tc>
        <w:tc>
          <w:tcPr>
            <w:tcW w:w="2977" w:type="dxa"/>
            <w:shd w:val="clear" w:color="auto" w:fill="auto"/>
          </w:tcPr>
          <w:p w14:paraId="201276C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ВИЕЕ Хунгари </w:t>
            </w:r>
            <w:proofErr w:type="spellStart"/>
            <w:r w:rsidRPr="00A37994">
              <w:rPr>
                <w:rFonts w:eastAsia="Calibri" w:cs="Times New Roman"/>
                <w:kern w:val="0"/>
                <w:sz w:val="20"/>
                <w:szCs w:val="20"/>
                <w:lang w:eastAsia="en-US" w:bidi="ar-SA"/>
              </w:rPr>
              <w:t>Кфт</w:t>
            </w:r>
            <w:proofErr w:type="spellEnd"/>
            <w:r w:rsidRPr="00A37994">
              <w:rPr>
                <w:rFonts w:eastAsia="Calibri" w:cs="Times New Roman"/>
                <w:kern w:val="0"/>
                <w:sz w:val="20"/>
                <w:szCs w:val="20"/>
                <w:lang w:eastAsia="en-US" w:bidi="ar-SA"/>
              </w:rPr>
              <w:t>.</w:t>
            </w:r>
          </w:p>
        </w:tc>
        <w:tc>
          <w:tcPr>
            <w:tcW w:w="960" w:type="dxa"/>
            <w:shd w:val="clear" w:color="auto" w:fill="auto"/>
          </w:tcPr>
          <w:p w14:paraId="7F6486F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Венгрия</w:t>
            </w:r>
          </w:p>
        </w:tc>
        <w:tc>
          <w:tcPr>
            <w:tcW w:w="1869" w:type="dxa"/>
            <w:shd w:val="clear" w:color="auto" w:fill="auto"/>
          </w:tcPr>
          <w:p w14:paraId="4E9997AD"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0DA2A99" w14:textId="77777777" w:rsidTr="006C3E5A">
        <w:tc>
          <w:tcPr>
            <w:tcW w:w="562" w:type="dxa"/>
            <w:shd w:val="clear" w:color="auto" w:fill="auto"/>
          </w:tcPr>
          <w:p w14:paraId="00D88A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7</w:t>
            </w:r>
          </w:p>
        </w:tc>
        <w:tc>
          <w:tcPr>
            <w:tcW w:w="2977" w:type="dxa"/>
            <w:shd w:val="clear" w:color="auto" w:fill="auto"/>
          </w:tcPr>
          <w:p w14:paraId="0E42419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Bulgaria EOOD</w:t>
            </w:r>
          </w:p>
        </w:tc>
        <w:tc>
          <w:tcPr>
            <w:tcW w:w="2977" w:type="dxa"/>
            <w:shd w:val="clear" w:color="auto" w:fill="auto"/>
          </w:tcPr>
          <w:p w14:paraId="1EDB5C8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Булгария ЕООД</w:t>
            </w:r>
          </w:p>
        </w:tc>
        <w:tc>
          <w:tcPr>
            <w:tcW w:w="960" w:type="dxa"/>
            <w:shd w:val="clear" w:color="auto" w:fill="auto"/>
          </w:tcPr>
          <w:p w14:paraId="607A8DF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Болгария</w:t>
            </w:r>
          </w:p>
        </w:tc>
        <w:tc>
          <w:tcPr>
            <w:tcW w:w="1869" w:type="dxa"/>
            <w:shd w:val="clear" w:color="auto" w:fill="auto"/>
          </w:tcPr>
          <w:p w14:paraId="58A5EF4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37230F4" w14:textId="77777777" w:rsidTr="006C3E5A">
        <w:tc>
          <w:tcPr>
            <w:tcW w:w="562" w:type="dxa"/>
            <w:shd w:val="clear" w:color="auto" w:fill="auto"/>
          </w:tcPr>
          <w:p w14:paraId="7CA1105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8</w:t>
            </w:r>
          </w:p>
        </w:tc>
        <w:tc>
          <w:tcPr>
            <w:tcW w:w="2977" w:type="dxa"/>
            <w:shd w:val="clear" w:color="auto" w:fill="auto"/>
          </w:tcPr>
          <w:p w14:paraId="49FBBA1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IMUK AG</w:t>
            </w:r>
          </w:p>
        </w:tc>
        <w:tc>
          <w:tcPr>
            <w:tcW w:w="2977" w:type="dxa"/>
            <w:shd w:val="clear" w:color="auto" w:fill="auto"/>
          </w:tcPr>
          <w:p w14:paraId="591E9C8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ИМУК АГ</w:t>
            </w:r>
          </w:p>
        </w:tc>
        <w:tc>
          <w:tcPr>
            <w:tcW w:w="960" w:type="dxa"/>
            <w:shd w:val="clear" w:color="auto" w:fill="auto"/>
          </w:tcPr>
          <w:p w14:paraId="0668E72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shd w:val="clear" w:color="auto" w:fill="auto"/>
          </w:tcPr>
          <w:p w14:paraId="017793E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C58A17" w14:textId="77777777" w:rsidTr="006C3E5A">
        <w:tc>
          <w:tcPr>
            <w:tcW w:w="562" w:type="dxa"/>
            <w:shd w:val="clear" w:color="auto" w:fill="auto"/>
          </w:tcPr>
          <w:p w14:paraId="2ECCDC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9</w:t>
            </w:r>
          </w:p>
        </w:tc>
        <w:tc>
          <w:tcPr>
            <w:tcW w:w="2977" w:type="dxa"/>
            <w:shd w:val="clear" w:color="auto" w:fill="auto"/>
          </w:tcPr>
          <w:p w14:paraId="042B7AB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WIBG GmbH</w:t>
            </w:r>
          </w:p>
        </w:tc>
        <w:tc>
          <w:tcPr>
            <w:tcW w:w="2977" w:type="dxa"/>
            <w:shd w:val="clear" w:color="auto" w:fill="auto"/>
          </w:tcPr>
          <w:p w14:paraId="130FA00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ВИБГ ГмбХ</w:t>
            </w:r>
          </w:p>
        </w:tc>
        <w:tc>
          <w:tcPr>
            <w:tcW w:w="960" w:type="dxa"/>
            <w:shd w:val="clear" w:color="auto" w:fill="auto"/>
          </w:tcPr>
          <w:p w14:paraId="597B662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6E0A49F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E4E567A" w14:textId="77777777" w:rsidTr="006C3E5A">
        <w:tc>
          <w:tcPr>
            <w:tcW w:w="562" w:type="dxa"/>
            <w:shd w:val="clear" w:color="auto" w:fill="auto"/>
          </w:tcPr>
          <w:p w14:paraId="044F4EB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10</w:t>
            </w:r>
          </w:p>
        </w:tc>
        <w:tc>
          <w:tcPr>
            <w:tcW w:w="2977" w:type="dxa"/>
            <w:shd w:val="clear" w:color="auto" w:fill="auto"/>
          </w:tcPr>
          <w:p w14:paraId="718BFC2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WIEH </w:t>
            </w:r>
            <w:proofErr w:type="spellStart"/>
            <w:r w:rsidRPr="00A37994">
              <w:rPr>
                <w:rFonts w:eastAsia="Calibri" w:cs="Times New Roman"/>
                <w:kern w:val="0"/>
                <w:sz w:val="20"/>
                <w:szCs w:val="20"/>
                <w:lang w:val="en-US" w:eastAsia="en-US" w:bidi="ar-SA"/>
              </w:rPr>
              <w:t>GbmH</w:t>
            </w:r>
            <w:proofErr w:type="spellEnd"/>
          </w:p>
        </w:tc>
        <w:tc>
          <w:tcPr>
            <w:tcW w:w="2977" w:type="dxa"/>
            <w:shd w:val="clear" w:color="auto" w:fill="auto"/>
          </w:tcPr>
          <w:p w14:paraId="2255420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ВИЕХ ГмбХ</w:t>
            </w:r>
          </w:p>
        </w:tc>
        <w:tc>
          <w:tcPr>
            <w:tcW w:w="960" w:type="dxa"/>
            <w:shd w:val="clear" w:color="auto" w:fill="auto"/>
          </w:tcPr>
          <w:p w14:paraId="3BD3DD7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49E4EC6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2081DC" w14:textId="77777777" w:rsidTr="006C3E5A">
        <w:tc>
          <w:tcPr>
            <w:tcW w:w="562" w:type="dxa"/>
            <w:shd w:val="clear" w:color="auto" w:fill="auto"/>
          </w:tcPr>
          <w:p w14:paraId="4E587A7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11</w:t>
            </w:r>
          </w:p>
        </w:tc>
        <w:tc>
          <w:tcPr>
            <w:tcW w:w="2977" w:type="dxa"/>
            <w:shd w:val="clear" w:color="auto" w:fill="auto"/>
          </w:tcPr>
          <w:p w14:paraId="335EC9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GmbH</w:t>
            </w:r>
          </w:p>
        </w:tc>
        <w:tc>
          <w:tcPr>
            <w:tcW w:w="2977" w:type="dxa"/>
            <w:shd w:val="clear" w:color="auto" w:fill="auto"/>
          </w:tcPr>
          <w:p w14:paraId="565E41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ГмбХ</w:t>
            </w:r>
          </w:p>
        </w:tc>
        <w:tc>
          <w:tcPr>
            <w:tcW w:w="960" w:type="dxa"/>
            <w:shd w:val="clear" w:color="auto" w:fill="auto"/>
          </w:tcPr>
          <w:p w14:paraId="7900EF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33EB3A1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01424A7" w14:textId="77777777" w:rsidTr="006C3E5A">
        <w:tc>
          <w:tcPr>
            <w:tcW w:w="562" w:type="dxa"/>
            <w:shd w:val="clear" w:color="auto" w:fill="auto"/>
          </w:tcPr>
          <w:p w14:paraId="1422B8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12</w:t>
            </w:r>
          </w:p>
        </w:tc>
        <w:tc>
          <w:tcPr>
            <w:tcW w:w="2977" w:type="dxa"/>
            <w:shd w:val="clear" w:color="auto" w:fill="auto"/>
          </w:tcPr>
          <w:p w14:paraId="1304501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UK Ltd.</w:t>
            </w:r>
          </w:p>
        </w:tc>
        <w:tc>
          <w:tcPr>
            <w:tcW w:w="2977" w:type="dxa"/>
            <w:shd w:val="clear" w:color="auto" w:fill="auto"/>
          </w:tcPr>
          <w:p w14:paraId="27814318"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Вингаз</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ЮКэй</w:t>
            </w:r>
            <w:proofErr w:type="spellEnd"/>
            <w:r w:rsidRPr="00A37994">
              <w:rPr>
                <w:rFonts w:eastAsia="Calibri" w:cs="Times New Roman"/>
                <w:kern w:val="0"/>
                <w:sz w:val="20"/>
                <w:szCs w:val="20"/>
                <w:lang w:eastAsia="en-US" w:bidi="ar-SA"/>
              </w:rPr>
              <w:t xml:space="preserve"> Лтд.</w:t>
            </w:r>
          </w:p>
        </w:tc>
        <w:tc>
          <w:tcPr>
            <w:tcW w:w="960" w:type="dxa"/>
            <w:shd w:val="clear" w:color="auto" w:fill="auto"/>
          </w:tcPr>
          <w:p w14:paraId="24F7C72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shd w:val="clear" w:color="auto" w:fill="auto"/>
          </w:tcPr>
          <w:p w14:paraId="50A048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80B75D5" w14:textId="77777777" w:rsidTr="006C3E5A">
        <w:tc>
          <w:tcPr>
            <w:tcW w:w="562" w:type="dxa"/>
            <w:shd w:val="clear" w:color="auto" w:fill="auto"/>
          </w:tcPr>
          <w:p w14:paraId="0FCEDCE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13</w:t>
            </w:r>
          </w:p>
        </w:tc>
        <w:tc>
          <w:tcPr>
            <w:tcW w:w="2977" w:type="dxa"/>
            <w:shd w:val="clear" w:color="auto" w:fill="auto"/>
          </w:tcPr>
          <w:p w14:paraId="0DFD79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Sales GmbH</w:t>
            </w:r>
          </w:p>
        </w:tc>
        <w:tc>
          <w:tcPr>
            <w:tcW w:w="2977" w:type="dxa"/>
            <w:shd w:val="clear" w:color="auto" w:fill="auto"/>
          </w:tcPr>
          <w:p w14:paraId="5030356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Сэйлз ГмбХ</w:t>
            </w:r>
          </w:p>
        </w:tc>
        <w:tc>
          <w:tcPr>
            <w:tcW w:w="960" w:type="dxa"/>
            <w:shd w:val="clear" w:color="auto" w:fill="auto"/>
          </w:tcPr>
          <w:p w14:paraId="647CE24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2601399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F03E15A" w14:textId="77777777" w:rsidTr="006C3E5A">
        <w:tc>
          <w:tcPr>
            <w:tcW w:w="562" w:type="dxa"/>
            <w:shd w:val="clear" w:color="auto" w:fill="auto"/>
          </w:tcPr>
          <w:p w14:paraId="0AB4184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14</w:t>
            </w:r>
          </w:p>
        </w:tc>
        <w:tc>
          <w:tcPr>
            <w:tcW w:w="2977" w:type="dxa"/>
            <w:shd w:val="clear" w:color="auto" w:fill="auto"/>
          </w:tcPr>
          <w:p w14:paraId="3A14934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Holding GmbH</w:t>
            </w:r>
          </w:p>
        </w:tc>
        <w:tc>
          <w:tcPr>
            <w:tcW w:w="2977" w:type="dxa"/>
            <w:shd w:val="clear" w:color="auto" w:fill="auto"/>
          </w:tcPr>
          <w:p w14:paraId="426377D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Холдинг ГмбХ</w:t>
            </w:r>
          </w:p>
        </w:tc>
        <w:tc>
          <w:tcPr>
            <w:tcW w:w="960" w:type="dxa"/>
            <w:shd w:val="clear" w:color="auto" w:fill="auto"/>
          </w:tcPr>
          <w:p w14:paraId="7CFA4E6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299E753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E82A44" w14:textId="77777777" w:rsidTr="006C3E5A">
        <w:tc>
          <w:tcPr>
            <w:tcW w:w="562" w:type="dxa"/>
            <w:shd w:val="clear" w:color="auto" w:fill="auto"/>
          </w:tcPr>
          <w:p w14:paraId="12E904C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15</w:t>
            </w:r>
          </w:p>
        </w:tc>
        <w:tc>
          <w:tcPr>
            <w:tcW w:w="2977" w:type="dxa"/>
            <w:shd w:val="clear" w:color="auto" w:fill="auto"/>
          </w:tcPr>
          <w:p w14:paraId="1068F9EC"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Industriekraftwerk</w:t>
            </w:r>
            <w:proofErr w:type="spellEnd"/>
            <w:r w:rsidRPr="00A37994">
              <w:rPr>
                <w:rFonts w:eastAsia="Calibri" w:cs="Times New Roman"/>
                <w:kern w:val="0"/>
                <w:sz w:val="20"/>
                <w:szCs w:val="20"/>
                <w:lang w:val="en-US" w:eastAsia="en-US" w:bidi="ar-SA"/>
              </w:rPr>
              <w:t xml:space="preserve"> </w:t>
            </w:r>
            <w:proofErr w:type="spellStart"/>
            <w:r w:rsidRPr="00A37994">
              <w:rPr>
                <w:rFonts w:eastAsia="Calibri" w:cs="Times New Roman"/>
                <w:kern w:val="0"/>
                <w:sz w:val="20"/>
                <w:szCs w:val="20"/>
                <w:lang w:val="en-US" w:eastAsia="en-US" w:bidi="ar-SA"/>
              </w:rPr>
              <w:t>Greifs</w:t>
            </w:r>
            <w:proofErr w:type="spellEnd"/>
            <w:r w:rsidRPr="00A37994">
              <w:rPr>
                <w:rFonts w:eastAsia="Calibri" w:cs="Times New Roman"/>
                <w:kern w:val="0"/>
                <w:sz w:val="20"/>
                <w:szCs w:val="20"/>
                <w:lang w:val="en-US" w:eastAsia="en-US" w:bidi="ar-SA"/>
              </w:rPr>
              <w:t xml:space="preserve"> </w:t>
            </w:r>
            <w:proofErr w:type="spellStart"/>
            <w:r w:rsidRPr="00A37994">
              <w:rPr>
                <w:rFonts w:eastAsia="Calibri" w:cs="Times New Roman"/>
                <w:kern w:val="0"/>
                <w:sz w:val="20"/>
                <w:szCs w:val="20"/>
                <w:lang w:val="en-US" w:eastAsia="en-US" w:bidi="ar-SA"/>
              </w:rPr>
              <w:t>wald</w:t>
            </w:r>
            <w:proofErr w:type="spellEnd"/>
            <w:r w:rsidRPr="00A37994">
              <w:rPr>
                <w:rFonts w:eastAsia="Calibri" w:cs="Times New Roman"/>
                <w:kern w:val="0"/>
                <w:sz w:val="20"/>
                <w:szCs w:val="20"/>
                <w:lang w:val="en-US" w:eastAsia="en-US" w:bidi="ar-SA"/>
              </w:rPr>
              <w:t xml:space="preserve"> GmbH</w:t>
            </w:r>
          </w:p>
        </w:tc>
        <w:tc>
          <w:tcPr>
            <w:tcW w:w="2977" w:type="dxa"/>
            <w:shd w:val="clear" w:color="auto" w:fill="auto"/>
          </w:tcPr>
          <w:p w14:paraId="26488BFB"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Индустрикрафтверк</w:t>
            </w:r>
            <w:proofErr w:type="spellEnd"/>
            <w:r w:rsidRPr="00A37994">
              <w:rPr>
                <w:rFonts w:eastAsia="Calibri" w:cs="Times New Roman"/>
                <w:kern w:val="0"/>
                <w:sz w:val="20"/>
                <w:szCs w:val="20"/>
                <w:lang w:eastAsia="en-US" w:bidi="ar-SA"/>
              </w:rPr>
              <w:t xml:space="preserve"> Грайфсвальд ГмбХ</w:t>
            </w:r>
          </w:p>
        </w:tc>
        <w:tc>
          <w:tcPr>
            <w:tcW w:w="960" w:type="dxa"/>
            <w:shd w:val="clear" w:color="auto" w:fill="auto"/>
          </w:tcPr>
          <w:p w14:paraId="482EED5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4B53A4D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E72BDDB" w14:textId="77777777" w:rsidTr="006C3E5A">
        <w:tc>
          <w:tcPr>
            <w:tcW w:w="562" w:type="dxa"/>
            <w:shd w:val="clear" w:color="auto" w:fill="auto"/>
          </w:tcPr>
          <w:p w14:paraId="7FAA623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16</w:t>
            </w:r>
          </w:p>
        </w:tc>
        <w:tc>
          <w:tcPr>
            <w:tcW w:w="2977" w:type="dxa"/>
            <w:shd w:val="clear" w:color="auto" w:fill="auto"/>
          </w:tcPr>
          <w:p w14:paraId="4685FCC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ENERGO </w:t>
            </w:r>
            <w:proofErr w:type="spellStart"/>
            <w:r w:rsidRPr="00A37994">
              <w:rPr>
                <w:rFonts w:eastAsia="Calibri" w:cs="Times New Roman"/>
                <w:kern w:val="0"/>
                <w:sz w:val="20"/>
                <w:szCs w:val="20"/>
                <w:lang w:val="en-US" w:eastAsia="en-US" w:bidi="ar-SA"/>
              </w:rPr>
              <w:t>s.r.o.</w:t>
            </w:r>
            <w:proofErr w:type="spellEnd"/>
          </w:p>
        </w:tc>
        <w:tc>
          <w:tcPr>
            <w:tcW w:w="2977" w:type="dxa"/>
            <w:shd w:val="clear" w:color="auto" w:fill="auto"/>
          </w:tcPr>
          <w:p w14:paraId="1D3FCF7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ЭНЕРГО </w:t>
            </w:r>
            <w:proofErr w:type="spellStart"/>
            <w:r w:rsidRPr="00A37994">
              <w:rPr>
                <w:rFonts w:eastAsia="Calibri" w:cs="Times New Roman"/>
                <w:kern w:val="0"/>
                <w:sz w:val="20"/>
                <w:szCs w:val="20"/>
                <w:lang w:eastAsia="en-US" w:bidi="ar-SA"/>
              </w:rPr>
              <w:t>с.р.о</w:t>
            </w:r>
            <w:proofErr w:type="spellEnd"/>
            <w:r w:rsidRPr="00A37994">
              <w:rPr>
                <w:rFonts w:eastAsia="Calibri" w:cs="Times New Roman"/>
                <w:kern w:val="0"/>
                <w:sz w:val="20"/>
                <w:szCs w:val="20"/>
                <w:lang w:eastAsia="en-US" w:bidi="ar-SA"/>
              </w:rPr>
              <w:t>.</w:t>
            </w:r>
          </w:p>
        </w:tc>
        <w:tc>
          <w:tcPr>
            <w:tcW w:w="960" w:type="dxa"/>
            <w:shd w:val="clear" w:color="auto" w:fill="auto"/>
          </w:tcPr>
          <w:p w14:paraId="3407BCC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Словакия</w:t>
            </w:r>
          </w:p>
        </w:tc>
        <w:tc>
          <w:tcPr>
            <w:tcW w:w="1869" w:type="dxa"/>
            <w:shd w:val="clear" w:color="auto" w:fill="auto"/>
          </w:tcPr>
          <w:p w14:paraId="27E244B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5115A0A" w14:textId="77777777" w:rsidTr="006C3E5A">
        <w:tc>
          <w:tcPr>
            <w:tcW w:w="562" w:type="dxa"/>
            <w:shd w:val="clear" w:color="auto" w:fill="auto"/>
          </w:tcPr>
          <w:p w14:paraId="02EA35D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17</w:t>
            </w:r>
          </w:p>
        </w:tc>
        <w:tc>
          <w:tcPr>
            <w:tcW w:w="2977" w:type="dxa"/>
            <w:shd w:val="clear" w:color="auto" w:fill="auto"/>
          </w:tcPr>
          <w:p w14:paraId="6E1FD37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WINGAS Benelux </w:t>
            </w:r>
            <w:proofErr w:type="spellStart"/>
            <w:r w:rsidRPr="00A37994">
              <w:rPr>
                <w:rFonts w:eastAsia="Calibri" w:cs="Times New Roman"/>
                <w:kern w:val="0"/>
                <w:sz w:val="20"/>
                <w:szCs w:val="20"/>
                <w:lang w:val="en-US" w:eastAsia="en-US" w:bidi="ar-SA"/>
              </w:rPr>
              <w:t>s.r.l</w:t>
            </w:r>
            <w:proofErr w:type="spellEnd"/>
            <w:r w:rsidRPr="00A37994">
              <w:rPr>
                <w:rFonts w:eastAsia="Calibri" w:cs="Times New Roman"/>
                <w:kern w:val="0"/>
                <w:sz w:val="20"/>
                <w:szCs w:val="20"/>
                <w:lang w:val="en-US" w:eastAsia="en-US" w:bidi="ar-SA"/>
              </w:rPr>
              <w:t>.</w:t>
            </w:r>
          </w:p>
        </w:tc>
        <w:tc>
          <w:tcPr>
            <w:tcW w:w="2977" w:type="dxa"/>
            <w:shd w:val="clear" w:color="auto" w:fill="auto"/>
          </w:tcPr>
          <w:p w14:paraId="56015B9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ВИНГАЗ Бенилюкс </w:t>
            </w:r>
            <w:proofErr w:type="spellStart"/>
            <w:r w:rsidRPr="00A37994">
              <w:rPr>
                <w:rFonts w:eastAsia="Calibri" w:cs="Times New Roman"/>
                <w:kern w:val="0"/>
                <w:sz w:val="20"/>
                <w:szCs w:val="20"/>
                <w:lang w:eastAsia="en-US" w:bidi="ar-SA"/>
              </w:rPr>
              <w:t>с.р.л</w:t>
            </w:r>
            <w:proofErr w:type="spellEnd"/>
            <w:r w:rsidRPr="00A37994">
              <w:rPr>
                <w:rFonts w:eastAsia="Calibri" w:cs="Times New Roman"/>
                <w:kern w:val="0"/>
                <w:sz w:val="20"/>
                <w:szCs w:val="20"/>
                <w:lang w:eastAsia="en-US" w:bidi="ar-SA"/>
              </w:rPr>
              <w:t>.</w:t>
            </w:r>
          </w:p>
        </w:tc>
        <w:tc>
          <w:tcPr>
            <w:tcW w:w="960" w:type="dxa"/>
            <w:shd w:val="clear" w:color="auto" w:fill="auto"/>
          </w:tcPr>
          <w:p w14:paraId="0D22D5D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Бельгия</w:t>
            </w:r>
          </w:p>
        </w:tc>
        <w:tc>
          <w:tcPr>
            <w:tcW w:w="1869" w:type="dxa"/>
            <w:shd w:val="clear" w:color="auto" w:fill="auto"/>
          </w:tcPr>
          <w:p w14:paraId="0C7379B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38A3295" w14:textId="77777777" w:rsidTr="006C3E5A">
        <w:tc>
          <w:tcPr>
            <w:tcW w:w="562" w:type="dxa"/>
            <w:shd w:val="clear" w:color="auto" w:fill="auto"/>
          </w:tcPr>
          <w:p w14:paraId="45B8157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18</w:t>
            </w:r>
          </w:p>
        </w:tc>
        <w:tc>
          <w:tcPr>
            <w:tcW w:w="2977" w:type="dxa"/>
            <w:shd w:val="clear" w:color="auto" w:fill="auto"/>
          </w:tcPr>
          <w:p w14:paraId="421B416E"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Ltd.</w:t>
            </w:r>
          </w:p>
        </w:tc>
        <w:tc>
          <w:tcPr>
            <w:tcW w:w="2977" w:type="dxa"/>
            <w:shd w:val="clear" w:color="auto" w:fill="auto"/>
          </w:tcPr>
          <w:p w14:paraId="2AA9E75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Лтд.</w:t>
            </w:r>
          </w:p>
        </w:tc>
        <w:tc>
          <w:tcPr>
            <w:tcW w:w="960" w:type="dxa"/>
            <w:shd w:val="clear" w:color="auto" w:fill="auto"/>
          </w:tcPr>
          <w:p w14:paraId="531CA7EE" w14:textId="77777777" w:rsidR="00A37994" w:rsidRPr="00A37994" w:rsidRDefault="00A37994" w:rsidP="00A37994">
            <w:pPr>
              <w:widowControl/>
              <w:suppressAutoHyphens w:val="0"/>
              <w:rPr>
                <w:rFonts w:eastAsia="Calibri" w:cs="Times New Roman"/>
                <w:kern w:val="0"/>
                <w:sz w:val="20"/>
                <w:szCs w:val="20"/>
                <w:lang w:eastAsia="en-US" w:bidi="ar-SA"/>
              </w:rPr>
            </w:pPr>
          </w:p>
        </w:tc>
        <w:tc>
          <w:tcPr>
            <w:tcW w:w="1869" w:type="dxa"/>
            <w:shd w:val="clear" w:color="auto" w:fill="auto"/>
          </w:tcPr>
          <w:p w14:paraId="0D633F9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A75660A" w14:textId="77777777" w:rsidTr="006C3E5A">
        <w:tc>
          <w:tcPr>
            <w:tcW w:w="562" w:type="dxa"/>
            <w:shd w:val="clear" w:color="auto" w:fill="auto"/>
          </w:tcPr>
          <w:p w14:paraId="57C34B9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19</w:t>
            </w:r>
          </w:p>
        </w:tc>
        <w:tc>
          <w:tcPr>
            <w:tcW w:w="2977" w:type="dxa"/>
            <w:shd w:val="clear" w:color="auto" w:fill="auto"/>
          </w:tcPr>
          <w:p w14:paraId="7A384C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Global LNG Ltd.</w:t>
            </w:r>
          </w:p>
        </w:tc>
        <w:tc>
          <w:tcPr>
            <w:tcW w:w="2977" w:type="dxa"/>
            <w:shd w:val="clear" w:color="auto" w:fill="auto"/>
          </w:tcPr>
          <w:p w14:paraId="5CCC76A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Глобал Эл Эн Джи Лтд.</w:t>
            </w:r>
          </w:p>
        </w:tc>
        <w:tc>
          <w:tcPr>
            <w:tcW w:w="960" w:type="dxa"/>
            <w:shd w:val="clear" w:color="auto" w:fill="auto"/>
          </w:tcPr>
          <w:p w14:paraId="2AF001F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shd w:val="clear" w:color="auto" w:fill="auto"/>
          </w:tcPr>
          <w:p w14:paraId="5489184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AC190D" w14:textId="77777777" w:rsidTr="006C3E5A">
        <w:tc>
          <w:tcPr>
            <w:tcW w:w="562" w:type="dxa"/>
            <w:shd w:val="clear" w:color="auto" w:fill="auto"/>
          </w:tcPr>
          <w:p w14:paraId="74D845F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20</w:t>
            </w:r>
          </w:p>
        </w:tc>
        <w:tc>
          <w:tcPr>
            <w:tcW w:w="2977" w:type="dxa"/>
            <w:shd w:val="clear" w:color="auto" w:fill="auto"/>
          </w:tcPr>
          <w:p w14:paraId="2801787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France SAS</w:t>
            </w:r>
          </w:p>
        </w:tc>
        <w:tc>
          <w:tcPr>
            <w:tcW w:w="2977" w:type="dxa"/>
            <w:shd w:val="clear" w:color="auto" w:fill="auto"/>
          </w:tcPr>
          <w:p w14:paraId="5B763AD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Франц САС</w:t>
            </w:r>
          </w:p>
        </w:tc>
        <w:tc>
          <w:tcPr>
            <w:tcW w:w="960" w:type="dxa"/>
            <w:shd w:val="clear" w:color="auto" w:fill="auto"/>
          </w:tcPr>
          <w:p w14:paraId="61BB9E3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Франция</w:t>
            </w:r>
          </w:p>
        </w:tc>
        <w:tc>
          <w:tcPr>
            <w:tcW w:w="1869" w:type="dxa"/>
            <w:shd w:val="clear" w:color="auto" w:fill="auto"/>
          </w:tcPr>
          <w:p w14:paraId="75B0D36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1154280" w14:textId="77777777" w:rsidTr="006C3E5A">
        <w:tc>
          <w:tcPr>
            <w:tcW w:w="562" w:type="dxa"/>
            <w:shd w:val="clear" w:color="auto" w:fill="auto"/>
          </w:tcPr>
          <w:p w14:paraId="3449C564"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21</w:t>
            </w:r>
          </w:p>
        </w:tc>
        <w:tc>
          <w:tcPr>
            <w:tcW w:w="2977" w:type="dxa"/>
            <w:shd w:val="clear" w:color="auto" w:fill="auto"/>
          </w:tcPr>
          <w:p w14:paraId="0D26539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USA Inc.</w:t>
            </w:r>
          </w:p>
        </w:tc>
        <w:tc>
          <w:tcPr>
            <w:tcW w:w="2977" w:type="dxa"/>
            <w:shd w:val="clear" w:color="auto" w:fill="auto"/>
          </w:tcPr>
          <w:p w14:paraId="1262700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Маркетинг энд Трейдинг </w:t>
            </w:r>
            <w:proofErr w:type="spellStart"/>
            <w:r w:rsidRPr="00A37994">
              <w:rPr>
                <w:rFonts w:eastAsia="Calibri" w:cs="Times New Roman"/>
                <w:kern w:val="0"/>
                <w:sz w:val="20"/>
                <w:szCs w:val="20"/>
                <w:lang w:eastAsia="en-US" w:bidi="ar-SA"/>
              </w:rPr>
              <w:t>ЮЭсЭй</w:t>
            </w:r>
            <w:proofErr w:type="spellEnd"/>
            <w:r w:rsidRPr="00A37994">
              <w:rPr>
                <w:rFonts w:eastAsia="Calibri" w:cs="Times New Roman"/>
                <w:kern w:val="0"/>
                <w:sz w:val="20"/>
                <w:szCs w:val="20"/>
                <w:lang w:eastAsia="en-US" w:bidi="ar-SA"/>
              </w:rPr>
              <w:t xml:space="preserve"> Инк.</w:t>
            </w:r>
          </w:p>
        </w:tc>
        <w:tc>
          <w:tcPr>
            <w:tcW w:w="960" w:type="dxa"/>
            <w:shd w:val="clear" w:color="auto" w:fill="auto"/>
          </w:tcPr>
          <w:p w14:paraId="6571572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США</w:t>
            </w:r>
          </w:p>
        </w:tc>
        <w:tc>
          <w:tcPr>
            <w:tcW w:w="1869" w:type="dxa"/>
            <w:shd w:val="clear" w:color="auto" w:fill="auto"/>
          </w:tcPr>
          <w:p w14:paraId="482A128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C7FADDF" w14:textId="77777777" w:rsidTr="006C3E5A">
        <w:tc>
          <w:tcPr>
            <w:tcW w:w="562" w:type="dxa"/>
            <w:shd w:val="clear" w:color="auto" w:fill="auto"/>
          </w:tcPr>
          <w:p w14:paraId="77A4D53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22</w:t>
            </w:r>
          </w:p>
        </w:tc>
        <w:tc>
          <w:tcPr>
            <w:tcW w:w="2977" w:type="dxa"/>
            <w:shd w:val="clear" w:color="auto" w:fill="auto"/>
          </w:tcPr>
          <w:p w14:paraId="0995232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Switzerland AG</w:t>
            </w:r>
          </w:p>
        </w:tc>
        <w:tc>
          <w:tcPr>
            <w:tcW w:w="2977" w:type="dxa"/>
            <w:shd w:val="clear" w:color="auto" w:fill="auto"/>
          </w:tcPr>
          <w:p w14:paraId="39719C0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Маркетинг энд Трейдинг </w:t>
            </w:r>
            <w:proofErr w:type="spellStart"/>
            <w:r w:rsidRPr="00A37994">
              <w:rPr>
                <w:rFonts w:eastAsia="Calibri" w:cs="Times New Roman"/>
                <w:kern w:val="0"/>
                <w:sz w:val="20"/>
                <w:szCs w:val="20"/>
                <w:lang w:eastAsia="en-US" w:bidi="ar-SA"/>
              </w:rPr>
              <w:t>Свитзерланд</w:t>
            </w:r>
            <w:proofErr w:type="spellEnd"/>
            <w:r w:rsidRPr="00A37994">
              <w:rPr>
                <w:rFonts w:eastAsia="Calibri" w:cs="Times New Roman"/>
                <w:kern w:val="0"/>
                <w:sz w:val="20"/>
                <w:szCs w:val="20"/>
                <w:lang w:eastAsia="en-US" w:bidi="ar-SA"/>
              </w:rPr>
              <w:t xml:space="preserve"> АГ</w:t>
            </w:r>
          </w:p>
        </w:tc>
        <w:tc>
          <w:tcPr>
            <w:tcW w:w="960" w:type="dxa"/>
            <w:shd w:val="clear" w:color="auto" w:fill="auto"/>
          </w:tcPr>
          <w:p w14:paraId="567AA53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shd w:val="clear" w:color="auto" w:fill="auto"/>
          </w:tcPr>
          <w:p w14:paraId="3A21C49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D17602" w14:textId="77777777" w:rsidTr="006C3E5A">
        <w:tc>
          <w:tcPr>
            <w:tcW w:w="562" w:type="dxa"/>
            <w:shd w:val="clear" w:color="auto" w:fill="auto"/>
          </w:tcPr>
          <w:p w14:paraId="093E15C3"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23</w:t>
            </w:r>
          </w:p>
        </w:tc>
        <w:tc>
          <w:tcPr>
            <w:tcW w:w="2977" w:type="dxa"/>
            <w:shd w:val="clear" w:color="auto" w:fill="auto"/>
          </w:tcPr>
          <w:p w14:paraId="2DD593D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Singapore PTE. Ltd.</w:t>
            </w:r>
          </w:p>
        </w:tc>
        <w:tc>
          <w:tcPr>
            <w:tcW w:w="2977" w:type="dxa"/>
            <w:shd w:val="clear" w:color="auto" w:fill="auto"/>
          </w:tcPr>
          <w:p w14:paraId="759542D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Сингапур ПТЕ. Лтд.</w:t>
            </w:r>
          </w:p>
        </w:tc>
        <w:tc>
          <w:tcPr>
            <w:tcW w:w="960" w:type="dxa"/>
            <w:shd w:val="clear" w:color="auto" w:fill="auto"/>
          </w:tcPr>
          <w:p w14:paraId="7A324AF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Сингапур</w:t>
            </w:r>
          </w:p>
        </w:tc>
        <w:tc>
          <w:tcPr>
            <w:tcW w:w="1869" w:type="dxa"/>
            <w:shd w:val="clear" w:color="auto" w:fill="auto"/>
          </w:tcPr>
          <w:p w14:paraId="767287D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36466A8" w14:textId="77777777" w:rsidTr="006C3E5A">
        <w:tc>
          <w:tcPr>
            <w:tcW w:w="562" w:type="dxa"/>
            <w:shd w:val="clear" w:color="auto" w:fill="auto"/>
          </w:tcPr>
          <w:p w14:paraId="58A8E1C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24</w:t>
            </w:r>
          </w:p>
        </w:tc>
        <w:tc>
          <w:tcPr>
            <w:tcW w:w="2977" w:type="dxa"/>
            <w:shd w:val="clear" w:color="auto" w:fill="auto"/>
          </w:tcPr>
          <w:p w14:paraId="61EB3C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Retail Ltd.</w:t>
            </w:r>
          </w:p>
        </w:tc>
        <w:tc>
          <w:tcPr>
            <w:tcW w:w="2977" w:type="dxa"/>
            <w:shd w:val="clear" w:color="auto" w:fill="auto"/>
          </w:tcPr>
          <w:p w14:paraId="1877427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Ритэйл Лтд.</w:t>
            </w:r>
          </w:p>
        </w:tc>
        <w:tc>
          <w:tcPr>
            <w:tcW w:w="960" w:type="dxa"/>
            <w:shd w:val="clear" w:color="auto" w:fill="auto"/>
          </w:tcPr>
          <w:p w14:paraId="323D3C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shd w:val="clear" w:color="auto" w:fill="auto"/>
          </w:tcPr>
          <w:p w14:paraId="724104D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395F251" w14:textId="77777777" w:rsidTr="006C3E5A">
        <w:tc>
          <w:tcPr>
            <w:tcW w:w="562" w:type="dxa"/>
            <w:shd w:val="clear" w:color="auto" w:fill="auto"/>
          </w:tcPr>
          <w:p w14:paraId="7DC302E2"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25</w:t>
            </w:r>
          </w:p>
        </w:tc>
        <w:tc>
          <w:tcPr>
            <w:tcW w:w="2977" w:type="dxa"/>
            <w:shd w:val="clear" w:color="auto" w:fill="auto"/>
          </w:tcPr>
          <w:p w14:paraId="3D529FB9"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1 Ltd.</w:t>
            </w:r>
          </w:p>
        </w:tc>
        <w:tc>
          <w:tcPr>
            <w:tcW w:w="2977" w:type="dxa"/>
            <w:shd w:val="clear" w:color="auto" w:fill="auto"/>
          </w:tcPr>
          <w:p w14:paraId="25C64D5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Мекс</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ЮКей</w:t>
            </w:r>
            <w:proofErr w:type="spellEnd"/>
            <w:r w:rsidRPr="00A37994">
              <w:rPr>
                <w:rFonts w:eastAsia="Calibri" w:cs="Times New Roman"/>
                <w:kern w:val="0"/>
                <w:sz w:val="20"/>
                <w:szCs w:val="20"/>
                <w:lang w:eastAsia="en-US" w:bidi="ar-SA"/>
              </w:rPr>
              <w:t>) 1 Лтд.</w:t>
            </w:r>
          </w:p>
        </w:tc>
        <w:tc>
          <w:tcPr>
            <w:tcW w:w="960" w:type="dxa"/>
            <w:shd w:val="clear" w:color="auto" w:fill="auto"/>
          </w:tcPr>
          <w:p w14:paraId="43926B0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shd w:val="clear" w:color="auto" w:fill="auto"/>
          </w:tcPr>
          <w:p w14:paraId="6320FCF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AF8DCE5" w14:textId="77777777" w:rsidTr="006C3E5A">
        <w:tc>
          <w:tcPr>
            <w:tcW w:w="562" w:type="dxa"/>
            <w:shd w:val="clear" w:color="auto" w:fill="auto"/>
          </w:tcPr>
          <w:p w14:paraId="2A7DCBB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26</w:t>
            </w:r>
          </w:p>
        </w:tc>
        <w:tc>
          <w:tcPr>
            <w:tcW w:w="2977" w:type="dxa"/>
            <w:shd w:val="clear" w:color="auto" w:fill="auto"/>
          </w:tcPr>
          <w:p w14:paraId="36FC1CF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2 Ltd.</w:t>
            </w:r>
          </w:p>
        </w:tc>
        <w:tc>
          <w:tcPr>
            <w:tcW w:w="2977" w:type="dxa"/>
            <w:shd w:val="clear" w:color="auto" w:fill="auto"/>
          </w:tcPr>
          <w:p w14:paraId="00F01D8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Мекс</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ЮКей</w:t>
            </w:r>
            <w:proofErr w:type="spellEnd"/>
            <w:r w:rsidRPr="00A37994">
              <w:rPr>
                <w:rFonts w:eastAsia="Calibri" w:cs="Times New Roman"/>
                <w:kern w:val="0"/>
                <w:sz w:val="20"/>
                <w:szCs w:val="20"/>
                <w:lang w:eastAsia="en-US" w:bidi="ar-SA"/>
              </w:rPr>
              <w:t>) 2 Лтд.</w:t>
            </w:r>
          </w:p>
        </w:tc>
        <w:tc>
          <w:tcPr>
            <w:tcW w:w="960" w:type="dxa"/>
            <w:shd w:val="clear" w:color="auto" w:fill="auto"/>
          </w:tcPr>
          <w:p w14:paraId="16A8955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shd w:val="clear" w:color="auto" w:fill="auto"/>
          </w:tcPr>
          <w:p w14:paraId="5C74E16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9752878" w14:textId="77777777" w:rsidTr="006C3E5A">
        <w:tc>
          <w:tcPr>
            <w:tcW w:w="562" w:type="dxa"/>
            <w:shd w:val="clear" w:color="auto" w:fill="auto"/>
          </w:tcPr>
          <w:p w14:paraId="083EE129"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27</w:t>
            </w:r>
          </w:p>
        </w:tc>
        <w:tc>
          <w:tcPr>
            <w:tcW w:w="2977" w:type="dxa"/>
            <w:shd w:val="clear" w:color="auto" w:fill="auto"/>
          </w:tcPr>
          <w:p w14:paraId="6F509C90"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PremiumGas</w:t>
            </w:r>
            <w:proofErr w:type="spellEnd"/>
            <w:r w:rsidRPr="00A37994">
              <w:rPr>
                <w:rFonts w:eastAsia="Calibri" w:cs="Times New Roman"/>
                <w:kern w:val="0"/>
                <w:sz w:val="20"/>
                <w:szCs w:val="20"/>
                <w:lang w:val="en-US" w:eastAsia="en-US" w:bidi="ar-SA"/>
              </w:rPr>
              <w:t xml:space="preserve"> S.p.A.</w:t>
            </w:r>
          </w:p>
        </w:tc>
        <w:tc>
          <w:tcPr>
            <w:tcW w:w="2977" w:type="dxa"/>
            <w:shd w:val="clear" w:color="auto" w:fill="auto"/>
          </w:tcPr>
          <w:p w14:paraId="029322C6"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ПремиумГаз</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С.п.А</w:t>
            </w:r>
            <w:proofErr w:type="spellEnd"/>
            <w:r w:rsidRPr="00A37994">
              <w:rPr>
                <w:rFonts w:eastAsia="Calibri" w:cs="Times New Roman"/>
                <w:kern w:val="0"/>
                <w:sz w:val="20"/>
                <w:szCs w:val="20"/>
                <w:lang w:eastAsia="en-US" w:bidi="ar-SA"/>
              </w:rPr>
              <w:t>.</w:t>
            </w:r>
          </w:p>
        </w:tc>
        <w:tc>
          <w:tcPr>
            <w:tcW w:w="960" w:type="dxa"/>
            <w:shd w:val="clear" w:color="auto" w:fill="auto"/>
          </w:tcPr>
          <w:p w14:paraId="61A9AD1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Италия</w:t>
            </w:r>
          </w:p>
        </w:tc>
        <w:tc>
          <w:tcPr>
            <w:tcW w:w="1869" w:type="dxa"/>
            <w:shd w:val="clear" w:color="auto" w:fill="auto"/>
          </w:tcPr>
          <w:p w14:paraId="456331A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05DB78E" w14:textId="77777777" w:rsidTr="006C3E5A">
        <w:tc>
          <w:tcPr>
            <w:tcW w:w="562" w:type="dxa"/>
            <w:shd w:val="clear" w:color="auto" w:fill="auto"/>
          </w:tcPr>
          <w:p w14:paraId="6E9E31A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28</w:t>
            </w:r>
          </w:p>
        </w:tc>
        <w:tc>
          <w:tcPr>
            <w:tcW w:w="2977" w:type="dxa"/>
            <w:shd w:val="clear" w:color="auto" w:fill="auto"/>
          </w:tcPr>
          <w:p w14:paraId="45E4888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w:t>
            </w:r>
            <w:proofErr w:type="spellStart"/>
            <w:r w:rsidRPr="00A37994">
              <w:rPr>
                <w:rFonts w:eastAsia="Calibri" w:cs="Times New Roman"/>
                <w:kern w:val="0"/>
                <w:sz w:val="20"/>
                <w:szCs w:val="20"/>
                <w:lang w:val="en-US" w:eastAsia="en-US" w:bidi="ar-SA"/>
              </w:rPr>
              <w:t>s.r.o.</w:t>
            </w:r>
            <w:proofErr w:type="spellEnd"/>
          </w:p>
        </w:tc>
        <w:tc>
          <w:tcPr>
            <w:tcW w:w="2977" w:type="dxa"/>
            <w:shd w:val="clear" w:color="auto" w:fill="auto"/>
          </w:tcPr>
          <w:p w14:paraId="6B564C0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w:t>
            </w:r>
            <w:proofErr w:type="spellStart"/>
            <w:r w:rsidRPr="00A37994">
              <w:rPr>
                <w:rFonts w:eastAsia="Calibri" w:cs="Times New Roman"/>
                <w:kern w:val="0"/>
                <w:sz w:val="20"/>
                <w:szCs w:val="20"/>
                <w:lang w:eastAsia="en-US" w:bidi="ar-SA"/>
              </w:rPr>
              <w:t>с.р.о</w:t>
            </w:r>
            <w:proofErr w:type="spellEnd"/>
            <w:r w:rsidRPr="00A37994">
              <w:rPr>
                <w:rFonts w:eastAsia="Calibri" w:cs="Times New Roman"/>
                <w:kern w:val="0"/>
                <w:sz w:val="20"/>
                <w:szCs w:val="20"/>
                <w:lang w:eastAsia="en-US" w:bidi="ar-SA"/>
              </w:rPr>
              <w:t>.</w:t>
            </w:r>
          </w:p>
        </w:tc>
        <w:tc>
          <w:tcPr>
            <w:tcW w:w="960" w:type="dxa"/>
            <w:shd w:val="clear" w:color="auto" w:fill="auto"/>
          </w:tcPr>
          <w:p w14:paraId="68AF901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shd w:val="clear" w:color="auto" w:fill="auto"/>
          </w:tcPr>
          <w:p w14:paraId="3237C3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D0DD2A7" w14:textId="77777777" w:rsidTr="006C3E5A">
        <w:tc>
          <w:tcPr>
            <w:tcW w:w="562" w:type="dxa"/>
            <w:shd w:val="clear" w:color="auto" w:fill="auto"/>
          </w:tcPr>
          <w:p w14:paraId="465780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29</w:t>
            </w:r>
          </w:p>
        </w:tc>
        <w:tc>
          <w:tcPr>
            <w:tcW w:w="2977" w:type="dxa"/>
            <w:shd w:val="clear" w:color="auto" w:fill="auto"/>
          </w:tcPr>
          <w:p w14:paraId="25E5C3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ENERGIE </w:t>
            </w:r>
            <w:proofErr w:type="spellStart"/>
            <w:r w:rsidRPr="00A37994">
              <w:rPr>
                <w:rFonts w:eastAsia="Calibri" w:cs="Times New Roman"/>
                <w:kern w:val="0"/>
                <w:sz w:val="20"/>
                <w:szCs w:val="20"/>
                <w:lang w:val="en-US" w:eastAsia="en-US" w:bidi="ar-SA"/>
              </w:rPr>
              <w:t>a.s.</w:t>
            </w:r>
            <w:proofErr w:type="spellEnd"/>
          </w:p>
        </w:tc>
        <w:tc>
          <w:tcPr>
            <w:tcW w:w="2977" w:type="dxa"/>
            <w:shd w:val="clear" w:color="auto" w:fill="auto"/>
          </w:tcPr>
          <w:p w14:paraId="7A8F245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ЭНЕРГИ </w:t>
            </w:r>
            <w:proofErr w:type="spellStart"/>
            <w:r w:rsidRPr="00A37994">
              <w:rPr>
                <w:rFonts w:eastAsia="Calibri" w:cs="Times New Roman"/>
                <w:kern w:val="0"/>
                <w:sz w:val="20"/>
                <w:szCs w:val="20"/>
                <w:lang w:eastAsia="en-US" w:bidi="ar-SA"/>
              </w:rPr>
              <w:t>а.с</w:t>
            </w:r>
            <w:proofErr w:type="spellEnd"/>
            <w:r w:rsidRPr="00A37994">
              <w:rPr>
                <w:rFonts w:eastAsia="Calibri" w:cs="Times New Roman"/>
                <w:kern w:val="0"/>
                <w:sz w:val="20"/>
                <w:szCs w:val="20"/>
                <w:lang w:eastAsia="en-US" w:bidi="ar-SA"/>
              </w:rPr>
              <w:t>.</w:t>
            </w:r>
          </w:p>
        </w:tc>
        <w:tc>
          <w:tcPr>
            <w:tcW w:w="960" w:type="dxa"/>
            <w:shd w:val="clear" w:color="auto" w:fill="auto"/>
          </w:tcPr>
          <w:p w14:paraId="607245E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shd w:val="clear" w:color="auto" w:fill="auto"/>
          </w:tcPr>
          <w:p w14:paraId="1AF03AD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D30C34B" w14:textId="77777777" w:rsidTr="006C3E5A">
        <w:tc>
          <w:tcPr>
            <w:tcW w:w="562" w:type="dxa"/>
            <w:shd w:val="clear" w:color="auto" w:fill="auto"/>
          </w:tcPr>
          <w:p w14:paraId="6656F8E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30</w:t>
            </w:r>
          </w:p>
        </w:tc>
        <w:tc>
          <w:tcPr>
            <w:tcW w:w="2977" w:type="dxa"/>
            <w:shd w:val="clear" w:color="auto" w:fill="auto"/>
          </w:tcPr>
          <w:p w14:paraId="3197A48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ROMANIA SRL</w:t>
            </w:r>
          </w:p>
        </w:tc>
        <w:tc>
          <w:tcPr>
            <w:tcW w:w="2977" w:type="dxa"/>
            <w:shd w:val="clear" w:color="auto" w:fill="auto"/>
          </w:tcPr>
          <w:p w14:paraId="218F135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РОМАНИЯ СРЛ</w:t>
            </w:r>
          </w:p>
        </w:tc>
        <w:tc>
          <w:tcPr>
            <w:tcW w:w="960" w:type="dxa"/>
            <w:shd w:val="clear" w:color="auto" w:fill="auto"/>
          </w:tcPr>
          <w:p w14:paraId="08E539E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Румыния</w:t>
            </w:r>
          </w:p>
        </w:tc>
        <w:tc>
          <w:tcPr>
            <w:tcW w:w="1869" w:type="dxa"/>
            <w:shd w:val="clear" w:color="auto" w:fill="auto"/>
          </w:tcPr>
          <w:p w14:paraId="5CEB628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501B61D" w14:textId="77777777" w:rsidTr="006C3E5A">
        <w:tc>
          <w:tcPr>
            <w:tcW w:w="562" w:type="dxa"/>
            <w:shd w:val="clear" w:color="auto" w:fill="auto"/>
          </w:tcPr>
          <w:p w14:paraId="62C0E8B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31</w:t>
            </w:r>
          </w:p>
        </w:tc>
        <w:tc>
          <w:tcPr>
            <w:tcW w:w="2977" w:type="dxa"/>
            <w:shd w:val="clear" w:color="auto" w:fill="auto"/>
          </w:tcPr>
          <w:p w14:paraId="1DAB9CF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EUROPOL GAZ S.A.</w:t>
            </w:r>
          </w:p>
        </w:tc>
        <w:tc>
          <w:tcPr>
            <w:tcW w:w="2977" w:type="dxa"/>
            <w:shd w:val="clear" w:color="auto" w:fill="auto"/>
          </w:tcPr>
          <w:p w14:paraId="5BB1F20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eastAsia="en-US" w:bidi="ar-SA"/>
              </w:rPr>
              <w:t>АО ЕВРОПОЛ ГАЗ</w:t>
            </w:r>
          </w:p>
        </w:tc>
        <w:tc>
          <w:tcPr>
            <w:tcW w:w="960" w:type="dxa"/>
            <w:shd w:val="clear" w:color="auto" w:fill="auto"/>
          </w:tcPr>
          <w:p w14:paraId="549E83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Польша</w:t>
            </w:r>
          </w:p>
        </w:tc>
        <w:tc>
          <w:tcPr>
            <w:tcW w:w="1869" w:type="dxa"/>
            <w:shd w:val="clear" w:color="auto" w:fill="auto"/>
          </w:tcPr>
          <w:p w14:paraId="6024F617" w14:textId="77777777" w:rsidR="00A37994" w:rsidRPr="00A37994" w:rsidRDefault="00A37994" w:rsidP="00A37994">
            <w:pPr>
              <w:widowControl/>
              <w:suppressAutoHyphens w:val="0"/>
              <w:rPr>
                <w:rFonts w:eastAsia="Calibri" w:cs="Times New Roman"/>
                <w:kern w:val="0"/>
                <w:sz w:val="20"/>
                <w:szCs w:val="20"/>
                <w:lang w:eastAsia="en-US" w:bidi="ar-SA"/>
              </w:rPr>
            </w:pPr>
          </w:p>
        </w:tc>
      </w:tr>
    </w:tbl>
    <w:p w14:paraId="2DB41D46" w14:textId="77777777" w:rsidR="00A37994" w:rsidRPr="00A37994" w:rsidRDefault="00A37994" w:rsidP="00A37994">
      <w:pPr>
        <w:widowControl/>
        <w:suppressAutoHyphens w:val="0"/>
        <w:jc w:val="center"/>
        <w:rPr>
          <w:rFonts w:eastAsia="Times New Roman" w:cs="Times New Roman"/>
          <w:b/>
          <w:kern w:val="0"/>
          <w:lang w:eastAsia="en-US" w:bidi="ar-SA"/>
        </w:rPr>
      </w:pPr>
    </w:p>
    <w:p w14:paraId="71D3DCBF" w14:textId="77777777" w:rsidR="00A37994" w:rsidRPr="00A37994" w:rsidRDefault="00A37994" w:rsidP="00A37994">
      <w:pPr>
        <w:widowControl/>
        <w:suppressAutoHyphens w:val="0"/>
        <w:jc w:val="both"/>
        <w:rPr>
          <w:rFonts w:eastAsia="Times New Roman" w:cs="Times New Roman"/>
          <w:kern w:val="0"/>
          <w:lang w:eastAsia="en-US" w:bidi="ar-SA"/>
        </w:rPr>
      </w:pPr>
    </w:p>
    <w:p w14:paraId="67C86ED1" w14:textId="77777777" w:rsidR="00A37994" w:rsidRPr="00A37994" w:rsidRDefault="00A37994" w:rsidP="00A37994">
      <w:pPr>
        <w:widowControl/>
        <w:suppressAutoHyphens w:val="0"/>
        <w:spacing w:after="160" w:line="259" w:lineRule="auto"/>
        <w:rPr>
          <w:rFonts w:eastAsia="Times New Roman" w:cs="Times New Roman"/>
          <w:kern w:val="0"/>
          <w:szCs w:val="22"/>
          <w:lang w:eastAsia="en-US" w:bidi="ar-SA"/>
        </w:rPr>
      </w:pPr>
    </w:p>
    <w:p w14:paraId="0F502344" w14:textId="77777777" w:rsidR="00A37994" w:rsidRPr="00A37994" w:rsidRDefault="00A37994" w:rsidP="00A37994">
      <w:pPr>
        <w:widowControl/>
        <w:suppressAutoHyphens w:val="0"/>
        <w:jc w:val="both"/>
        <w:rPr>
          <w:rFonts w:eastAsia="Times New Roman" w:cs="Times New Roman"/>
          <w:kern w:val="0"/>
          <w:lang w:eastAsia="ru-RU" w:bidi="ar-SA"/>
        </w:rPr>
      </w:pPr>
    </w:p>
    <w:p w14:paraId="1065AB4B" w14:textId="77777777" w:rsidR="00A37994" w:rsidRPr="00A37994" w:rsidRDefault="00A37994" w:rsidP="00A37994">
      <w:pPr>
        <w:widowControl/>
        <w:suppressAutoHyphens w:val="0"/>
        <w:rPr>
          <w:rFonts w:eastAsia="Times New Roman" w:cs="Times New Roman"/>
          <w:kern w:val="0"/>
          <w:lang w:eastAsia="ru-RU" w:bidi="ar-SA"/>
        </w:rPr>
      </w:pPr>
    </w:p>
    <w:p w14:paraId="27690994" w14:textId="77777777" w:rsidR="0057358A" w:rsidRPr="00D93F46" w:rsidRDefault="0057358A"/>
    <w:sectPr w:rsidR="0057358A" w:rsidRPr="00D93F46" w:rsidSect="006C3E5A">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4F90B" w14:textId="77777777" w:rsidR="002951D4" w:rsidRDefault="002951D4">
      <w:r>
        <w:separator/>
      </w:r>
    </w:p>
  </w:endnote>
  <w:endnote w:type="continuationSeparator" w:id="0">
    <w:p w14:paraId="1A998B63" w14:textId="77777777" w:rsidR="002951D4" w:rsidRDefault="00295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4A399" w14:textId="77777777" w:rsidR="002951D4" w:rsidRDefault="002951D4">
      <w:r>
        <w:separator/>
      </w:r>
    </w:p>
  </w:footnote>
  <w:footnote w:type="continuationSeparator" w:id="0">
    <w:p w14:paraId="1FE544E5" w14:textId="77777777" w:rsidR="002951D4" w:rsidRDefault="002951D4">
      <w:r>
        <w:continuationSeparator/>
      </w:r>
    </w:p>
  </w:footnote>
  <w:footnote w:id="1">
    <w:p w14:paraId="3921CB82" w14:textId="77777777" w:rsidR="006979D5" w:rsidRPr="00BD6BEA" w:rsidRDefault="006979D5" w:rsidP="006979D5">
      <w:pPr>
        <w:pStyle w:val="aa"/>
        <w:ind w:firstLine="284"/>
        <w:jc w:val="both"/>
        <w:rPr>
          <w:sz w:val="18"/>
        </w:rPr>
      </w:pPr>
      <w:r w:rsidRPr="00BD6BEA">
        <w:rPr>
          <w:rStyle w:val="ac"/>
          <w:sz w:val="18"/>
        </w:rPr>
        <w:footnoteRef/>
      </w:r>
      <w:r w:rsidRPr="00BD6BEA">
        <w:rPr>
          <w:sz w:val="18"/>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60890142" w14:textId="77777777" w:rsidR="006979D5" w:rsidRPr="00BD6BEA" w:rsidRDefault="006979D5" w:rsidP="006979D5">
      <w:pPr>
        <w:pStyle w:val="aa"/>
        <w:ind w:firstLine="284"/>
        <w:jc w:val="both"/>
        <w:rPr>
          <w:sz w:val="18"/>
        </w:rPr>
      </w:pPr>
      <w:r w:rsidRPr="00BD6BEA">
        <w:rPr>
          <w:sz w:val="18"/>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03022250" w14:textId="77777777" w:rsidR="006979D5" w:rsidRPr="00BD6BEA" w:rsidRDefault="006979D5" w:rsidP="006979D5">
      <w:pPr>
        <w:pStyle w:val="aa"/>
        <w:ind w:firstLine="284"/>
        <w:jc w:val="both"/>
        <w:rPr>
          <w:sz w:val="18"/>
        </w:rPr>
      </w:pPr>
      <w:r w:rsidRPr="00BD6BEA">
        <w:rPr>
          <w:sz w:val="18"/>
        </w:rPr>
        <w:t>- лицо признается контролирующим лицом организации при наличии одного из следующих признаков:</w:t>
      </w:r>
    </w:p>
    <w:p w14:paraId="03EB08AB" w14:textId="77777777" w:rsidR="006979D5" w:rsidRPr="00BD6BEA" w:rsidRDefault="006979D5" w:rsidP="006979D5">
      <w:pPr>
        <w:pStyle w:val="aa"/>
        <w:ind w:firstLine="284"/>
        <w:jc w:val="both"/>
        <w:rPr>
          <w:sz w:val="18"/>
        </w:rPr>
      </w:pPr>
      <w:r w:rsidRPr="00BD6BEA">
        <w:rPr>
          <w:sz w:val="18"/>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BD6BEA">
        <w:rPr>
          <w:sz w:val="18"/>
        </w:rPr>
        <w:t>репо</w:t>
      </w:r>
      <w:proofErr w:type="spellEnd"/>
      <w:r w:rsidRPr="00BD6BEA">
        <w:rPr>
          <w:sz w:val="18"/>
        </w:rPr>
        <w:t>, обеспечительного платежа, иного соглашения или сделки);</w:t>
      </w:r>
    </w:p>
    <w:p w14:paraId="6AB8450A" w14:textId="77777777" w:rsidR="006979D5" w:rsidRPr="00BD6BEA" w:rsidRDefault="006979D5" w:rsidP="006979D5">
      <w:pPr>
        <w:pStyle w:val="aa"/>
        <w:ind w:firstLine="284"/>
        <w:jc w:val="both"/>
        <w:rPr>
          <w:sz w:val="18"/>
        </w:rPr>
      </w:pPr>
      <w:r w:rsidRPr="00BD6BEA">
        <w:rPr>
          <w:sz w:val="18"/>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3A3D74F4" w14:textId="77777777" w:rsidR="006979D5" w:rsidRPr="00BD6BEA" w:rsidRDefault="006979D5" w:rsidP="006979D5">
      <w:pPr>
        <w:pStyle w:val="aa"/>
        <w:ind w:firstLine="284"/>
        <w:jc w:val="both"/>
        <w:rPr>
          <w:sz w:val="18"/>
        </w:rPr>
      </w:pPr>
      <w:r w:rsidRPr="00BD6BEA">
        <w:rPr>
          <w:sz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62BC8782" w14:textId="77777777" w:rsidR="006979D5" w:rsidRPr="00BD6BEA" w:rsidRDefault="006979D5" w:rsidP="006979D5">
      <w:pPr>
        <w:pStyle w:val="aa"/>
        <w:ind w:firstLine="284"/>
        <w:jc w:val="both"/>
        <w:rPr>
          <w:sz w:val="18"/>
        </w:rPr>
      </w:pPr>
      <w:r w:rsidRPr="00BD6BEA">
        <w:rPr>
          <w:sz w:val="18"/>
        </w:rPr>
        <w:t>4) контролирующее лицо осуществляет полномочия управляющей компании организации.</w:t>
      </w:r>
    </w:p>
  </w:footnote>
  <w:footnote w:id="2">
    <w:p w14:paraId="75A78261" w14:textId="77777777" w:rsidR="00E56F0E" w:rsidRPr="00F44A1F" w:rsidRDefault="00E56F0E" w:rsidP="00E56F0E">
      <w:pPr>
        <w:pStyle w:val="aa"/>
        <w:rPr>
          <w:rFonts w:cs="Times New Roman"/>
          <w:color w:val="000000"/>
        </w:rPr>
      </w:pPr>
      <w:r w:rsidRPr="00F44A1F">
        <w:rPr>
          <w:color w:val="000000"/>
          <w:vertAlign w:val="superscript"/>
        </w:rPr>
        <w:footnoteRef/>
      </w:r>
      <w:r w:rsidRPr="00F44A1F">
        <w:rPr>
          <w:rFonts w:cs="Times New Roman"/>
          <w:color w:val="000000"/>
        </w:rPr>
        <w:t xml:space="preserve"> Термин изменяется в зависимости от организационно-правовой формы.</w:t>
      </w:r>
    </w:p>
  </w:footnote>
  <w:footnote w:id="3">
    <w:p w14:paraId="3641C29E" w14:textId="77777777" w:rsidR="00E56F0E" w:rsidRPr="00F44A1F" w:rsidRDefault="00E56F0E" w:rsidP="00E56F0E">
      <w:pPr>
        <w:pStyle w:val="aa"/>
        <w:jc w:val="both"/>
        <w:rPr>
          <w:rFonts w:cs="Times New Roman"/>
          <w:color w:val="000000"/>
        </w:rPr>
      </w:pPr>
      <w:r w:rsidRPr="00F44A1F">
        <w:rPr>
          <w:rFonts w:cs="Times New Roman"/>
          <w:color w:val="000000"/>
          <w:vertAlign w:val="superscript"/>
        </w:rPr>
        <w:footnoteRef/>
      </w:r>
      <w:r w:rsidRPr="00F44A1F">
        <w:rPr>
          <w:rFonts w:cs="Times New Roman"/>
          <w:color w:val="000000"/>
        </w:rPr>
        <w:t xml:space="preserve">  Ненужное зачеркнуть.</w:t>
      </w:r>
    </w:p>
  </w:footnote>
  <w:footnote w:id="4">
    <w:p w14:paraId="13D3F926" w14:textId="77777777" w:rsidR="00E56F0E" w:rsidRDefault="00E56F0E" w:rsidP="00E56F0E">
      <w:pPr>
        <w:pStyle w:val="aa"/>
        <w:jc w:val="both"/>
        <w:rPr>
          <w:rFonts w:cs="Times New Roman"/>
        </w:rPr>
      </w:pPr>
      <w:r>
        <w:rPr>
          <w:rStyle w:val="ac"/>
        </w:rPr>
        <w:footnoteRef/>
      </w:r>
      <w:r>
        <w:t xml:space="preserve"> </w:t>
      </w:r>
      <w:r>
        <w:rPr>
          <w:rFonts w:cs="Times New Roman"/>
        </w:rPr>
        <w:t xml:space="preserve">Под </w:t>
      </w:r>
      <w:proofErr w:type="spellStart"/>
      <w:r>
        <w:rPr>
          <w:rFonts w:cs="Times New Roman"/>
        </w:rPr>
        <w:t>Госучастником</w:t>
      </w:r>
      <w:proofErr w:type="spellEnd"/>
      <w:r>
        <w:rPr>
          <w:rFonts w:cs="Times New Roman"/>
        </w:rPr>
        <w:t xml:space="preserve"> понимаются</w:t>
      </w:r>
      <w:r>
        <w:t xml:space="preserve"> </w:t>
      </w:r>
      <w:r>
        <w:rPr>
          <w:rFonts w:cs="Times New Roman"/>
        </w:rPr>
        <w:t>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609E0CD" w14:textId="77777777" w:rsidR="00E56F0E" w:rsidRDefault="00E56F0E" w:rsidP="00E56F0E">
      <w:pPr>
        <w:pStyle w:val="aa"/>
        <w:rPr>
          <w:rFonts w:cs="Times New Roman"/>
        </w:rPr>
      </w:pPr>
      <w:r>
        <w:rPr>
          <w:rStyle w:val="ac"/>
        </w:rPr>
        <w:footnoteRef/>
      </w:r>
      <w:r>
        <w:t xml:space="preserve"> </w:t>
      </w:r>
      <w:r>
        <w:rPr>
          <w:rFonts w:cs="Times New Roman"/>
        </w:rPr>
        <w:t xml:space="preserve">В отношении </w:t>
      </w:r>
      <w:proofErr w:type="spellStart"/>
      <w:r>
        <w:rPr>
          <w:rFonts w:cs="Times New Roman"/>
        </w:rPr>
        <w:t>Госучастника</w:t>
      </w:r>
      <w:proofErr w:type="spellEnd"/>
      <w:r>
        <w:rPr>
          <w:rFonts w:cs="Times New Roman"/>
        </w:rPr>
        <w:t xml:space="preserve"> заполняются 1, 3, 4 столбцы таблицы.</w:t>
      </w:r>
    </w:p>
  </w:footnote>
  <w:footnote w:id="6">
    <w:p w14:paraId="0401E295" w14:textId="77777777" w:rsidR="00E56F0E" w:rsidRDefault="00E56F0E" w:rsidP="00E56F0E">
      <w:pPr>
        <w:pStyle w:val="aa"/>
      </w:pPr>
      <w:r>
        <w:rPr>
          <w:rStyle w:val="ac"/>
        </w:rPr>
        <w:footnoteRef/>
      </w:r>
      <w:r>
        <w:t xml:space="preserve"> </w:t>
      </w:r>
      <w:r>
        <w:rPr>
          <w:rFonts w:cs="Times New Roman"/>
        </w:rPr>
        <w:t>Документ, удостоверяющий личность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C510" w14:textId="77777777" w:rsidR="00F44827" w:rsidRPr="00603CB3" w:rsidRDefault="00F44827" w:rsidP="00F44827">
    <w:pPr>
      <w:pStyle w:val="a8"/>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OpenSymbol"/>
      </w:rPr>
    </w:lvl>
    <w:lvl w:ilvl="1">
      <w:start w:val="1"/>
      <w:numFmt w:val="bullet"/>
      <w:lvlText w:val=""/>
      <w:lvlJc w:val="left"/>
      <w:pPr>
        <w:tabs>
          <w:tab w:val="num" w:pos="0"/>
        </w:tabs>
        <w:ind w:left="0" w:hanging="360"/>
      </w:pPr>
      <w:rPr>
        <w:rFonts w:ascii="Symbol" w:hAnsi="Symbol" w:cs="OpenSymbol"/>
      </w:rPr>
    </w:lvl>
    <w:lvl w:ilvl="2">
      <w:start w:val="1"/>
      <w:numFmt w:val="bullet"/>
      <w:lvlText w:val=""/>
      <w:lvlJc w:val="left"/>
      <w:pPr>
        <w:tabs>
          <w:tab w:val="num" w:pos="360"/>
        </w:tabs>
        <w:ind w:left="360" w:hanging="360"/>
      </w:pPr>
      <w:rPr>
        <w:rFonts w:ascii="Symbol" w:hAnsi="Symbol" w:cs="OpenSymbol"/>
      </w:rPr>
    </w:lvl>
    <w:lvl w:ilvl="3">
      <w:start w:val="1"/>
      <w:numFmt w:val="bullet"/>
      <w:lvlText w:val=""/>
      <w:lvlJc w:val="left"/>
      <w:pPr>
        <w:tabs>
          <w:tab w:val="num" w:pos="720"/>
        </w:tabs>
        <w:ind w:left="720" w:hanging="360"/>
      </w:pPr>
      <w:rPr>
        <w:rFonts w:ascii="Symbol" w:hAnsi="Symbol" w:cs="OpenSymbol"/>
      </w:rPr>
    </w:lvl>
    <w:lvl w:ilvl="4">
      <w:start w:val="1"/>
      <w:numFmt w:val="bullet"/>
      <w:lvlText w:val=""/>
      <w:lvlJc w:val="left"/>
      <w:pPr>
        <w:tabs>
          <w:tab w:val="num" w:pos="1080"/>
        </w:tabs>
        <w:ind w:left="1080" w:hanging="360"/>
      </w:pPr>
      <w:rPr>
        <w:rFonts w:ascii="Symbol" w:hAnsi="Symbol" w:cs="OpenSymbol"/>
      </w:rPr>
    </w:lvl>
    <w:lvl w:ilvl="5">
      <w:start w:val="1"/>
      <w:numFmt w:val="bullet"/>
      <w:lvlText w:val=""/>
      <w:lvlJc w:val="left"/>
      <w:pPr>
        <w:tabs>
          <w:tab w:val="num" w:pos="1440"/>
        </w:tabs>
        <w:ind w:left="1440" w:hanging="360"/>
      </w:pPr>
      <w:rPr>
        <w:rFonts w:ascii="Symbol" w:hAnsi="Symbol" w:cs="OpenSymbol"/>
      </w:rPr>
    </w:lvl>
    <w:lvl w:ilvl="6">
      <w:start w:val="1"/>
      <w:numFmt w:val="bullet"/>
      <w:lvlText w:val=""/>
      <w:lvlJc w:val="left"/>
      <w:pPr>
        <w:tabs>
          <w:tab w:val="num" w:pos="1800"/>
        </w:tabs>
        <w:ind w:left="1800" w:hanging="360"/>
      </w:pPr>
      <w:rPr>
        <w:rFonts w:ascii="Symbol" w:hAnsi="Symbol" w:cs="OpenSymbol"/>
      </w:rPr>
    </w:lvl>
    <w:lvl w:ilvl="7">
      <w:start w:val="1"/>
      <w:numFmt w:val="bullet"/>
      <w:lvlText w:val=""/>
      <w:lvlJc w:val="left"/>
      <w:pPr>
        <w:tabs>
          <w:tab w:val="num" w:pos="2160"/>
        </w:tabs>
        <w:ind w:left="2160" w:hanging="360"/>
      </w:pPr>
      <w:rPr>
        <w:rFonts w:ascii="Symbol" w:hAnsi="Symbol" w:cs="OpenSymbol"/>
      </w:rPr>
    </w:lvl>
    <w:lvl w:ilvl="8">
      <w:start w:val="1"/>
      <w:numFmt w:val="bullet"/>
      <w:lvlText w:val=""/>
      <w:lvlJc w:val="left"/>
      <w:pPr>
        <w:tabs>
          <w:tab w:val="num" w:pos="2520"/>
        </w:tabs>
        <w:ind w:left="2520" w:hanging="360"/>
      </w:pPr>
      <w:rPr>
        <w:rFonts w:ascii="Symbol" w:hAnsi="Symbol" w:cs="OpenSymbol"/>
      </w:rPr>
    </w:lvl>
  </w:abstractNum>
  <w:abstractNum w:abstractNumId="1" w15:restartNumberingAfterBreak="0">
    <w:nsid w:val="03853C02"/>
    <w:multiLevelType w:val="hybridMultilevel"/>
    <w:tmpl w:val="D166BAEE"/>
    <w:lvl w:ilvl="0" w:tplc="E12A847A">
      <w:start w:val="1"/>
      <w:numFmt w:val="decimal"/>
      <w:lvlText w:val="%1)"/>
      <w:lvlJc w:val="left"/>
      <w:pPr>
        <w:ind w:left="1080" w:hanging="360"/>
      </w:pPr>
      <w:rPr>
        <w:rFonts w:hint="default"/>
        <w:b/>
        <w:bCs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EF3ABE"/>
    <w:multiLevelType w:val="hybridMultilevel"/>
    <w:tmpl w:val="F4700836"/>
    <w:lvl w:ilvl="0" w:tplc="4A68F3D4">
      <w:start w:val="1"/>
      <w:numFmt w:val="bullet"/>
      <w:lvlText w:val=""/>
      <w:lvlJc w:val="left"/>
      <w:pPr>
        <w:ind w:left="1146" w:hanging="360"/>
      </w:pPr>
      <w:rPr>
        <w:rFonts w:ascii="Symbol" w:hAnsi="Symbol" w:hint="default"/>
        <w:b w:val="0"/>
        <w:sz w:val="16"/>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0DB03C7A"/>
    <w:multiLevelType w:val="hybridMultilevel"/>
    <w:tmpl w:val="726049A6"/>
    <w:lvl w:ilvl="0" w:tplc="4176BAF2">
      <w:start w:val="1"/>
      <w:numFmt w:val="decimal"/>
      <w:lvlText w:val="%1."/>
      <w:lvlJc w:val="left"/>
      <w:pPr>
        <w:ind w:left="1467" w:hanging="90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2C7140C"/>
    <w:multiLevelType w:val="hybridMultilevel"/>
    <w:tmpl w:val="748ED7CA"/>
    <w:lvl w:ilvl="0" w:tplc="3402A058">
      <w:start w:val="1"/>
      <w:numFmt w:val="bullet"/>
      <w:lvlText w:val=""/>
      <w:lvlJc w:val="left"/>
      <w:pPr>
        <w:ind w:left="1552" w:hanging="360"/>
      </w:pPr>
      <w:rPr>
        <w:rFonts w:ascii="Symbol" w:hAnsi="Symbol" w:hint="default"/>
        <w:sz w:val="20"/>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5" w15:restartNumberingAfterBreak="0">
    <w:nsid w:val="2421473A"/>
    <w:multiLevelType w:val="hybridMultilevel"/>
    <w:tmpl w:val="5854E192"/>
    <w:lvl w:ilvl="0" w:tplc="3E5490CA">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C18553B"/>
    <w:multiLevelType w:val="multilevel"/>
    <w:tmpl w:val="232E0D28"/>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7"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15:restartNumberingAfterBreak="0">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46741C4"/>
    <w:multiLevelType w:val="hybridMultilevel"/>
    <w:tmpl w:val="19E25EE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7A21F03"/>
    <w:multiLevelType w:val="hybridMultilevel"/>
    <w:tmpl w:val="B28656CC"/>
    <w:lvl w:ilvl="0" w:tplc="4A7E1F6E">
      <w:start w:val="1"/>
      <w:numFmt w:val="bullet"/>
      <w:lvlText w:val=""/>
      <w:lvlJc w:val="left"/>
      <w:pPr>
        <w:ind w:left="1323" w:hanging="360"/>
      </w:pPr>
      <w:rPr>
        <w:rFonts w:ascii="Symbol" w:hAnsi="Symbol" w:hint="default"/>
        <w:sz w:val="28"/>
        <w:szCs w:val="28"/>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64751C80"/>
    <w:multiLevelType w:val="hybridMultilevel"/>
    <w:tmpl w:val="3BF240D6"/>
    <w:lvl w:ilvl="0" w:tplc="04190001">
      <w:start w:val="1"/>
      <w:numFmt w:val="bullet"/>
      <w:lvlText w:val=""/>
      <w:lvlJc w:val="left"/>
      <w:pPr>
        <w:ind w:left="1287" w:hanging="360"/>
      </w:pPr>
      <w:rPr>
        <w:rFonts w:ascii="Symbol" w:hAnsi="Symbol" w:hint="default"/>
      </w:rPr>
    </w:lvl>
    <w:lvl w:ilvl="1" w:tplc="B7945B94">
      <w:numFmt w:val="bullet"/>
      <w:lvlText w:val="•"/>
      <w:lvlJc w:val="left"/>
      <w:pPr>
        <w:ind w:left="2007" w:hanging="360"/>
      </w:pPr>
      <w:rPr>
        <w:rFonts w:ascii="Times New Roman" w:eastAsia="Times New Roman" w:hAnsi="Times New Roman" w:cs="Times New Roman" w:hint="default"/>
        <w:sz w:val="32"/>
        <w:szCs w:val="32"/>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75E76244"/>
    <w:multiLevelType w:val="hybridMultilevel"/>
    <w:tmpl w:val="0CA6B5BC"/>
    <w:lvl w:ilvl="0" w:tplc="3402A058">
      <w:start w:val="1"/>
      <w:numFmt w:val="bullet"/>
      <w:lvlText w:val=""/>
      <w:lvlJc w:val="left"/>
      <w:pPr>
        <w:ind w:left="786" w:hanging="360"/>
      </w:pPr>
      <w:rPr>
        <w:rFonts w:ascii="Symbol" w:hAnsi="Symbol"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165023946">
    <w:abstractNumId w:val="5"/>
  </w:num>
  <w:num w:numId="2" w16cid:durableId="445545052">
    <w:abstractNumId w:val="2"/>
  </w:num>
  <w:num w:numId="3" w16cid:durableId="1209142261">
    <w:abstractNumId w:val="10"/>
  </w:num>
  <w:num w:numId="4" w16cid:durableId="881329216">
    <w:abstractNumId w:val="2"/>
  </w:num>
  <w:num w:numId="5" w16cid:durableId="453057069">
    <w:abstractNumId w:val="3"/>
  </w:num>
  <w:num w:numId="6" w16cid:durableId="2069837941">
    <w:abstractNumId w:val="6"/>
  </w:num>
  <w:num w:numId="7" w16cid:durableId="1481650036">
    <w:abstractNumId w:val="0"/>
  </w:num>
  <w:num w:numId="8" w16cid:durableId="1676150338">
    <w:abstractNumId w:val="14"/>
  </w:num>
  <w:num w:numId="9" w16cid:durableId="1456756088">
    <w:abstractNumId w:val="4"/>
  </w:num>
  <w:num w:numId="10" w16cid:durableId="1816679243">
    <w:abstractNumId w:val="12"/>
  </w:num>
  <w:num w:numId="11" w16cid:durableId="21252686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51344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080036">
    <w:abstractNumId w:val="11"/>
  </w:num>
  <w:num w:numId="14" w16cid:durableId="2067796089">
    <w:abstractNumId w:val="13"/>
  </w:num>
  <w:num w:numId="15" w16cid:durableId="1102527570">
    <w:abstractNumId w:val="9"/>
  </w:num>
  <w:num w:numId="16" w16cid:durableId="2476198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58A"/>
    <w:rsid w:val="000044E1"/>
    <w:rsid w:val="00005E82"/>
    <w:rsid w:val="00013427"/>
    <w:rsid w:val="00015036"/>
    <w:rsid w:val="0001709F"/>
    <w:rsid w:val="00021402"/>
    <w:rsid w:val="000250E2"/>
    <w:rsid w:val="00036705"/>
    <w:rsid w:val="00040673"/>
    <w:rsid w:val="00040741"/>
    <w:rsid w:val="00041CB7"/>
    <w:rsid w:val="0004246F"/>
    <w:rsid w:val="00043F9D"/>
    <w:rsid w:val="000463EC"/>
    <w:rsid w:val="000533E6"/>
    <w:rsid w:val="0005423C"/>
    <w:rsid w:val="0005652F"/>
    <w:rsid w:val="00061A4D"/>
    <w:rsid w:val="0006389C"/>
    <w:rsid w:val="00066E1E"/>
    <w:rsid w:val="00067B60"/>
    <w:rsid w:val="00067FAA"/>
    <w:rsid w:val="00070F28"/>
    <w:rsid w:val="00080314"/>
    <w:rsid w:val="00086A63"/>
    <w:rsid w:val="00091BFE"/>
    <w:rsid w:val="00094693"/>
    <w:rsid w:val="00094A39"/>
    <w:rsid w:val="000A258B"/>
    <w:rsid w:val="000B3808"/>
    <w:rsid w:val="000B60A3"/>
    <w:rsid w:val="000C40EB"/>
    <w:rsid w:val="000D4BC3"/>
    <w:rsid w:val="000D5856"/>
    <w:rsid w:val="000D64A9"/>
    <w:rsid w:val="000E1A2B"/>
    <w:rsid w:val="000E772C"/>
    <w:rsid w:val="000F0EDD"/>
    <w:rsid w:val="000F2B6C"/>
    <w:rsid w:val="000F3042"/>
    <w:rsid w:val="000F42B0"/>
    <w:rsid w:val="000F5655"/>
    <w:rsid w:val="000F6ED9"/>
    <w:rsid w:val="000F6FBD"/>
    <w:rsid w:val="001008EF"/>
    <w:rsid w:val="00100EE3"/>
    <w:rsid w:val="00104F24"/>
    <w:rsid w:val="00104FD1"/>
    <w:rsid w:val="001115F9"/>
    <w:rsid w:val="00111B46"/>
    <w:rsid w:val="00111BE0"/>
    <w:rsid w:val="00117E2A"/>
    <w:rsid w:val="00123A94"/>
    <w:rsid w:val="00125CC6"/>
    <w:rsid w:val="00125D40"/>
    <w:rsid w:val="00131AA3"/>
    <w:rsid w:val="001322B9"/>
    <w:rsid w:val="00141392"/>
    <w:rsid w:val="001424C4"/>
    <w:rsid w:val="00142F53"/>
    <w:rsid w:val="00143C0F"/>
    <w:rsid w:val="00143F40"/>
    <w:rsid w:val="00146FBB"/>
    <w:rsid w:val="00151246"/>
    <w:rsid w:val="00151530"/>
    <w:rsid w:val="00151F79"/>
    <w:rsid w:val="0015229D"/>
    <w:rsid w:val="00152FAE"/>
    <w:rsid w:val="0015389F"/>
    <w:rsid w:val="00162236"/>
    <w:rsid w:val="00162502"/>
    <w:rsid w:val="00162B7A"/>
    <w:rsid w:val="00167F20"/>
    <w:rsid w:val="00171E3E"/>
    <w:rsid w:val="0017255A"/>
    <w:rsid w:val="001725DA"/>
    <w:rsid w:val="0018008A"/>
    <w:rsid w:val="00183028"/>
    <w:rsid w:val="001909B6"/>
    <w:rsid w:val="0019338D"/>
    <w:rsid w:val="00196BCA"/>
    <w:rsid w:val="001A68E4"/>
    <w:rsid w:val="001A69E2"/>
    <w:rsid w:val="001B4E33"/>
    <w:rsid w:val="001B6030"/>
    <w:rsid w:val="001B618B"/>
    <w:rsid w:val="001B6FD6"/>
    <w:rsid w:val="001C283C"/>
    <w:rsid w:val="001C325E"/>
    <w:rsid w:val="001C398F"/>
    <w:rsid w:val="001C7F69"/>
    <w:rsid w:val="001D273E"/>
    <w:rsid w:val="001D2A9A"/>
    <w:rsid w:val="001D3641"/>
    <w:rsid w:val="001D4281"/>
    <w:rsid w:val="001E1FC7"/>
    <w:rsid w:val="001E22A9"/>
    <w:rsid w:val="001F2A9F"/>
    <w:rsid w:val="001F7031"/>
    <w:rsid w:val="00202D73"/>
    <w:rsid w:val="00210CB2"/>
    <w:rsid w:val="00213913"/>
    <w:rsid w:val="00217948"/>
    <w:rsid w:val="00225FC9"/>
    <w:rsid w:val="00226479"/>
    <w:rsid w:val="002354EC"/>
    <w:rsid w:val="002374FE"/>
    <w:rsid w:val="0024327E"/>
    <w:rsid w:val="0024384B"/>
    <w:rsid w:val="00246050"/>
    <w:rsid w:val="0024793E"/>
    <w:rsid w:val="00250160"/>
    <w:rsid w:val="00252EC4"/>
    <w:rsid w:val="0025400F"/>
    <w:rsid w:val="002570BA"/>
    <w:rsid w:val="00257EE3"/>
    <w:rsid w:val="0026679F"/>
    <w:rsid w:val="0027158C"/>
    <w:rsid w:val="00273CDF"/>
    <w:rsid w:val="00273D10"/>
    <w:rsid w:val="00273D9F"/>
    <w:rsid w:val="002752C8"/>
    <w:rsid w:val="00275CC8"/>
    <w:rsid w:val="0027694B"/>
    <w:rsid w:val="00284EA7"/>
    <w:rsid w:val="00287524"/>
    <w:rsid w:val="002928B5"/>
    <w:rsid w:val="002940C9"/>
    <w:rsid w:val="00294CAF"/>
    <w:rsid w:val="002951D4"/>
    <w:rsid w:val="002A1A13"/>
    <w:rsid w:val="002A4B25"/>
    <w:rsid w:val="002B12B4"/>
    <w:rsid w:val="002B1747"/>
    <w:rsid w:val="002B764C"/>
    <w:rsid w:val="002C13DB"/>
    <w:rsid w:val="002C1F36"/>
    <w:rsid w:val="002C3615"/>
    <w:rsid w:val="002C38D3"/>
    <w:rsid w:val="002C611C"/>
    <w:rsid w:val="002C76EB"/>
    <w:rsid w:val="002D5CD9"/>
    <w:rsid w:val="002D7FD3"/>
    <w:rsid w:val="002E05C0"/>
    <w:rsid w:val="002E25B5"/>
    <w:rsid w:val="002E5E8D"/>
    <w:rsid w:val="002E7E8E"/>
    <w:rsid w:val="002F0E1B"/>
    <w:rsid w:val="002F58DE"/>
    <w:rsid w:val="003014A4"/>
    <w:rsid w:val="00304350"/>
    <w:rsid w:val="00310C2D"/>
    <w:rsid w:val="00310CE4"/>
    <w:rsid w:val="0031236A"/>
    <w:rsid w:val="00314CC5"/>
    <w:rsid w:val="0031774A"/>
    <w:rsid w:val="00320024"/>
    <w:rsid w:val="00326AC5"/>
    <w:rsid w:val="003306CD"/>
    <w:rsid w:val="0034116F"/>
    <w:rsid w:val="003469C2"/>
    <w:rsid w:val="00346B6A"/>
    <w:rsid w:val="00350ABA"/>
    <w:rsid w:val="00362359"/>
    <w:rsid w:val="00366D11"/>
    <w:rsid w:val="00367865"/>
    <w:rsid w:val="003709E6"/>
    <w:rsid w:val="00372895"/>
    <w:rsid w:val="003746D4"/>
    <w:rsid w:val="00394010"/>
    <w:rsid w:val="003A0017"/>
    <w:rsid w:val="003A7357"/>
    <w:rsid w:val="003A7F10"/>
    <w:rsid w:val="003B05A3"/>
    <w:rsid w:val="003B1D4C"/>
    <w:rsid w:val="003B778C"/>
    <w:rsid w:val="003B7B88"/>
    <w:rsid w:val="003C2371"/>
    <w:rsid w:val="003C5AB8"/>
    <w:rsid w:val="003C68E5"/>
    <w:rsid w:val="003C68F3"/>
    <w:rsid w:val="003D34D3"/>
    <w:rsid w:val="003E1126"/>
    <w:rsid w:val="003E55C4"/>
    <w:rsid w:val="003F104E"/>
    <w:rsid w:val="003F1293"/>
    <w:rsid w:val="003F57F1"/>
    <w:rsid w:val="003F59E1"/>
    <w:rsid w:val="003F5EDF"/>
    <w:rsid w:val="0041311F"/>
    <w:rsid w:val="00413633"/>
    <w:rsid w:val="00413EC1"/>
    <w:rsid w:val="00415E88"/>
    <w:rsid w:val="00416152"/>
    <w:rsid w:val="00417543"/>
    <w:rsid w:val="00417676"/>
    <w:rsid w:val="0042698C"/>
    <w:rsid w:val="00430D63"/>
    <w:rsid w:val="004327A3"/>
    <w:rsid w:val="00436935"/>
    <w:rsid w:val="00436F0A"/>
    <w:rsid w:val="004375AF"/>
    <w:rsid w:val="00437EA6"/>
    <w:rsid w:val="004401DC"/>
    <w:rsid w:val="00441373"/>
    <w:rsid w:val="0044233F"/>
    <w:rsid w:val="00443824"/>
    <w:rsid w:val="004508A1"/>
    <w:rsid w:val="00451F50"/>
    <w:rsid w:val="004606DB"/>
    <w:rsid w:val="00465EFD"/>
    <w:rsid w:val="0046698F"/>
    <w:rsid w:val="004701E0"/>
    <w:rsid w:val="0047134A"/>
    <w:rsid w:val="004722DF"/>
    <w:rsid w:val="0047292F"/>
    <w:rsid w:val="004732E3"/>
    <w:rsid w:val="00475B4E"/>
    <w:rsid w:val="00476C4E"/>
    <w:rsid w:val="00481C3D"/>
    <w:rsid w:val="004830EA"/>
    <w:rsid w:val="00484544"/>
    <w:rsid w:val="00486689"/>
    <w:rsid w:val="004871A7"/>
    <w:rsid w:val="00487DA4"/>
    <w:rsid w:val="004A07D2"/>
    <w:rsid w:val="004A1F71"/>
    <w:rsid w:val="004A3488"/>
    <w:rsid w:val="004A73A0"/>
    <w:rsid w:val="004B0DEE"/>
    <w:rsid w:val="004B3946"/>
    <w:rsid w:val="004B4091"/>
    <w:rsid w:val="004B79FA"/>
    <w:rsid w:val="004C3836"/>
    <w:rsid w:val="004C4F48"/>
    <w:rsid w:val="004C60A5"/>
    <w:rsid w:val="004D1868"/>
    <w:rsid w:val="004E01A7"/>
    <w:rsid w:val="004E0A98"/>
    <w:rsid w:val="004E3518"/>
    <w:rsid w:val="004E4F07"/>
    <w:rsid w:val="004E7C69"/>
    <w:rsid w:val="004F055E"/>
    <w:rsid w:val="004F0B56"/>
    <w:rsid w:val="004F4927"/>
    <w:rsid w:val="004F671F"/>
    <w:rsid w:val="004F7297"/>
    <w:rsid w:val="00500E32"/>
    <w:rsid w:val="00500EA4"/>
    <w:rsid w:val="00501EE8"/>
    <w:rsid w:val="0051078C"/>
    <w:rsid w:val="0051100D"/>
    <w:rsid w:val="00511B1F"/>
    <w:rsid w:val="00512638"/>
    <w:rsid w:val="00512F4F"/>
    <w:rsid w:val="005164DB"/>
    <w:rsid w:val="00525613"/>
    <w:rsid w:val="0053086C"/>
    <w:rsid w:val="0053098D"/>
    <w:rsid w:val="00544C98"/>
    <w:rsid w:val="00545B39"/>
    <w:rsid w:val="00546785"/>
    <w:rsid w:val="00546C63"/>
    <w:rsid w:val="00551F74"/>
    <w:rsid w:val="00553FC6"/>
    <w:rsid w:val="00556E9B"/>
    <w:rsid w:val="0055729B"/>
    <w:rsid w:val="00563913"/>
    <w:rsid w:val="005653EE"/>
    <w:rsid w:val="00566A2B"/>
    <w:rsid w:val="00570621"/>
    <w:rsid w:val="0057181C"/>
    <w:rsid w:val="005734E1"/>
    <w:rsid w:val="0057358A"/>
    <w:rsid w:val="005767C5"/>
    <w:rsid w:val="005833D8"/>
    <w:rsid w:val="00585C6D"/>
    <w:rsid w:val="0058632B"/>
    <w:rsid w:val="0059250D"/>
    <w:rsid w:val="00595CE2"/>
    <w:rsid w:val="00595DD4"/>
    <w:rsid w:val="00595F44"/>
    <w:rsid w:val="005976F7"/>
    <w:rsid w:val="005A0B62"/>
    <w:rsid w:val="005A0DF8"/>
    <w:rsid w:val="005A1FEA"/>
    <w:rsid w:val="005A2579"/>
    <w:rsid w:val="005A2CD3"/>
    <w:rsid w:val="005A3E3A"/>
    <w:rsid w:val="005A6244"/>
    <w:rsid w:val="005B00AD"/>
    <w:rsid w:val="005B221A"/>
    <w:rsid w:val="005B267E"/>
    <w:rsid w:val="005B5CAE"/>
    <w:rsid w:val="005C2845"/>
    <w:rsid w:val="005C333E"/>
    <w:rsid w:val="005D08A9"/>
    <w:rsid w:val="005D3132"/>
    <w:rsid w:val="005D3636"/>
    <w:rsid w:val="005D4ECB"/>
    <w:rsid w:val="005D5DAA"/>
    <w:rsid w:val="005E23C2"/>
    <w:rsid w:val="005E2CB1"/>
    <w:rsid w:val="005E3E0F"/>
    <w:rsid w:val="005E5191"/>
    <w:rsid w:val="005E6AFD"/>
    <w:rsid w:val="005F162F"/>
    <w:rsid w:val="005F630C"/>
    <w:rsid w:val="005F65DA"/>
    <w:rsid w:val="0060451D"/>
    <w:rsid w:val="0060453F"/>
    <w:rsid w:val="0060532F"/>
    <w:rsid w:val="006077DB"/>
    <w:rsid w:val="0061127B"/>
    <w:rsid w:val="00612796"/>
    <w:rsid w:val="006140E0"/>
    <w:rsid w:val="00614E34"/>
    <w:rsid w:val="006170EE"/>
    <w:rsid w:val="006233F2"/>
    <w:rsid w:val="006238DF"/>
    <w:rsid w:val="006375D5"/>
    <w:rsid w:val="006444C7"/>
    <w:rsid w:val="0064598A"/>
    <w:rsid w:val="00645E00"/>
    <w:rsid w:val="00647D0D"/>
    <w:rsid w:val="006563F6"/>
    <w:rsid w:val="006568F6"/>
    <w:rsid w:val="006577E7"/>
    <w:rsid w:val="00666559"/>
    <w:rsid w:val="006715BD"/>
    <w:rsid w:val="006740C7"/>
    <w:rsid w:val="00674574"/>
    <w:rsid w:val="00680070"/>
    <w:rsid w:val="0068117B"/>
    <w:rsid w:val="00685725"/>
    <w:rsid w:val="006929F1"/>
    <w:rsid w:val="006979D5"/>
    <w:rsid w:val="006A0692"/>
    <w:rsid w:val="006A2EDB"/>
    <w:rsid w:val="006B5E95"/>
    <w:rsid w:val="006B615E"/>
    <w:rsid w:val="006B777D"/>
    <w:rsid w:val="006C05D8"/>
    <w:rsid w:val="006C1EF7"/>
    <w:rsid w:val="006C2CFB"/>
    <w:rsid w:val="006C3E5A"/>
    <w:rsid w:val="006C63EE"/>
    <w:rsid w:val="006C7C5B"/>
    <w:rsid w:val="006D15DE"/>
    <w:rsid w:val="006D38AC"/>
    <w:rsid w:val="006D403D"/>
    <w:rsid w:val="006D691F"/>
    <w:rsid w:val="006E4594"/>
    <w:rsid w:val="006E631F"/>
    <w:rsid w:val="006F5433"/>
    <w:rsid w:val="0070000F"/>
    <w:rsid w:val="007101B1"/>
    <w:rsid w:val="0071549A"/>
    <w:rsid w:val="00716A26"/>
    <w:rsid w:val="0072201D"/>
    <w:rsid w:val="00723EF7"/>
    <w:rsid w:val="00724173"/>
    <w:rsid w:val="0072643E"/>
    <w:rsid w:val="00726A0D"/>
    <w:rsid w:val="0073169B"/>
    <w:rsid w:val="00733FEF"/>
    <w:rsid w:val="007406F6"/>
    <w:rsid w:val="00741DD2"/>
    <w:rsid w:val="007434C2"/>
    <w:rsid w:val="00743954"/>
    <w:rsid w:val="0074416F"/>
    <w:rsid w:val="0074723B"/>
    <w:rsid w:val="007534C8"/>
    <w:rsid w:val="007538EF"/>
    <w:rsid w:val="00755DD1"/>
    <w:rsid w:val="00761DCA"/>
    <w:rsid w:val="007645C8"/>
    <w:rsid w:val="00765149"/>
    <w:rsid w:val="007664A0"/>
    <w:rsid w:val="00766683"/>
    <w:rsid w:val="007716C1"/>
    <w:rsid w:val="00774377"/>
    <w:rsid w:val="00783A42"/>
    <w:rsid w:val="00784295"/>
    <w:rsid w:val="00785476"/>
    <w:rsid w:val="00786870"/>
    <w:rsid w:val="0078706C"/>
    <w:rsid w:val="00787704"/>
    <w:rsid w:val="0079523C"/>
    <w:rsid w:val="007A2A92"/>
    <w:rsid w:val="007A2CA5"/>
    <w:rsid w:val="007A4147"/>
    <w:rsid w:val="007A6570"/>
    <w:rsid w:val="007A6FFE"/>
    <w:rsid w:val="007B287A"/>
    <w:rsid w:val="007B33BE"/>
    <w:rsid w:val="007B4A5C"/>
    <w:rsid w:val="007B6741"/>
    <w:rsid w:val="007B6BA9"/>
    <w:rsid w:val="007B6C56"/>
    <w:rsid w:val="007C3D80"/>
    <w:rsid w:val="007C53F7"/>
    <w:rsid w:val="007D18B1"/>
    <w:rsid w:val="007D4545"/>
    <w:rsid w:val="007D5DD1"/>
    <w:rsid w:val="007D61BD"/>
    <w:rsid w:val="007E03D1"/>
    <w:rsid w:val="007E349E"/>
    <w:rsid w:val="007E38E1"/>
    <w:rsid w:val="007E68D7"/>
    <w:rsid w:val="007F00A6"/>
    <w:rsid w:val="007F074D"/>
    <w:rsid w:val="007F4B92"/>
    <w:rsid w:val="007F576F"/>
    <w:rsid w:val="007F5E73"/>
    <w:rsid w:val="007F6F4E"/>
    <w:rsid w:val="008004D2"/>
    <w:rsid w:val="008071CB"/>
    <w:rsid w:val="00817971"/>
    <w:rsid w:val="00820454"/>
    <w:rsid w:val="008208EC"/>
    <w:rsid w:val="00821814"/>
    <w:rsid w:val="00835B46"/>
    <w:rsid w:val="008367AE"/>
    <w:rsid w:val="00841610"/>
    <w:rsid w:val="00841CE4"/>
    <w:rsid w:val="00842FE6"/>
    <w:rsid w:val="008441DB"/>
    <w:rsid w:val="00845341"/>
    <w:rsid w:val="00845B14"/>
    <w:rsid w:val="00853AF6"/>
    <w:rsid w:val="00855933"/>
    <w:rsid w:val="00861221"/>
    <w:rsid w:val="00865A5D"/>
    <w:rsid w:val="00870FBD"/>
    <w:rsid w:val="008755E3"/>
    <w:rsid w:val="00891D33"/>
    <w:rsid w:val="00897E69"/>
    <w:rsid w:val="008A07C0"/>
    <w:rsid w:val="008A15D2"/>
    <w:rsid w:val="008A4393"/>
    <w:rsid w:val="008A4537"/>
    <w:rsid w:val="008A5EDF"/>
    <w:rsid w:val="008B19BF"/>
    <w:rsid w:val="008B1CEA"/>
    <w:rsid w:val="008B2DAA"/>
    <w:rsid w:val="008B6F97"/>
    <w:rsid w:val="008C3578"/>
    <w:rsid w:val="008C5DC3"/>
    <w:rsid w:val="008D1AEC"/>
    <w:rsid w:val="008D21ED"/>
    <w:rsid w:val="008D795D"/>
    <w:rsid w:val="008E04A4"/>
    <w:rsid w:val="008E083D"/>
    <w:rsid w:val="008E747C"/>
    <w:rsid w:val="008F1D6F"/>
    <w:rsid w:val="008F6AD8"/>
    <w:rsid w:val="008F7FB0"/>
    <w:rsid w:val="009016ED"/>
    <w:rsid w:val="00905B1B"/>
    <w:rsid w:val="00906352"/>
    <w:rsid w:val="00906E2C"/>
    <w:rsid w:val="00910F62"/>
    <w:rsid w:val="009220A5"/>
    <w:rsid w:val="00922641"/>
    <w:rsid w:val="00924A66"/>
    <w:rsid w:val="00936A35"/>
    <w:rsid w:val="00941299"/>
    <w:rsid w:val="00943F92"/>
    <w:rsid w:val="00957B0E"/>
    <w:rsid w:val="009605C8"/>
    <w:rsid w:val="009617A2"/>
    <w:rsid w:val="009617E2"/>
    <w:rsid w:val="0096296C"/>
    <w:rsid w:val="009714D3"/>
    <w:rsid w:val="0097277B"/>
    <w:rsid w:val="00974144"/>
    <w:rsid w:val="00974F95"/>
    <w:rsid w:val="00975490"/>
    <w:rsid w:val="00980B2A"/>
    <w:rsid w:val="00980C04"/>
    <w:rsid w:val="009822DF"/>
    <w:rsid w:val="00985895"/>
    <w:rsid w:val="00990E1B"/>
    <w:rsid w:val="00991924"/>
    <w:rsid w:val="009A352B"/>
    <w:rsid w:val="009A646E"/>
    <w:rsid w:val="009B007C"/>
    <w:rsid w:val="009B1C21"/>
    <w:rsid w:val="009B6889"/>
    <w:rsid w:val="009C00EE"/>
    <w:rsid w:val="009C0E6C"/>
    <w:rsid w:val="009C0F8A"/>
    <w:rsid w:val="009C553D"/>
    <w:rsid w:val="009C5E7A"/>
    <w:rsid w:val="009D2C03"/>
    <w:rsid w:val="009D31D7"/>
    <w:rsid w:val="009D4B06"/>
    <w:rsid w:val="009D569E"/>
    <w:rsid w:val="009D764E"/>
    <w:rsid w:val="009D7CAF"/>
    <w:rsid w:val="009E0185"/>
    <w:rsid w:val="009E206A"/>
    <w:rsid w:val="009E78FB"/>
    <w:rsid w:val="009F3EBE"/>
    <w:rsid w:val="009F52E1"/>
    <w:rsid w:val="009F6FEC"/>
    <w:rsid w:val="009F71F4"/>
    <w:rsid w:val="00A00B62"/>
    <w:rsid w:val="00A00D7B"/>
    <w:rsid w:val="00A0543A"/>
    <w:rsid w:val="00A10EC4"/>
    <w:rsid w:val="00A154B0"/>
    <w:rsid w:val="00A17912"/>
    <w:rsid w:val="00A21172"/>
    <w:rsid w:val="00A270DA"/>
    <w:rsid w:val="00A271E9"/>
    <w:rsid w:val="00A32304"/>
    <w:rsid w:val="00A37994"/>
    <w:rsid w:val="00A37A26"/>
    <w:rsid w:val="00A4087A"/>
    <w:rsid w:val="00A42974"/>
    <w:rsid w:val="00A4402B"/>
    <w:rsid w:val="00A44576"/>
    <w:rsid w:val="00A44BF4"/>
    <w:rsid w:val="00A45818"/>
    <w:rsid w:val="00A546F7"/>
    <w:rsid w:val="00A62EB9"/>
    <w:rsid w:val="00A644EB"/>
    <w:rsid w:val="00A666AB"/>
    <w:rsid w:val="00A70184"/>
    <w:rsid w:val="00A708C8"/>
    <w:rsid w:val="00A70DFF"/>
    <w:rsid w:val="00A71FF4"/>
    <w:rsid w:val="00A75D6A"/>
    <w:rsid w:val="00A81C1C"/>
    <w:rsid w:val="00A85251"/>
    <w:rsid w:val="00A856D7"/>
    <w:rsid w:val="00A86137"/>
    <w:rsid w:val="00A873DA"/>
    <w:rsid w:val="00A87480"/>
    <w:rsid w:val="00A94E40"/>
    <w:rsid w:val="00A957FB"/>
    <w:rsid w:val="00AA3A8D"/>
    <w:rsid w:val="00AA43C5"/>
    <w:rsid w:val="00AA558E"/>
    <w:rsid w:val="00AA661A"/>
    <w:rsid w:val="00AA7AB8"/>
    <w:rsid w:val="00AA7B0D"/>
    <w:rsid w:val="00AB0B80"/>
    <w:rsid w:val="00AB2305"/>
    <w:rsid w:val="00AB3EBA"/>
    <w:rsid w:val="00AB527C"/>
    <w:rsid w:val="00AB5899"/>
    <w:rsid w:val="00AB5981"/>
    <w:rsid w:val="00AB60A1"/>
    <w:rsid w:val="00AB7447"/>
    <w:rsid w:val="00AC2FD2"/>
    <w:rsid w:val="00AC52BA"/>
    <w:rsid w:val="00AC66AB"/>
    <w:rsid w:val="00AC6F32"/>
    <w:rsid w:val="00AD236A"/>
    <w:rsid w:val="00AD6D4C"/>
    <w:rsid w:val="00AD77B4"/>
    <w:rsid w:val="00AD7C27"/>
    <w:rsid w:val="00AE117F"/>
    <w:rsid w:val="00AE1F81"/>
    <w:rsid w:val="00AE25F8"/>
    <w:rsid w:val="00AE3327"/>
    <w:rsid w:val="00B0004F"/>
    <w:rsid w:val="00B03AD2"/>
    <w:rsid w:val="00B06987"/>
    <w:rsid w:val="00B145BD"/>
    <w:rsid w:val="00B16B6D"/>
    <w:rsid w:val="00B26978"/>
    <w:rsid w:val="00B26E1B"/>
    <w:rsid w:val="00B275BE"/>
    <w:rsid w:val="00B276E5"/>
    <w:rsid w:val="00B303F6"/>
    <w:rsid w:val="00B31174"/>
    <w:rsid w:val="00B32745"/>
    <w:rsid w:val="00B338F9"/>
    <w:rsid w:val="00B3506A"/>
    <w:rsid w:val="00B36262"/>
    <w:rsid w:val="00B36A3F"/>
    <w:rsid w:val="00B379CB"/>
    <w:rsid w:val="00B42848"/>
    <w:rsid w:val="00B42DE5"/>
    <w:rsid w:val="00B44214"/>
    <w:rsid w:val="00B4491D"/>
    <w:rsid w:val="00B4562F"/>
    <w:rsid w:val="00B46A9C"/>
    <w:rsid w:val="00B474E4"/>
    <w:rsid w:val="00B51D3B"/>
    <w:rsid w:val="00B56366"/>
    <w:rsid w:val="00B5675C"/>
    <w:rsid w:val="00B57418"/>
    <w:rsid w:val="00B57437"/>
    <w:rsid w:val="00B60191"/>
    <w:rsid w:val="00B66F4B"/>
    <w:rsid w:val="00B67BE9"/>
    <w:rsid w:val="00B70AF0"/>
    <w:rsid w:val="00B7103A"/>
    <w:rsid w:val="00B74A35"/>
    <w:rsid w:val="00B80B35"/>
    <w:rsid w:val="00B86B81"/>
    <w:rsid w:val="00B9048F"/>
    <w:rsid w:val="00B94B2E"/>
    <w:rsid w:val="00B970C2"/>
    <w:rsid w:val="00B97B8E"/>
    <w:rsid w:val="00BA1D49"/>
    <w:rsid w:val="00BA2723"/>
    <w:rsid w:val="00BA2963"/>
    <w:rsid w:val="00BA2D81"/>
    <w:rsid w:val="00BA444A"/>
    <w:rsid w:val="00BA7DB8"/>
    <w:rsid w:val="00BB2789"/>
    <w:rsid w:val="00BB4112"/>
    <w:rsid w:val="00BB4A8A"/>
    <w:rsid w:val="00BB5575"/>
    <w:rsid w:val="00BD4607"/>
    <w:rsid w:val="00BD5E94"/>
    <w:rsid w:val="00BD6BEA"/>
    <w:rsid w:val="00BD6C14"/>
    <w:rsid w:val="00BE019B"/>
    <w:rsid w:val="00BE316B"/>
    <w:rsid w:val="00BE4017"/>
    <w:rsid w:val="00BE78B0"/>
    <w:rsid w:val="00BF1FDF"/>
    <w:rsid w:val="00BF40C0"/>
    <w:rsid w:val="00BF6B73"/>
    <w:rsid w:val="00BF7D89"/>
    <w:rsid w:val="00C00FE6"/>
    <w:rsid w:val="00C1307E"/>
    <w:rsid w:val="00C132FB"/>
    <w:rsid w:val="00C163C7"/>
    <w:rsid w:val="00C368DB"/>
    <w:rsid w:val="00C42A2E"/>
    <w:rsid w:val="00C43823"/>
    <w:rsid w:val="00C452C8"/>
    <w:rsid w:val="00C45E46"/>
    <w:rsid w:val="00C5035E"/>
    <w:rsid w:val="00C514C3"/>
    <w:rsid w:val="00C515F6"/>
    <w:rsid w:val="00C55790"/>
    <w:rsid w:val="00C573E5"/>
    <w:rsid w:val="00C65481"/>
    <w:rsid w:val="00C6589B"/>
    <w:rsid w:val="00C66BD6"/>
    <w:rsid w:val="00C704B4"/>
    <w:rsid w:val="00C8034F"/>
    <w:rsid w:val="00C807C1"/>
    <w:rsid w:val="00C8160B"/>
    <w:rsid w:val="00C84D49"/>
    <w:rsid w:val="00C8675D"/>
    <w:rsid w:val="00C90D83"/>
    <w:rsid w:val="00C93759"/>
    <w:rsid w:val="00C97299"/>
    <w:rsid w:val="00CA3496"/>
    <w:rsid w:val="00CA4DF5"/>
    <w:rsid w:val="00CA733C"/>
    <w:rsid w:val="00CA78BA"/>
    <w:rsid w:val="00CB1DF0"/>
    <w:rsid w:val="00CB26B9"/>
    <w:rsid w:val="00CB5AF7"/>
    <w:rsid w:val="00CB66F6"/>
    <w:rsid w:val="00CD04E4"/>
    <w:rsid w:val="00CD73C5"/>
    <w:rsid w:val="00CF1853"/>
    <w:rsid w:val="00D02676"/>
    <w:rsid w:val="00D03C6C"/>
    <w:rsid w:val="00D04646"/>
    <w:rsid w:val="00D06522"/>
    <w:rsid w:val="00D079BC"/>
    <w:rsid w:val="00D113C7"/>
    <w:rsid w:val="00D12C7E"/>
    <w:rsid w:val="00D138DB"/>
    <w:rsid w:val="00D1411D"/>
    <w:rsid w:val="00D14E84"/>
    <w:rsid w:val="00D15EEC"/>
    <w:rsid w:val="00D15FDC"/>
    <w:rsid w:val="00D20BA0"/>
    <w:rsid w:val="00D213D8"/>
    <w:rsid w:val="00D228DD"/>
    <w:rsid w:val="00D24E7B"/>
    <w:rsid w:val="00D251D7"/>
    <w:rsid w:val="00D40728"/>
    <w:rsid w:val="00D421AC"/>
    <w:rsid w:val="00D450DF"/>
    <w:rsid w:val="00D4584C"/>
    <w:rsid w:val="00D53917"/>
    <w:rsid w:val="00D545A9"/>
    <w:rsid w:val="00D560AF"/>
    <w:rsid w:val="00D62164"/>
    <w:rsid w:val="00D6307E"/>
    <w:rsid w:val="00D63AFF"/>
    <w:rsid w:val="00D667D7"/>
    <w:rsid w:val="00D706B9"/>
    <w:rsid w:val="00D74E09"/>
    <w:rsid w:val="00D83B86"/>
    <w:rsid w:val="00D87944"/>
    <w:rsid w:val="00D93EBC"/>
    <w:rsid w:val="00D93F46"/>
    <w:rsid w:val="00D95948"/>
    <w:rsid w:val="00DA2519"/>
    <w:rsid w:val="00DA4738"/>
    <w:rsid w:val="00DB2205"/>
    <w:rsid w:val="00DB6FA3"/>
    <w:rsid w:val="00DB71EA"/>
    <w:rsid w:val="00DB7A55"/>
    <w:rsid w:val="00DC14CF"/>
    <w:rsid w:val="00DC1BB9"/>
    <w:rsid w:val="00DC275E"/>
    <w:rsid w:val="00DC4A62"/>
    <w:rsid w:val="00DC69F9"/>
    <w:rsid w:val="00DD2660"/>
    <w:rsid w:val="00DD26F2"/>
    <w:rsid w:val="00DD42B2"/>
    <w:rsid w:val="00DD4FBB"/>
    <w:rsid w:val="00DD6CEA"/>
    <w:rsid w:val="00DD75E0"/>
    <w:rsid w:val="00DE3FB7"/>
    <w:rsid w:val="00DE739C"/>
    <w:rsid w:val="00DE7F74"/>
    <w:rsid w:val="00DF3E2B"/>
    <w:rsid w:val="00DF5BFA"/>
    <w:rsid w:val="00E0222B"/>
    <w:rsid w:val="00E0252B"/>
    <w:rsid w:val="00E037A0"/>
    <w:rsid w:val="00E1487E"/>
    <w:rsid w:val="00E150AD"/>
    <w:rsid w:val="00E161A1"/>
    <w:rsid w:val="00E21482"/>
    <w:rsid w:val="00E23225"/>
    <w:rsid w:val="00E266A5"/>
    <w:rsid w:val="00E331AF"/>
    <w:rsid w:val="00E33E89"/>
    <w:rsid w:val="00E357A3"/>
    <w:rsid w:val="00E358AE"/>
    <w:rsid w:val="00E35C3E"/>
    <w:rsid w:val="00E36730"/>
    <w:rsid w:val="00E36976"/>
    <w:rsid w:val="00E401A9"/>
    <w:rsid w:val="00E40AAB"/>
    <w:rsid w:val="00E41B6C"/>
    <w:rsid w:val="00E43A70"/>
    <w:rsid w:val="00E45F21"/>
    <w:rsid w:val="00E4629F"/>
    <w:rsid w:val="00E46C49"/>
    <w:rsid w:val="00E470ED"/>
    <w:rsid w:val="00E5158C"/>
    <w:rsid w:val="00E5259B"/>
    <w:rsid w:val="00E534CE"/>
    <w:rsid w:val="00E55A2C"/>
    <w:rsid w:val="00E56F0E"/>
    <w:rsid w:val="00E60249"/>
    <w:rsid w:val="00E613D3"/>
    <w:rsid w:val="00E63640"/>
    <w:rsid w:val="00E650B3"/>
    <w:rsid w:val="00E67441"/>
    <w:rsid w:val="00E67A5D"/>
    <w:rsid w:val="00E7057F"/>
    <w:rsid w:val="00E71446"/>
    <w:rsid w:val="00E72099"/>
    <w:rsid w:val="00E74313"/>
    <w:rsid w:val="00E743FE"/>
    <w:rsid w:val="00E74758"/>
    <w:rsid w:val="00E81A38"/>
    <w:rsid w:val="00E84ECB"/>
    <w:rsid w:val="00E90FC8"/>
    <w:rsid w:val="00E971EE"/>
    <w:rsid w:val="00E975D2"/>
    <w:rsid w:val="00EA0754"/>
    <w:rsid w:val="00EA3C45"/>
    <w:rsid w:val="00EA40DE"/>
    <w:rsid w:val="00EB059A"/>
    <w:rsid w:val="00EB355D"/>
    <w:rsid w:val="00EB36F8"/>
    <w:rsid w:val="00EC00CA"/>
    <w:rsid w:val="00EC1DD7"/>
    <w:rsid w:val="00EC4181"/>
    <w:rsid w:val="00EC430A"/>
    <w:rsid w:val="00EC5077"/>
    <w:rsid w:val="00EC55E6"/>
    <w:rsid w:val="00EC5940"/>
    <w:rsid w:val="00ED32CB"/>
    <w:rsid w:val="00ED558D"/>
    <w:rsid w:val="00ED5F1E"/>
    <w:rsid w:val="00ED6428"/>
    <w:rsid w:val="00EE048C"/>
    <w:rsid w:val="00EE2994"/>
    <w:rsid w:val="00EE3E4F"/>
    <w:rsid w:val="00EE3E6A"/>
    <w:rsid w:val="00EE5C93"/>
    <w:rsid w:val="00EF4BB6"/>
    <w:rsid w:val="00EF6231"/>
    <w:rsid w:val="00F0035D"/>
    <w:rsid w:val="00F00816"/>
    <w:rsid w:val="00F03BE8"/>
    <w:rsid w:val="00F04202"/>
    <w:rsid w:val="00F05064"/>
    <w:rsid w:val="00F1133F"/>
    <w:rsid w:val="00F17206"/>
    <w:rsid w:val="00F173F5"/>
    <w:rsid w:val="00F26B99"/>
    <w:rsid w:val="00F30E9E"/>
    <w:rsid w:val="00F33C41"/>
    <w:rsid w:val="00F33C89"/>
    <w:rsid w:val="00F36537"/>
    <w:rsid w:val="00F36855"/>
    <w:rsid w:val="00F37A2F"/>
    <w:rsid w:val="00F4029A"/>
    <w:rsid w:val="00F42574"/>
    <w:rsid w:val="00F44827"/>
    <w:rsid w:val="00F44A1F"/>
    <w:rsid w:val="00F46836"/>
    <w:rsid w:val="00F50898"/>
    <w:rsid w:val="00F56CF0"/>
    <w:rsid w:val="00F66725"/>
    <w:rsid w:val="00F7722E"/>
    <w:rsid w:val="00F776E0"/>
    <w:rsid w:val="00F84D42"/>
    <w:rsid w:val="00F9019E"/>
    <w:rsid w:val="00F944D2"/>
    <w:rsid w:val="00F970F3"/>
    <w:rsid w:val="00F978ED"/>
    <w:rsid w:val="00FA1098"/>
    <w:rsid w:val="00FA1686"/>
    <w:rsid w:val="00FA3A22"/>
    <w:rsid w:val="00FA5301"/>
    <w:rsid w:val="00FA779F"/>
    <w:rsid w:val="00FB0617"/>
    <w:rsid w:val="00FB715F"/>
    <w:rsid w:val="00FC2252"/>
    <w:rsid w:val="00FC285B"/>
    <w:rsid w:val="00FC3E8D"/>
    <w:rsid w:val="00FC5C80"/>
    <w:rsid w:val="00FD04D1"/>
    <w:rsid w:val="00FD23F7"/>
    <w:rsid w:val="00FD34B3"/>
    <w:rsid w:val="00FE0153"/>
    <w:rsid w:val="00FE2208"/>
    <w:rsid w:val="00FE4B86"/>
    <w:rsid w:val="00FE5362"/>
    <w:rsid w:val="00FE53B2"/>
    <w:rsid w:val="00FF4EA6"/>
    <w:rsid w:val="00FF526B"/>
    <w:rsid w:val="00FF7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BAC95"/>
  <w15:chartTrackingRefBased/>
  <w15:docId w15:val="{51505910-4812-4B9D-B9A1-8D47C5B3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11C"/>
    <w:pPr>
      <w:widowControl w:val="0"/>
      <w:suppressAutoHyphens/>
    </w:pPr>
    <w:rPr>
      <w:rFonts w:ascii="Times New Roman" w:eastAsia="SimSun"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7358A"/>
    <w:pPr>
      <w:suppressLineNumbers/>
    </w:pPr>
  </w:style>
  <w:style w:type="paragraph" w:customStyle="1" w:styleId="21">
    <w:name w:val="Основной текст 21"/>
    <w:basedOn w:val="a"/>
    <w:rsid w:val="0057358A"/>
    <w:pPr>
      <w:autoSpaceDE w:val="0"/>
      <w:ind w:left="284" w:hanging="284"/>
      <w:jc w:val="both"/>
    </w:pPr>
    <w:rPr>
      <w:sz w:val="20"/>
      <w:szCs w:val="20"/>
    </w:rPr>
  </w:style>
  <w:style w:type="paragraph" w:customStyle="1" w:styleId="western">
    <w:name w:val="western"/>
    <w:basedOn w:val="a"/>
    <w:rsid w:val="0057358A"/>
    <w:pPr>
      <w:widowControl/>
      <w:suppressAutoHyphens w:val="0"/>
      <w:spacing w:before="100" w:beforeAutospacing="1" w:after="142" w:line="288" w:lineRule="auto"/>
    </w:pPr>
    <w:rPr>
      <w:rFonts w:ascii="Calibri" w:eastAsia="Times New Roman" w:hAnsi="Calibri" w:cs="Times New Roman"/>
      <w:kern w:val="0"/>
      <w:sz w:val="22"/>
      <w:szCs w:val="22"/>
      <w:lang w:eastAsia="ru-RU" w:bidi="ar-SA"/>
    </w:rPr>
  </w:style>
  <w:style w:type="paragraph" w:styleId="a4">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5"/>
    <w:uiPriority w:val="34"/>
    <w:qFormat/>
    <w:rsid w:val="00546C63"/>
    <w:pPr>
      <w:ind w:left="720"/>
      <w:contextualSpacing/>
    </w:pPr>
    <w:rPr>
      <w:rFonts w:cs="Mangal"/>
      <w:szCs w:val="21"/>
    </w:rPr>
  </w:style>
  <w:style w:type="character" w:customStyle="1" w:styleId="b-mail-dropdownitemcontent">
    <w:name w:val="b-mail-dropdown__item__content"/>
    <w:basedOn w:val="a0"/>
    <w:rsid w:val="002C38D3"/>
  </w:style>
  <w:style w:type="paragraph" w:customStyle="1" w:styleId="a6">
    <w:name w:val="готик текст"/>
    <w:rsid w:val="009C0E6C"/>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character" w:styleId="a7">
    <w:name w:val="Hyperlink"/>
    <w:uiPriority w:val="99"/>
    <w:unhideWhenUsed/>
    <w:rsid w:val="009C0E6C"/>
    <w:rPr>
      <w:color w:val="0563C1"/>
      <w:u w:val="single"/>
    </w:rPr>
  </w:style>
  <w:style w:type="character" w:customStyle="1" w:styleId="1">
    <w:name w:val="Неразрешенное упоминание1"/>
    <w:uiPriority w:val="99"/>
    <w:semiHidden/>
    <w:unhideWhenUsed/>
    <w:rsid w:val="007538EF"/>
    <w:rPr>
      <w:color w:val="605E5C"/>
      <w:shd w:val="clear" w:color="auto" w:fill="E1DFDD"/>
    </w:rPr>
  </w:style>
  <w:style w:type="paragraph" w:styleId="a8">
    <w:name w:val="header"/>
    <w:basedOn w:val="a"/>
    <w:link w:val="a9"/>
    <w:uiPriority w:val="99"/>
    <w:unhideWhenUsed/>
    <w:rsid w:val="00D93F46"/>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9">
    <w:name w:val="Верхний колонтитул Знак"/>
    <w:basedOn w:val="a0"/>
    <w:link w:val="a8"/>
    <w:uiPriority w:val="99"/>
    <w:rsid w:val="00D93F46"/>
  </w:style>
  <w:style w:type="paragraph" w:styleId="aa">
    <w:name w:val="footnote text"/>
    <w:basedOn w:val="a"/>
    <w:link w:val="ab"/>
    <w:uiPriority w:val="99"/>
    <w:semiHidden/>
    <w:unhideWhenUsed/>
    <w:rsid w:val="00E56F0E"/>
    <w:rPr>
      <w:rFonts w:cs="Mangal"/>
      <w:kern w:val="2"/>
      <w:sz w:val="20"/>
      <w:szCs w:val="18"/>
    </w:rPr>
  </w:style>
  <w:style w:type="character" w:customStyle="1" w:styleId="ab">
    <w:name w:val="Текст сноски Знак"/>
    <w:link w:val="aa"/>
    <w:uiPriority w:val="99"/>
    <w:semiHidden/>
    <w:rsid w:val="00E56F0E"/>
    <w:rPr>
      <w:rFonts w:ascii="Times New Roman" w:eastAsia="SimSun" w:hAnsi="Times New Roman" w:cs="Mangal"/>
      <w:kern w:val="2"/>
      <w:sz w:val="20"/>
      <w:szCs w:val="18"/>
      <w:lang w:eastAsia="hi-IN" w:bidi="hi-IN"/>
    </w:rPr>
  </w:style>
  <w:style w:type="character" w:styleId="a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nhideWhenUsed/>
    <w:qFormat/>
    <w:rsid w:val="00E56F0E"/>
    <w:rPr>
      <w:vertAlign w:val="superscript"/>
    </w:rPr>
  </w:style>
  <w:style w:type="table" w:styleId="ad">
    <w:name w:val="Table Grid"/>
    <w:basedOn w:val="a1"/>
    <w:uiPriority w:val="39"/>
    <w:rsid w:val="00E56F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
    <w:link w:val="af"/>
    <w:uiPriority w:val="99"/>
    <w:unhideWhenUsed/>
    <w:rsid w:val="00D421AC"/>
    <w:pPr>
      <w:tabs>
        <w:tab w:val="center" w:pos="4677"/>
        <w:tab w:val="right" w:pos="9355"/>
      </w:tabs>
    </w:pPr>
    <w:rPr>
      <w:rFonts w:cs="Mangal"/>
      <w:szCs w:val="21"/>
    </w:rPr>
  </w:style>
  <w:style w:type="character" w:customStyle="1" w:styleId="af">
    <w:name w:val="Нижний колонтитул Знак"/>
    <w:link w:val="ae"/>
    <w:uiPriority w:val="99"/>
    <w:rsid w:val="00D421AC"/>
    <w:rPr>
      <w:rFonts w:ascii="Times New Roman" w:eastAsia="SimSun" w:hAnsi="Times New Roman" w:cs="Mangal"/>
      <w:kern w:val="1"/>
      <w:sz w:val="24"/>
      <w:szCs w:val="21"/>
      <w:lang w:eastAsia="hi-IN" w:bidi="hi-IN"/>
    </w:rPr>
  </w:style>
  <w:style w:type="paragraph" w:customStyle="1" w:styleId="af0">
    <w:name w:val="Знак Знак"/>
    <w:basedOn w:val="a"/>
    <w:rsid w:val="00091BFE"/>
    <w:pPr>
      <w:widowControl/>
      <w:suppressAutoHyphens w:val="0"/>
      <w:spacing w:after="160" w:line="240" w:lineRule="exact"/>
    </w:pPr>
    <w:rPr>
      <w:rFonts w:ascii="Verdana" w:eastAsia="MS Mincho" w:hAnsi="Verdana" w:cs="Verdana"/>
      <w:kern w:val="0"/>
      <w:sz w:val="20"/>
      <w:szCs w:val="20"/>
      <w:lang w:val="en-GB" w:eastAsia="en-US" w:bidi="ar-SA"/>
    </w:rPr>
  </w:style>
  <w:style w:type="paragraph" w:styleId="af1">
    <w:name w:val="Revision"/>
    <w:hidden/>
    <w:uiPriority w:val="99"/>
    <w:semiHidden/>
    <w:rsid w:val="00817971"/>
    <w:rPr>
      <w:rFonts w:ascii="Times New Roman" w:eastAsia="SimSun" w:hAnsi="Times New Roman" w:cs="Mangal"/>
      <w:kern w:val="1"/>
      <w:sz w:val="24"/>
      <w:szCs w:val="21"/>
      <w:lang w:eastAsia="hi-IN" w:bidi="hi-IN"/>
    </w:rPr>
  </w:style>
  <w:style w:type="paragraph" w:customStyle="1" w:styleId="af2">
    <w:name w:val="Знак Знак"/>
    <w:basedOn w:val="a"/>
    <w:rsid w:val="0074416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3">
    <w:name w:val="Знак Знак"/>
    <w:basedOn w:val="a"/>
    <w:rsid w:val="00E7057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4">
    <w:name w:val="Знак Знак"/>
    <w:basedOn w:val="a"/>
    <w:rsid w:val="00AA43C5"/>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5">
    <w:name w:val="Знак Знак"/>
    <w:basedOn w:val="a"/>
    <w:rsid w:val="00C514C3"/>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6">
    <w:name w:val="Знак Знак"/>
    <w:basedOn w:val="a"/>
    <w:rsid w:val="00612796"/>
    <w:pPr>
      <w:widowControl/>
      <w:suppressAutoHyphens w:val="0"/>
      <w:spacing w:after="160" w:line="240" w:lineRule="exact"/>
    </w:pPr>
    <w:rPr>
      <w:rFonts w:ascii="Verdana" w:eastAsia="MS Mincho" w:hAnsi="Verdana" w:cs="Verdana"/>
      <w:kern w:val="0"/>
      <w:sz w:val="20"/>
      <w:szCs w:val="20"/>
      <w:lang w:val="en-GB" w:eastAsia="en-US" w:bidi="ar-SA"/>
    </w:rPr>
  </w:style>
  <w:style w:type="character" w:customStyle="1" w:styleId="a5">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4"/>
    <w:uiPriority w:val="34"/>
    <w:qFormat/>
    <w:rsid w:val="00D15FDC"/>
    <w:rPr>
      <w:rFonts w:ascii="Times New Roman" w:eastAsia="SimSun" w:hAnsi="Times New Roman" w:cs="Mangal"/>
      <w:kern w:val="1"/>
      <w:sz w:val="24"/>
      <w:szCs w:val="21"/>
      <w:lang w:eastAsia="hi-IN" w:bidi="hi-IN"/>
    </w:rPr>
  </w:style>
  <w:style w:type="paragraph" w:customStyle="1" w:styleId="af7">
    <w:name w:val="Знак Знак"/>
    <w:basedOn w:val="a"/>
    <w:rsid w:val="00AD77B4"/>
    <w:pPr>
      <w:widowControl/>
      <w:suppressAutoHyphens w:val="0"/>
      <w:spacing w:after="160" w:line="240" w:lineRule="exact"/>
    </w:pPr>
    <w:rPr>
      <w:rFonts w:ascii="Verdana" w:eastAsia="MS Mincho" w:hAnsi="Verdana" w:cs="Verdana"/>
      <w:kern w:val="0"/>
      <w:sz w:val="20"/>
      <w:szCs w:val="20"/>
      <w:lang w:val="en-GB" w:eastAsia="en-US" w:bidi="ar-SA"/>
    </w:rPr>
  </w:style>
  <w:style w:type="character" w:styleId="af8">
    <w:name w:val="annotation reference"/>
    <w:basedOn w:val="a0"/>
    <w:uiPriority w:val="99"/>
    <w:semiHidden/>
    <w:unhideWhenUsed/>
    <w:rsid w:val="00E331AF"/>
    <w:rPr>
      <w:sz w:val="16"/>
      <w:szCs w:val="16"/>
    </w:rPr>
  </w:style>
  <w:style w:type="paragraph" w:styleId="af9">
    <w:name w:val="annotation text"/>
    <w:basedOn w:val="a"/>
    <w:link w:val="afa"/>
    <w:uiPriority w:val="99"/>
    <w:semiHidden/>
    <w:unhideWhenUsed/>
    <w:rsid w:val="00E331AF"/>
    <w:rPr>
      <w:rFonts w:cs="Mangal"/>
      <w:sz w:val="20"/>
      <w:szCs w:val="18"/>
    </w:rPr>
  </w:style>
  <w:style w:type="character" w:customStyle="1" w:styleId="afa">
    <w:name w:val="Текст примечания Знак"/>
    <w:basedOn w:val="a0"/>
    <w:link w:val="af9"/>
    <w:uiPriority w:val="99"/>
    <w:semiHidden/>
    <w:rsid w:val="00E331AF"/>
    <w:rPr>
      <w:rFonts w:ascii="Times New Roman" w:eastAsia="SimSun" w:hAnsi="Times New Roman" w:cs="Mangal"/>
      <w:kern w:val="1"/>
      <w:szCs w:val="18"/>
      <w:lang w:eastAsia="hi-IN" w:bidi="hi-IN"/>
    </w:rPr>
  </w:style>
  <w:style w:type="paragraph" w:styleId="afb">
    <w:name w:val="annotation subject"/>
    <w:basedOn w:val="af9"/>
    <w:next w:val="af9"/>
    <w:link w:val="afc"/>
    <w:uiPriority w:val="99"/>
    <w:semiHidden/>
    <w:unhideWhenUsed/>
    <w:rsid w:val="00E331AF"/>
    <w:rPr>
      <w:b/>
      <w:bCs/>
    </w:rPr>
  </w:style>
  <w:style w:type="character" w:customStyle="1" w:styleId="afc">
    <w:name w:val="Тема примечания Знак"/>
    <w:basedOn w:val="afa"/>
    <w:link w:val="afb"/>
    <w:uiPriority w:val="99"/>
    <w:semiHidden/>
    <w:rsid w:val="00E331AF"/>
    <w:rPr>
      <w:rFonts w:ascii="Times New Roman" w:eastAsia="SimSun" w:hAnsi="Times New Roman" w:cs="Mangal"/>
      <w:b/>
      <w:bCs/>
      <w:kern w:val="1"/>
      <w:szCs w:val="1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2625">
      <w:bodyDiv w:val="1"/>
      <w:marLeft w:val="0"/>
      <w:marRight w:val="0"/>
      <w:marTop w:val="0"/>
      <w:marBottom w:val="0"/>
      <w:divBdr>
        <w:top w:val="none" w:sz="0" w:space="0" w:color="auto"/>
        <w:left w:val="none" w:sz="0" w:space="0" w:color="auto"/>
        <w:bottom w:val="none" w:sz="0" w:space="0" w:color="auto"/>
        <w:right w:val="none" w:sz="0" w:space="0" w:color="auto"/>
      </w:divBdr>
    </w:div>
    <w:div w:id="358973400">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833226027">
      <w:bodyDiv w:val="1"/>
      <w:marLeft w:val="0"/>
      <w:marRight w:val="0"/>
      <w:marTop w:val="0"/>
      <w:marBottom w:val="0"/>
      <w:divBdr>
        <w:top w:val="none" w:sz="0" w:space="0" w:color="auto"/>
        <w:left w:val="none" w:sz="0" w:space="0" w:color="auto"/>
        <w:bottom w:val="none" w:sz="0" w:space="0" w:color="auto"/>
        <w:right w:val="none" w:sz="0" w:space="0" w:color="auto"/>
      </w:divBdr>
    </w:div>
    <w:div w:id="1147042248">
      <w:bodyDiv w:val="1"/>
      <w:marLeft w:val="0"/>
      <w:marRight w:val="0"/>
      <w:marTop w:val="0"/>
      <w:marBottom w:val="0"/>
      <w:divBdr>
        <w:top w:val="none" w:sz="0" w:space="0" w:color="auto"/>
        <w:left w:val="none" w:sz="0" w:space="0" w:color="auto"/>
        <w:bottom w:val="none" w:sz="0" w:space="0" w:color="auto"/>
        <w:right w:val="none" w:sz="0" w:space="0" w:color="auto"/>
      </w:divBdr>
    </w:div>
    <w:div w:id="1158570148">
      <w:bodyDiv w:val="1"/>
      <w:marLeft w:val="0"/>
      <w:marRight w:val="0"/>
      <w:marTop w:val="0"/>
      <w:marBottom w:val="0"/>
      <w:divBdr>
        <w:top w:val="none" w:sz="0" w:space="0" w:color="auto"/>
        <w:left w:val="none" w:sz="0" w:space="0" w:color="auto"/>
        <w:bottom w:val="none" w:sz="0" w:space="0" w:color="auto"/>
        <w:right w:val="none" w:sz="0" w:space="0" w:color="auto"/>
      </w:divBdr>
    </w:div>
    <w:div w:id="1257404738">
      <w:bodyDiv w:val="1"/>
      <w:marLeft w:val="0"/>
      <w:marRight w:val="0"/>
      <w:marTop w:val="0"/>
      <w:marBottom w:val="0"/>
      <w:divBdr>
        <w:top w:val="none" w:sz="0" w:space="0" w:color="auto"/>
        <w:left w:val="none" w:sz="0" w:space="0" w:color="auto"/>
        <w:bottom w:val="none" w:sz="0" w:space="0" w:color="auto"/>
        <w:right w:val="none" w:sz="0" w:space="0" w:color="auto"/>
      </w:divBdr>
    </w:div>
    <w:div w:id="1545678770">
      <w:bodyDiv w:val="1"/>
      <w:marLeft w:val="0"/>
      <w:marRight w:val="0"/>
      <w:marTop w:val="0"/>
      <w:marBottom w:val="0"/>
      <w:divBdr>
        <w:top w:val="none" w:sz="0" w:space="0" w:color="auto"/>
        <w:left w:val="none" w:sz="0" w:space="0" w:color="auto"/>
        <w:bottom w:val="none" w:sz="0" w:space="0" w:color="auto"/>
        <w:right w:val="none" w:sz="0" w:space="0" w:color="auto"/>
      </w:divBdr>
    </w:div>
    <w:div w:id="1777560596">
      <w:bodyDiv w:val="1"/>
      <w:marLeft w:val="0"/>
      <w:marRight w:val="0"/>
      <w:marTop w:val="0"/>
      <w:marBottom w:val="0"/>
      <w:divBdr>
        <w:top w:val="none" w:sz="0" w:space="0" w:color="auto"/>
        <w:left w:val="none" w:sz="0" w:space="0" w:color="auto"/>
        <w:bottom w:val="none" w:sz="0" w:space="0" w:color="auto"/>
        <w:right w:val="none" w:sz="0" w:space="0" w:color="auto"/>
      </w:divBdr>
    </w:div>
    <w:div w:id="1835991265">
      <w:bodyDiv w:val="1"/>
      <w:marLeft w:val="0"/>
      <w:marRight w:val="0"/>
      <w:marTop w:val="0"/>
      <w:marBottom w:val="0"/>
      <w:divBdr>
        <w:top w:val="none" w:sz="0" w:space="0" w:color="auto"/>
        <w:left w:val="none" w:sz="0" w:space="0" w:color="auto"/>
        <w:bottom w:val="none" w:sz="0" w:space="0" w:color="auto"/>
        <w:right w:val="none" w:sz="0" w:space="0" w:color="auto"/>
      </w:divBdr>
    </w:div>
    <w:div w:id="1926065281">
      <w:bodyDiv w:val="1"/>
      <w:marLeft w:val="0"/>
      <w:marRight w:val="0"/>
      <w:marTop w:val="0"/>
      <w:marBottom w:val="0"/>
      <w:divBdr>
        <w:top w:val="none" w:sz="0" w:space="0" w:color="auto"/>
        <w:left w:val="none" w:sz="0" w:space="0" w:color="auto"/>
        <w:bottom w:val="none" w:sz="0" w:space="0" w:color="auto"/>
        <w:right w:val="none" w:sz="0" w:space="0" w:color="auto"/>
      </w:divBdr>
    </w:div>
    <w:div w:id="2046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es.lot-online.ru/e-auction/media/reglament.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9A0FF-626A-4E52-8CE3-34FE1B254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13</Pages>
  <Words>6219</Words>
  <Characters>35452</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41588</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2555943</vt:i4>
      </vt:variant>
      <vt:variant>
        <vt:i4>12</vt:i4>
      </vt:variant>
      <vt:variant>
        <vt:i4>0</vt:i4>
      </vt:variant>
      <vt:variant>
        <vt:i4>5</vt:i4>
      </vt:variant>
      <vt:variant>
        <vt:lpwstr>consultantplus://offline/main?base=LAW;n=72518;fld=134</vt:lpwstr>
      </vt:variant>
      <vt:variant>
        <vt:lpwstr/>
      </vt:variant>
      <vt:variant>
        <vt:i4>327682</vt:i4>
      </vt:variant>
      <vt:variant>
        <vt:i4>9</vt:i4>
      </vt:variant>
      <vt:variant>
        <vt:i4>0</vt:i4>
      </vt:variant>
      <vt:variant>
        <vt:i4>5</vt:i4>
      </vt:variant>
      <vt:variant>
        <vt:lpwstr>http://www.lot-online.ru/</vt:lpwstr>
      </vt:variant>
      <vt:variant>
        <vt:lpwstr/>
      </vt:variant>
      <vt:variant>
        <vt:i4>4784159</vt:i4>
      </vt:variant>
      <vt:variant>
        <vt:i4>5</vt:i4>
      </vt:variant>
      <vt:variant>
        <vt:i4>0</vt:i4>
      </vt:variant>
      <vt:variant>
        <vt:i4>5</vt:i4>
      </vt:variant>
      <vt:variant>
        <vt:lpwstr>https://sales.lot-online.ru/e-auction/media/reglament.pdf</vt:lpwstr>
      </vt:variant>
      <vt:variant>
        <vt:lpwstr/>
      </vt:variant>
      <vt:variant>
        <vt:i4>4784159</vt:i4>
      </vt:variant>
      <vt:variant>
        <vt:i4>3</vt:i4>
      </vt:variant>
      <vt:variant>
        <vt:i4>0</vt:i4>
      </vt:variant>
      <vt:variant>
        <vt:i4>5</vt:i4>
      </vt:variant>
      <vt:variant>
        <vt:lpwstr>https://sales.lot-online.ru/e-auction/media/reglament.pdf</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Moscow Rad</cp:lastModifiedBy>
  <cp:revision>10</cp:revision>
  <cp:lastPrinted>2022-06-30T19:29:00Z</cp:lastPrinted>
  <dcterms:created xsi:type="dcterms:W3CDTF">2025-08-04T07:21:00Z</dcterms:created>
  <dcterms:modified xsi:type="dcterms:W3CDTF">2025-08-04T14:02:00Z</dcterms:modified>
</cp:coreProperties>
</file>