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4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9" w:name="_Toc502257230"/>
      <w:r/>
      <w:bookmarkStart w:id="430" w:name="_Toc502257231"/>
      <w:r/>
      <w:bookmarkStart w:id="431" w:name="_Toc502257232"/>
      <w:r/>
      <w:bookmarkStart w:id="432" w:name="_Toc502257233"/>
      <w:r/>
      <w:bookmarkStart w:id="433" w:name="_Toc502257234"/>
      <w:r/>
      <w:bookmarkStart w:id="434" w:name="_Toc502257235"/>
      <w:r/>
      <w:bookmarkStart w:id="435" w:name="_Toc502257236"/>
      <w:r/>
      <w:bookmarkStart w:id="436" w:name="_Toc502257237"/>
      <w:r/>
      <w:bookmarkStart w:id="437" w:name="_Toc502257238"/>
      <w:r/>
      <w:bookmarkStart w:id="438" w:name="_Toc502257239"/>
      <w:r/>
      <w:bookmarkStart w:id="439" w:name="_Toc502257240"/>
      <w:r/>
      <w:bookmarkStart w:id="440" w:name="_Toc502257241"/>
      <w:r/>
      <w:bookmarkStart w:id="441" w:name="_Toc502257242"/>
      <w:r/>
      <w:bookmarkStart w:id="442" w:name="_Toc502257243"/>
      <w:r/>
      <w:bookmarkStart w:id="443" w:name="_Toc502257244"/>
      <w:r/>
      <w:bookmarkStart w:id="444" w:name="_Toc502257245"/>
      <w:r/>
      <w:bookmarkStart w:id="445" w:name="_Toc502257246"/>
      <w:r/>
      <w:bookmarkStart w:id="446" w:name="_Toc502257247"/>
      <w:r/>
      <w:bookmarkStart w:id="447" w:name="_Toc502257248"/>
      <w:r/>
      <w:bookmarkStart w:id="448" w:name="_Toc502257249"/>
      <w:r/>
      <w:bookmarkStart w:id="449" w:name="_Toc501038136"/>
      <w:r/>
      <w:bookmarkStart w:id="450" w:name="_Toc502257250"/>
      <w:r/>
      <w:bookmarkStart w:id="451" w:name="_Toc501038137"/>
      <w:r/>
      <w:bookmarkStart w:id="452" w:name="_Toc502257251"/>
      <w:r/>
      <w:bookmarkStart w:id="453" w:name="_Toc153370361"/>
      <w:r/>
      <w:bookmarkStart w:id="454" w:name="_Ref324332092"/>
      <w:r/>
      <w:bookmarkStart w:id="455" w:name="_Ref384123551"/>
      <w:r/>
      <w:bookmarkStart w:id="456" w:name="_Ref384123555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/>
      <w:bookmarkEnd w:id="452"/>
      <w:r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имущества</w:t>
      </w:r>
      <w:bookmarkEnd w:id="45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4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7" w:name="_Toc153370362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7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                      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514805111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для корреспонденции: 680000, Хабаровский край,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г. Хабаровск, ул. Фрунзе, 49, </w:t>
            </w:r>
            <w:r>
              <w:rPr>
                <w:b w:val="0"/>
                <w:sz w:val="26"/>
                <w:szCs w:val="26"/>
              </w:rPr>
              <w:t xml:space="preserve">каб</w:t>
            </w:r>
            <w:r>
              <w:rPr>
                <w:b w:val="0"/>
                <w:sz w:val="26"/>
                <w:szCs w:val="26"/>
              </w:rPr>
              <w:t xml:space="preserve">. 402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tooltip="mailto:dgk@dgk.ru" w:history="1">
              <w:r>
                <w:rPr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Контактный телефон/факс: 8 (4212) 30-49-14 / 26-43-59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9" w:name="_Ref514805119"/>
            <w:r/>
            <w:bookmarkEnd w:id="45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8 (4212) 26-46-42, 8 – 914 – 406 – 29 – 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shd w:val="clear" w:color="auto" w:fill="ffff99"/>
              </w:rPr>
            </w:pPr>
            <w:r>
              <w:t xml:space="preserve">Адрес электронной почты: </w:t>
            </w:r>
            <w:hyperlink r:id="rId14" w:tooltip="mailto:konovalova-la@dgk.ru" w:history="1">
              <w:r>
                <w:rPr>
                  <w:rStyle w:val="1019"/>
                </w:rPr>
                <w:t xml:space="preserve">konovalova-la@dgk.ru</w:t>
              </w:r>
            </w:hyperlink>
            <w:r>
              <w:t xml:space="preserve">,  </w:t>
            </w:r>
            <w:hyperlink r:id="rId15" w:tooltip="mailto:ivaschenko-es@dgk.ru" w:history="1">
              <w:r>
                <w:rPr>
                  <w:rStyle w:val="1019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Fonts w:eastAsia="Lucida Sans Unicode"/>
                <w:shd w:val="clear" w:color="auto" w:fill="ffff99"/>
              </w:rPr>
            </w:r>
            <w:r>
              <w:rPr>
                <w:rFonts w:eastAsia="Lucida Sans Unicode"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0" w:name="_Ref514805016"/>
            <w:r/>
            <w:bookmarkEnd w:id="46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6" w:tooltip="https://lot-online.ru/" w:history="1">
              <w:r>
                <w:rPr>
                  <w:rStyle w:val="1019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rPr>
                <w:b w:val="0"/>
                <w:bCs w:val="0"/>
                <w:i w:val="0"/>
              </w:rPr>
            </w:pPr>
            <w:r>
              <w:rPr>
                <w:highlight w:val="none"/>
              </w:rPr>
            </w:r>
            <w:r>
              <w:t xml:space="preserve">Контора строймеханизации (лит. А87)</w:t>
            </w:r>
            <w:r>
              <w:t xml:space="preserve">, площадью 121,1 кв.м., кадастровый номер </w:t>
            </w:r>
            <w:r>
              <w:t xml:space="preserve">25:27:100101:3966</w:t>
            </w:r>
            <w:r>
              <w:t xml:space="preserve">, расположенная по адресу: </w:t>
            </w:r>
            <w:r>
              <w:t xml:space="preserve">Приморский край, г. Артем, ул. Каширская, 25</w:t>
            </w:r>
            <w:r>
              <w:t xml:space="preserve">.</w:t>
            </w:r>
            <w:r>
              <w:rPr>
                <w:b w:val="0"/>
                <w:bCs w:val="0"/>
                <w:i w:val="0"/>
              </w:rPr>
            </w:r>
            <w:r>
              <w:rPr>
                <w:b w:val="0"/>
                <w:bCs w:val="0"/>
                <w:i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Предмета продажи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Предмета продажи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1" w:name="_Ref523922333"/>
            <w:r/>
            <w:bookmarkEnd w:id="461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Начальная цена продажи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912" w:type="dxa"/>
            <w:textDirection w:val="lrTb"/>
            <w:noWrap w:val="false"/>
          </w:tcPr>
          <w:p>
            <w:r>
              <w:t xml:space="preserve">1 399 200 (Один миллион триста девяносто девять тысяч двести) руб. 00 коп., с учетом НДС.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2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Участники Аукциона </w:t>
            </w:r>
            <w:r/>
          </w:p>
        </w:tc>
        <w:tc>
          <w:tcPr>
            <w:tcW w:w="6912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62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7" w:tooltip="https://lot-online.ru/" w:history="1">
              <w:r>
                <w:rPr>
                  <w:rStyle w:val="1019"/>
                </w:rPr>
                <w:t xml:space="preserve">https://lot-online.ru/</w:t>
              </w:r>
            </w:hyperlink>
            <w: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«31</w:t>
            </w:r>
            <w:r>
              <w:t xml:space="preserve">» июля 2025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75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«12</w:t>
            </w:r>
            <w:r>
              <w:rPr>
                <w:b w:val="0"/>
                <w:sz w:val="26"/>
                <w:szCs w:val="26"/>
              </w:rPr>
              <w:t xml:space="preserve">» сентября 2025 г. в 17</w:t>
            </w:r>
            <w:r>
              <w:rPr>
                <w:b w:val="0"/>
                <w:sz w:val="26"/>
                <w:szCs w:val="26"/>
              </w:rPr>
              <w:t xml:space="preserve"> ч. 00 мин.</w:t>
            </w:r>
            <w:r>
              <w:rPr>
                <w:b w:val="0"/>
                <w:sz w:val="26"/>
                <w:szCs w:val="26"/>
              </w:rPr>
              <w:t xml:space="preserve"> </w:t>
            </w:r>
            <w:r>
              <w:rPr>
                <w:b w:val="0"/>
                <w:sz w:val="26"/>
                <w:szCs w:val="26"/>
              </w:rPr>
              <w:t xml:space="preserve">(по местному времени </w:t>
            </w:r>
            <w:r>
              <w:rPr>
                <w:b w:val="0"/>
                <w:sz w:val="26"/>
                <w:szCs w:val="26"/>
              </w:rPr>
              <w:t xml:space="preserve">О</w:t>
            </w:r>
            <w:r>
              <w:rPr>
                <w:b w:val="0"/>
                <w:sz w:val="26"/>
                <w:szCs w:val="26"/>
              </w:rPr>
              <w:t xml:space="preserve">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Заявок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6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  <w:rPr>
                <w:highlight w:val="white"/>
              </w:rPr>
            </w:pPr>
            <w:r>
              <w:t xml:space="preserve">Шаг аукциона равен 3</w:t>
            </w: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  <w:t xml:space="preserve"> </w:t>
            </w:r>
            <w:r>
              <w:t xml:space="preserve">от начальной цены продажи, ука</w:t>
            </w:r>
            <w:r>
              <w:rPr>
                <w:highlight w:val="white"/>
              </w:rPr>
              <w:t xml:space="preserve">занной в пункте 9 настоящего Извещения, что </w:t>
            </w:r>
            <w:r>
              <w:rPr>
                <w:highlight w:val="white"/>
              </w:rPr>
              <w:t xml:space="preserve">составляет 41 976 (Сорок одна тысяча девятьсот семьдесят шесть) руб. 00 коп., с учетом НДС.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</w:t>
            </w:r>
            <w:r>
              <w:t xml:space="preserve">проведения Аукциона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48"/>
                <w:b w:val="0"/>
              </w:rPr>
            </w:pPr>
            <w:r>
              <w:t xml:space="preserve">«18</w:t>
            </w:r>
            <w:r>
              <w:t xml:space="preserve">» сентября</w:t>
            </w:r>
            <w:r>
              <w:t xml:space="preserve"> 2025 г. в 16 ч. 00 мин. (по местному времени </w:t>
            </w:r>
            <w:r>
              <w:t xml:space="preserve">Организатора)</w:t>
            </w:r>
            <w:r>
              <w:rPr>
                <w:rStyle w:val="1048"/>
                <w:b w:val="0"/>
              </w:rPr>
            </w:r>
            <w:r>
              <w:rPr>
                <w:rStyle w:val="1048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«22</w:t>
            </w:r>
            <w:r>
              <w:t xml:space="preserve">» сентября</w:t>
            </w:r>
            <w:r>
              <w:t xml:space="preserve"> 2025 г. в 16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3" w:name="_Ref525315137"/>
            <w:r/>
            <w:bookmarkEnd w:id="46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477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Аукциона</w:t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pStyle w:val="1075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75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73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4" w:name="_Ref446062609"/>
            <w:r/>
            <w:bookmarkEnd w:id="464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Описание условий и процедур проводимого Аукциона, условий Договора купли-продажи 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  <w:p>
    <w:pPr>
      <w:pStyle w:val="10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47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0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0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2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45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1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pStyle w:val="1085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pStyle w:val="1092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0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5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5"/>
  </w:num>
  <w:num w:numId="27">
    <w:abstractNumId w:val="2"/>
  </w:num>
  <w:num w:numId="28">
    <w:abstractNumId w:val="12"/>
  </w:num>
  <w:num w:numId="29">
    <w:abstractNumId w:val="7"/>
  </w:num>
  <w:num w:numId="30">
    <w:abstractNumId w:val="10"/>
  </w:num>
  <w:num w:numId="31">
    <w:abstractNumId w:val="15"/>
  </w:num>
  <w:num w:numId="32">
    <w:abstractNumId w:val="4"/>
  </w:num>
  <w:num w:numId="33">
    <w:abstractNumId w:val="4"/>
  </w:num>
  <w:num w:numId="34">
    <w:abstractNumId w:val="20"/>
  </w:num>
  <w:num w:numId="35">
    <w:abstractNumId w:val="18"/>
  </w:num>
  <w:num w:numId="36">
    <w:abstractNumId w:val="4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13"/>
    <w:link w:val="1004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13"/>
    <w:link w:val="1005"/>
    <w:uiPriority w:val="9"/>
    <w:rPr>
      <w:rFonts w:ascii="Arial" w:hAnsi="Arial" w:eastAsia="Arial" w:cs="Arial"/>
      <w:sz w:val="34"/>
    </w:rPr>
  </w:style>
  <w:style w:type="character" w:styleId="856">
    <w:name w:val="Heading 3 Char"/>
    <w:basedOn w:val="1013"/>
    <w:link w:val="1006"/>
    <w:uiPriority w:val="9"/>
    <w:rPr>
      <w:rFonts w:ascii="Arial" w:hAnsi="Arial" w:eastAsia="Arial" w:cs="Arial"/>
      <w:sz w:val="30"/>
      <w:szCs w:val="30"/>
    </w:rPr>
  </w:style>
  <w:style w:type="character" w:styleId="857">
    <w:name w:val="Heading 4 Char"/>
    <w:basedOn w:val="1013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Heading 5 Char"/>
    <w:basedOn w:val="1013"/>
    <w:link w:val="10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Heading 6 Char"/>
    <w:basedOn w:val="1013"/>
    <w:link w:val="10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Heading 7 Char"/>
    <w:basedOn w:val="1013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8 Char"/>
    <w:basedOn w:val="1013"/>
    <w:link w:val="10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Heading 9 Char"/>
    <w:basedOn w:val="1013"/>
    <w:link w:val="1012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character" w:styleId="864">
    <w:name w:val="Title Char"/>
    <w:basedOn w:val="1013"/>
    <w:link w:val="1070"/>
    <w:uiPriority w:val="10"/>
    <w:rPr>
      <w:sz w:val="48"/>
      <w:szCs w:val="48"/>
    </w:rPr>
  </w:style>
  <w:style w:type="paragraph" w:styleId="865">
    <w:name w:val="Subtitle"/>
    <w:basedOn w:val="1003"/>
    <w:next w:val="100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3"/>
    <w:link w:val="865"/>
    <w:uiPriority w:val="11"/>
    <w:rPr>
      <w:sz w:val="24"/>
      <w:szCs w:val="24"/>
    </w:rPr>
  </w:style>
  <w:style w:type="paragraph" w:styleId="867">
    <w:name w:val="Quote"/>
    <w:basedOn w:val="1003"/>
    <w:next w:val="100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03"/>
    <w:next w:val="100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3"/>
    <w:link w:val="1017"/>
    <w:uiPriority w:val="99"/>
  </w:style>
  <w:style w:type="character" w:styleId="872">
    <w:name w:val="Footer Char"/>
    <w:basedOn w:val="1013"/>
    <w:link w:val="1018"/>
    <w:uiPriority w:val="99"/>
  </w:style>
  <w:style w:type="character" w:styleId="873">
    <w:name w:val="Caption Char"/>
    <w:basedOn w:val="1032"/>
    <w:link w:val="1018"/>
    <w:uiPriority w:val="99"/>
  </w:style>
  <w:style w:type="table" w:styleId="874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Footnote Text Char"/>
    <w:link w:val="1029"/>
    <w:uiPriority w:val="99"/>
    <w:rPr>
      <w:sz w:val="18"/>
    </w:rPr>
  </w:style>
  <w:style w:type="character" w:styleId="1000">
    <w:name w:val="Endnote Text Char"/>
    <w:link w:val="1082"/>
    <w:uiPriority w:val="99"/>
    <w:rPr>
      <w:sz w:val="20"/>
    </w:r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</w:style>
  <w:style w:type="paragraph" w:styleId="1004">
    <w:name w:val="Heading 1"/>
    <w:basedOn w:val="1003"/>
    <w:next w:val="1003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05">
    <w:name w:val="Heading 2"/>
    <w:basedOn w:val="1003"/>
    <w:next w:val="1003"/>
    <w:link w:val="10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06">
    <w:name w:val="Heading 3"/>
    <w:basedOn w:val="1003"/>
    <w:next w:val="100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07">
    <w:name w:val="Heading 4"/>
    <w:basedOn w:val="1003"/>
    <w:next w:val="1003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08">
    <w:name w:val="Heading 5"/>
    <w:basedOn w:val="1003"/>
    <w:next w:val="1003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09">
    <w:name w:val="Heading 6"/>
    <w:basedOn w:val="1003"/>
    <w:next w:val="100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0">
    <w:name w:val="Heading 7"/>
    <w:basedOn w:val="1003"/>
    <w:next w:val="1003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1">
    <w:name w:val="Heading 8"/>
    <w:basedOn w:val="1003"/>
    <w:next w:val="100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2">
    <w:name w:val="Heading 9"/>
    <w:basedOn w:val="1003"/>
    <w:next w:val="1003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character" w:styleId="1016" w:customStyle="1">
    <w:name w:val="Заголовок 2 Знак4"/>
    <w:link w:val="1005"/>
    <w:rPr>
      <w:b/>
      <w:sz w:val="32"/>
    </w:rPr>
  </w:style>
  <w:style w:type="paragraph" w:styleId="1017">
    <w:name w:val="Header"/>
    <w:basedOn w:val="1003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18">
    <w:name w:val="Footer"/>
    <w:basedOn w:val="1003"/>
    <w:link w:val="1107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19">
    <w:name w:val="Hyperlink"/>
    <w:uiPriority w:val="99"/>
    <w:rPr>
      <w:color w:val="0000ff"/>
      <w:u w:val="single"/>
    </w:rPr>
  </w:style>
  <w:style w:type="character" w:styleId="1020">
    <w:name w:val="footnote reference"/>
    <w:uiPriority w:val="99"/>
    <w:rPr>
      <w:vertAlign w:val="superscript"/>
    </w:rPr>
  </w:style>
  <w:style w:type="character" w:styleId="1021">
    <w:name w:val="page number"/>
    <w:rPr>
      <w:rFonts w:ascii="Times New Roman" w:hAnsi="Times New Roman"/>
      <w:sz w:val="20"/>
    </w:rPr>
  </w:style>
  <w:style w:type="paragraph" w:styleId="1022">
    <w:name w:val="toc 1"/>
    <w:basedOn w:val="1003"/>
    <w:next w:val="100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3">
    <w:name w:val="toc 2"/>
    <w:basedOn w:val="1003"/>
    <w:next w:val="1003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24">
    <w:name w:val="toc 3"/>
    <w:basedOn w:val="1003"/>
    <w:next w:val="100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25">
    <w:name w:val="toc 4"/>
    <w:basedOn w:val="1003"/>
    <w:next w:val="100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26">
    <w:name w:val="FollowedHyperlink"/>
    <w:rPr>
      <w:color w:val="800080"/>
      <w:u w:val="single"/>
    </w:rPr>
  </w:style>
  <w:style w:type="paragraph" w:styleId="1027">
    <w:name w:val="Document Map"/>
    <w:basedOn w:val="1003"/>
    <w:semiHidden/>
    <w:pPr>
      <w:shd w:val="clear" w:color="auto" w:fill="000080"/>
    </w:pPr>
    <w:rPr>
      <w:rFonts w:ascii="Tahoma" w:hAnsi="Tahoma"/>
      <w:sz w:val="20"/>
    </w:rPr>
  </w:style>
  <w:style w:type="paragraph" w:styleId="1028" w:customStyle="1">
    <w:name w:val="Таблица шапка"/>
    <w:basedOn w:val="1003"/>
    <w:pPr>
      <w:ind w:left="57" w:right="57"/>
      <w:jc w:val="left"/>
      <w:keepNext/>
      <w:spacing w:before="40" w:after="40"/>
    </w:pPr>
    <w:rPr>
      <w:sz w:val="22"/>
    </w:rPr>
  </w:style>
  <w:style w:type="paragraph" w:styleId="1029">
    <w:name w:val="footnote text"/>
    <w:basedOn w:val="1003"/>
    <w:link w:val="1030"/>
    <w:uiPriority w:val="99"/>
    <w:rPr>
      <w:sz w:val="20"/>
    </w:rPr>
  </w:style>
  <w:style w:type="character" w:styleId="1030" w:customStyle="1">
    <w:name w:val="Текст сноски Знак"/>
    <w:link w:val="1029"/>
    <w:uiPriority w:val="99"/>
  </w:style>
  <w:style w:type="paragraph" w:styleId="1031" w:customStyle="1">
    <w:name w:val="Таблица текст"/>
    <w:basedOn w:val="1003"/>
    <w:pPr>
      <w:ind w:left="57" w:right="57"/>
      <w:jc w:val="left"/>
      <w:spacing w:before="40" w:after="40"/>
    </w:pPr>
    <w:rPr>
      <w:sz w:val="24"/>
    </w:rPr>
  </w:style>
  <w:style w:type="paragraph" w:styleId="1032">
    <w:name w:val="Caption"/>
    <w:basedOn w:val="1003"/>
    <w:next w:val="1003"/>
    <w:link w:val="873"/>
    <w:qFormat/>
    <w:pPr>
      <w:pageBreakBefore/>
      <w:spacing w:after="120"/>
    </w:pPr>
    <w:rPr>
      <w:bCs/>
      <w:i/>
      <w:sz w:val="24"/>
    </w:rPr>
  </w:style>
  <w:style w:type="paragraph" w:styleId="1033">
    <w:name w:val="toc 5"/>
    <w:basedOn w:val="1003"/>
    <w:next w:val="1003"/>
    <w:uiPriority w:val="39"/>
    <w:pPr>
      <w:ind w:left="1120"/>
      <w:jc w:val="left"/>
    </w:pPr>
    <w:rPr>
      <w:sz w:val="18"/>
      <w:szCs w:val="18"/>
    </w:rPr>
  </w:style>
  <w:style w:type="paragraph" w:styleId="1034">
    <w:name w:val="toc 6"/>
    <w:basedOn w:val="1003"/>
    <w:next w:val="1003"/>
    <w:uiPriority w:val="39"/>
    <w:pPr>
      <w:ind w:left="1400"/>
      <w:jc w:val="left"/>
    </w:pPr>
    <w:rPr>
      <w:sz w:val="18"/>
      <w:szCs w:val="18"/>
    </w:rPr>
  </w:style>
  <w:style w:type="paragraph" w:styleId="1035">
    <w:name w:val="toc 7"/>
    <w:basedOn w:val="1003"/>
    <w:next w:val="1003"/>
    <w:uiPriority w:val="39"/>
    <w:pPr>
      <w:ind w:left="1680"/>
      <w:jc w:val="left"/>
    </w:pPr>
    <w:rPr>
      <w:sz w:val="18"/>
      <w:szCs w:val="18"/>
    </w:rPr>
  </w:style>
  <w:style w:type="paragraph" w:styleId="1036">
    <w:name w:val="toc 8"/>
    <w:basedOn w:val="1003"/>
    <w:next w:val="1003"/>
    <w:uiPriority w:val="39"/>
    <w:pPr>
      <w:ind w:left="1960"/>
      <w:jc w:val="left"/>
    </w:pPr>
    <w:rPr>
      <w:sz w:val="18"/>
      <w:szCs w:val="18"/>
    </w:rPr>
  </w:style>
  <w:style w:type="paragraph" w:styleId="1037">
    <w:name w:val="toc 9"/>
    <w:basedOn w:val="1003"/>
    <w:next w:val="1003"/>
    <w:uiPriority w:val="39"/>
    <w:pPr>
      <w:ind w:left="2240"/>
      <w:jc w:val="left"/>
    </w:pPr>
    <w:rPr>
      <w:sz w:val="18"/>
      <w:szCs w:val="18"/>
    </w:rPr>
  </w:style>
  <w:style w:type="paragraph" w:styleId="1038" w:customStyle="1">
    <w:name w:val="Служебный"/>
    <w:basedOn w:val="1039"/>
  </w:style>
  <w:style w:type="paragraph" w:styleId="1039" w:customStyle="1">
    <w:name w:val="Главы"/>
    <w:basedOn w:val="1040"/>
    <w:next w:val="100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 w:customStyle="1">
    <w:name w:val="Структура"/>
    <w:basedOn w:val="100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 w:customStyle="1">
    <w:name w:val="маркированный"/>
    <w:basedOn w:val="1003"/>
    <w:semiHidden/>
    <w:pPr>
      <w:ind w:left="1701" w:hanging="567"/>
      <w:tabs>
        <w:tab w:val="num" w:pos="1701" w:leader="none"/>
      </w:tabs>
    </w:pPr>
  </w:style>
  <w:style w:type="paragraph" w:styleId="1042" w:customStyle="1">
    <w:name w:val="Пункт"/>
    <w:basedOn w:val="1003"/>
    <w:link w:val="1043"/>
    <w:pPr>
      <w:numPr>
        <w:ilvl w:val="2"/>
        <w:numId w:val="4"/>
      </w:numPr>
    </w:pPr>
  </w:style>
  <w:style w:type="character" w:styleId="1043" w:customStyle="1">
    <w:name w:val="Пункт Знак2"/>
    <w:link w:val="1042"/>
  </w:style>
  <w:style w:type="character" w:styleId="1044" w:customStyle="1">
    <w:name w:val="Пункт Знак"/>
    <w:rPr>
      <w:sz w:val="28"/>
      <w:lang w:val="ru-RU" w:eastAsia="ru-RU" w:bidi="ar-SA"/>
    </w:rPr>
  </w:style>
  <w:style w:type="paragraph" w:styleId="1045" w:customStyle="1">
    <w:name w:val="Подпункт"/>
    <w:basedOn w:val="1042"/>
    <w:link w:val="1046"/>
    <w:pPr>
      <w:numPr>
        <w:ilvl w:val="3"/>
      </w:numPr>
    </w:pPr>
  </w:style>
  <w:style w:type="character" w:styleId="1046" w:customStyle="1">
    <w:name w:val="Подпункт Знак1"/>
    <w:link w:val="1045"/>
  </w:style>
  <w:style w:type="character" w:styleId="1047" w:customStyle="1">
    <w:name w:val="Подпункт Знак"/>
    <w:rPr>
      <w:sz w:val="28"/>
      <w:lang w:val="ru-RU" w:eastAsia="ru-RU" w:bidi="ar-SA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ункт2"/>
    <w:basedOn w:val="1042"/>
    <w:link w:val="1050"/>
    <w:pPr>
      <w:jc w:val="left"/>
      <w:keepNext/>
      <w:spacing w:before="240" w:after="120"/>
      <w:outlineLvl w:val="2"/>
    </w:pPr>
    <w:rPr>
      <w:b/>
    </w:rPr>
  </w:style>
  <w:style w:type="character" w:styleId="1050" w:customStyle="1">
    <w:name w:val="Пункт2 Знак"/>
    <w:link w:val="1049"/>
    <w:rPr>
      <w:b/>
    </w:rPr>
  </w:style>
  <w:style w:type="paragraph" w:styleId="1051" w:customStyle="1">
    <w:name w:val="Подподпункт"/>
    <w:basedOn w:val="1045"/>
    <w:link w:val="1052"/>
    <w:pPr>
      <w:numPr>
        <w:ilvl w:val="4"/>
      </w:numPr>
    </w:pPr>
  </w:style>
  <w:style w:type="character" w:styleId="1052" w:customStyle="1">
    <w:name w:val="Подподпункт Знак"/>
    <w:link w:val="1051"/>
  </w:style>
  <w:style w:type="paragraph" w:styleId="1053">
    <w:name w:val="List Number"/>
    <w:basedOn w:val="1003"/>
    <w:pPr>
      <w:spacing w:before="60"/>
      <w:tabs>
        <w:tab w:val="num" w:pos="1134" w:leader="none"/>
      </w:tabs>
    </w:pPr>
    <w:rPr>
      <w:szCs w:val="24"/>
    </w:rPr>
  </w:style>
  <w:style w:type="paragraph" w:styleId="1054" w:customStyle="1">
    <w:name w:val="Текст таблицы"/>
    <w:basedOn w:val="100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55" w:customStyle="1">
    <w:name w:val="Пункт б/н"/>
    <w:basedOn w:val="1003"/>
    <w:pPr>
      <w:tabs>
        <w:tab w:val="left" w:pos="1134" w:leader="none"/>
      </w:tabs>
    </w:pPr>
  </w:style>
  <w:style w:type="paragraph" w:styleId="1056">
    <w:name w:val="List Bullet"/>
    <w:basedOn w:val="1003"/>
    <w:pPr>
      <w:ind w:left="360" w:hanging="360"/>
      <w:tabs>
        <w:tab w:val="num" w:pos="360" w:leader="none"/>
      </w:tabs>
    </w:pPr>
  </w:style>
  <w:style w:type="paragraph" w:styleId="1057">
    <w:name w:val="Balloon Text"/>
    <w:basedOn w:val="1003"/>
    <w:link w:val="1058"/>
    <w:uiPriority w:val="99"/>
    <w:semiHidden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>
    <w:name w:val="Body Text"/>
    <w:basedOn w:val="1003"/>
    <w:link w:val="1060"/>
    <w:pPr>
      <w:jc w:val="left"/>
      <w:tabs>
        <w:tab w:val="right" w:pos="9360" w:leader="none"/>
      </w:tabs>
    </w:pPr>
    <w:rPr>
      <w:szCs w:val="24"/>
    </w:rPr>
  </w:style>
  <w:style w:type="character" w:styleId="1060" w:customStyle="1">
    <w:name w:val="Основной текст Знак"/>
    <w:link w:val="1059"/>
    <w:rPr>
      <w:sz w:val="28"/>
      <w:szCs w:val="24"/>
    </w:rPr>
  </w:style>
  <w:style w:type="paragraph" w:styleId="1061">
    <w:name w:val="annotation text"/>
    <w:basedOn w:val="1003"/>
    <w:link w:val="1062"/>
    <w:uiPriority w:val="99"/>
    <w:rPr>
      <w:sz w:val="20"/>
    </w:rPr>
  </w:style>
  <w:style w:type="character" w:styleId="1062" w:customStyle="1">
    <w:name w:val="Текст примечания Знак"/>
    <w:link w:val="1061"/>
    <w:uiPriority w:val="99"/>
  </w:style>
  <w:style w:type="paragraph" w:styleId="1063">
    <w:name w:val="annotation subject"/>
    <w:basedOn w:val="1061"/>
    <w:next w:val="1061"/>
    <w:semiHidden/>
    <w:rPr>
      <w:b/>
      <w:bCs/>
    </w:rPr>
  </w:style>
  <w:style w:type="paragraph" w:styleId="1064">
    <w:name w:val="Body Text 3"/>
    <w:basedOn w:val="1003"/>
    <w:pPr>
      <w:spacing w:after="120"/>
    </w:pPr>
    <w:rPr>
      <w:sz w:val="16"/>
      <w:szCs w:val="16"/>
    </w:rPr>
  </w:style>
  <w:style w:type="paragraph" w:styleId="1065" w:customStyle="1">
    <w:name w:val="Подподподподпункт"/>
    <w:basedOn w:val="1003"/>
    <w:pPr>
      <w:ind w:left="2835" w:hanging="567"/>
      <w:tabs>
        <w:tab w:val="num" w:pos="2835" w:leader="none"/>
      </w:tabs>
    </w:pPr>
  </w:style>
  <w:style w:type="paragraph" w:styleId="1066" w:customStyle="1">
    <w:name w:val="Подподподпункт"/>
    <w:basedOn w:val="1003"/>
    <w:pPr>
      <w:ind w:left="2268" w:hanging="567"/>
      <w:tabs>
        <w:tab w:val="num" w:pos="2268" w:leader="none"/>
      </w:tabs>
    </w:pPr>
  </w:style>
  <w:style w:type="paragraph" w:styleId="1067">
    <w:name w:val="Body Text Indent"/>
    <w:basedOn w:val="1003"/>
    <w:pPr>
      <w:ind w:firstLine="485"/>
    </w:pPr>
    <w:rPr>
      <w:i/>
      <w:color w:val="000000"/>
      <w:szCs w:val="28"/>
    </w:rPr>
  </w:style>
  <w:style w:type="character" w:styleId="1068" w:customStyle="1">
    <w:name w:val="Пункт Знак1"/>
    <w:uiPriority w:val="99"/>
    <w:rPr>
      <w:sz w:val="28"/>
      <w:lang w:val="ru-RU" w:eastAsia="ru-RU" w:bidi="ar-SA"/>
    </w:rPr>
  </w:style>
  <w:style w:type="character" w:styleId="1069">
    <w:name w:val="annotation reference"/>
    <w:uiPriority w:val="99"/>
    <w:rPr>
      <w:sz w:val="16"/>
    </w:rPr>
  </w:style>
  <w:style w:type="paragraph" w:styleId="1070">
    <w:name w:val="Title"/>
    <w:basedOn w:val="1003"/>
    <w:link w:val="1071"/>
    <w:qFormat/>
    <w:pPr>
      <w:jc w:val="center"/>
    </w:pPr>
    <w:rPr>
      <w:sz w:val="24"/>
      <w:szCs w:val="24"/>
    </w:rPr>
  </w:style>
  <w:style w:type="character" w:styleId="1071" w:customStyle="1">
    <w:name w:val="Заголовок Знак"/>
    <w:link w:val="1070"/>
    <w:rPr>
      <w:sz w:val="24"/>
      <w:szCs w:val="24"/>
    </w:rPr>
  </w:style>
  <w:style w:type="paragraph" w:styleId="1072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3">
    <w:name w:val="List Paragraph"/>
    <w:basedOn w:val="1003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74" w:customStyle="1">
    <w:name w:val="Основной текст3"/>
    <w:basedOn w:val="100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75" w:customStyle="1">
    <w:name w:val="Table_header"/>
    <w:basedOn w:val="1003"/>
    <w:rPr>
      <w:b/>
      <w:sz w:val="20"/>
      <w:szCs w:val="24"/>
    </w:rPr>
  </w:style>
  <w:style w:type="paragraph" w:styleId="1076" w:customStyle="1">
    <w:name w:val="Table_text"/>
    <w:basedOn w:val="1003"/>
    <w:rPr>
      <w:sz w:val="20"/>
      <w:szCs w:val="24"/>
    </w:rPr>
  </w:style>
  <w:style w:type="paragraph" w:styleId="1077" w:customStyle="1">
    <w:name w:val="Times 12"/>
    <w:basedOn w:val="1003"/>
    <w:rPr>
      <w:bCs/>
      <w:sz w:val="24"/>
      <w:szCs w:val="22"/>
    </w:rPr>
  </w:style>
  <w:style w:type="paragraph" w:styleId="1078" w:customStyle="1">
    <w:name w:val="ConsPlusNonformat"/>
    <w:uiPriority w:val="99"/>
    <w:rPr>
      <w:rFonts w:ascii="Courier New" w:hAnsi="Courier New" w:cs="Courier New"/>
    </w:rPr>
  </w:style>
  <w:style w:type="character" w:styleId="1079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0">
    <w:name w:val="Table Grid"/>
    <w:basedOn w:val="10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 w:customStyle="1">
    <w:name w:val="Пункт_3"/>
    <w:basedOn w:val="1003"/>
    <w:pPr>
      <w:ind w:left="1134" w:hanging="1133"/>
      <w:tabs>
        <w:tab w:val="num" w:pos="1134" w:leader="none"/>
      </w:tabs>
    </w:pPr>
  </w:style>
  <w:style w:type="paragraph" w:styleId="1082">
    <w:name w:val="endnote text"/>
    <w:basedOn w:val="1003"/>
    <w:link w:val="1083"/>
    <w:rPr>
      <w:sz w:val="20"/>
    </w:rPr>
  </w:style>
  <w:style w:type="character" w:styleId="1083" w:customStyle="1">
    <w:name w:val="Текст концевой сноски Знак"/>
    <w:link w:val="1082"/>
  </w:style>
  <w:style w:type="character" w:styleId="1084">
    <w:name w:val="endnote reference"/>
    <w:uiPriority w:val="99"/>
    <w:rPr>
      <w:vertAlign w:val="superscript"/>
    </w:rPr>
  </w:style>
  <w:style w:type="paragraph" w:styleId="1085" w:customStyle="1">
    <w:name w:val="Пункт1"/>
    <w:basedOn w:val="100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86">
    <w:name w:val="Revision"/>
    <w:hidden/>
    <w:uiPriority w:val="99"/>
    <w:semiHidden/>
    <w:rPr>
      <w:sz w:val="28"/>
    </w:rPr>
  </w:style>
  <w:style w:type="table" w:styleId="1087" w:customStyle="1">
    <w:name w:val="Сетка таблицы211"/>
    <w:basedOn w:val="1014"/>
    <w:next w:val="1080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8">
    <w:name w:val="Placeholder Text"/>
    <w:basedOn w:val="1013"/>
    <w:uiPriority w:val="99"/>
    <w:semiHidden/>
    <w:rPr>
      <w:color w:val="808080"/>
    </w:rPr>
  </w:style>
  <w:style w:type="character" w:styleId="1089" w:customStyle="1">
    <w:name w:val="blk1"/>
    <w:basedOn w:val="1013"/>
    <w:rPr>
      <w:vanish w:val="0"/>
    </w:rPr>
  </w:style>
  <w:style w:type="character" w:styleId="1090" w:customStyle="1">
    <w:name w:val="Неразрешенное упоминание1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091" w:customStyle="1">
    <w:name w:val="Неразрешенное упоминание2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2" w:customStyle="1">
    <w:name w:val="st_zag1"/>
    <w:basedOn w:val="1003"/>
    <w:next w:val="100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3" w:customStyle="1">
    <w:name w:val="st_text12"/>
    <w:basedOn w:val="1003"/>
    <w:pPr>
      <w:ind w:left="576" w:hanging="576"/>
      <w:tabs>
        <w:tab w:val="num" w:pos="576" w:leader="none"/>
      </w:tabs>
    </w:pPr>
    <w:rPr>
      <w:szCs w:val="28"/>
    </w:rPr>
  </w:style>
  <w:style w:type="paragraph" w:styleId="1094" w:customStyle="1">
    <w:name w:val="st_text123"/>
    <w:basedOn w:val="1003"/>
    <w:pPr>
      <w:ind w:left="720" w:hanging="720"/>
      <w:tabs>
        <w:tab w:val="num" w:pos="720" w:leader="none"/>
      </w:tabs>
    </w:pPr>
    <w:rPr>
      <w:szCs w:val="28"/>
    </w:rPr>
  </w:style>
  <w:style w:type="paragraph" w:styleId="1095" w:customStyle="1">
    <w:name w:val="st_text1234"/>
    <w:basedOn w:val="1003"/>
    <w:pPr>
      <w:ind w:left="864" w:hanging="864"/>
      <w:tabs>
        <w:tab w:val="num" w:pos="864" w:leader="none"/>
      </w:tabs>
    </w:pPr>
    <w:rPr>
      <w:szCs w:val="28"/>
    </w:rPr>
  </w:style>
  <w:style w:type="character" w:styleId="1096" w:customStyle="1">
    <w:name w:val="Неразрешенное упоминание3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7" w:customStyle="1">
    <w:name w:val="Заголовок1"/>
    <w:basedOn w:val="100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98" w:customStyle="1">
    <w:name w:val="русгидро п.п.п.п."/>
    <w:basedOn w:val="100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99" w:customStyle="1">
    <w:name w:val="Примечание"/>
    <w:basedOn w:val="1003"/>
    <w:link w:val="1100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0" w:customStyle="1">
    <w:name w:val="Примечание Знак"/>
    <w:link w:val="1099"/>
    <w:rPr>
      <w:spacing w:val="20"/>
      <w:sz w:val="24"/>
    </w:rPr>
  </w:style>
  <w:style w:type="paragraph" w:styleId="1101" w:customStyle="1">
    <w:name w:val="Пункт_1"/>
    <w:basedOn w:val="100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2" w:customStyle="1">
    <w:name w:val="Неразрешенное упоминание4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103" w:customStyle="1">
    <w:name w:val="Неразрешенное упоминание5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104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05">
    <w:name w:val="HTML Preformatted"/>
    <w:basedOn w:val="1003"/>
    <w:link w:val="1106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06" w:customStyle="1">
    <w:name w:val="Стандартный HTML Знак"/>
    <w:basedOn w:val="1013"/>
    <w:link w:val="1105"/>
    <w:uiPriority w:val="99"/>
    <w:semiHidden/>
    <w:rPr>
      <w:rFonts w:ascii="Courier New" w:hAnsi="Courier New" w:cs="Courier New"/>
      <w:sz w:val="20"/>
      <w:szCs w:val="20"/>
    </w:rPr>
  </w:style>
  <w:style w:type="character" w:styleId="1107" w:customStyle="1">
    <w:name w:val="Нижний колонтитул Знак"/>
    <w:basedOn w:val="1013"/>
    <w:link w:val="1018"/>
    <w:rPr>
      <w:sz w:val="20"/>
    </w:rPr>
  </w:style>
  <w:style w:type="paragraph" w:styleId="1108">
    <w:name w:val="Body Text 2"/>
    <w:basedOn w:val="1003"/>
    <w:link w:val="1109"/>
    <w:semiHidden/>
    <w:unhideWhenUsed/>
    <w:pPr>
      <w:spacing w:after="120" w:line="480" w:lineRule="auto"/>
    </w:pPr>
  </w:style>
  <w:style w:type="character" w:styleId="1109" w:customStyle="1">
    <w:name w:val="Основной текст 2 Знак"/>
    <w:basedOn w:val="1013"/>
    <w:link w:val="110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gk@dgk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mailto:konovalova-la@dgk.ru" TargetMode="External"/><Relationship Id="rId15" Type="http://schemas.openxmlformats.org/officeDocument/2006/relationships/hyperlink" Target="mailto:ivaschenko-es@dgk.ru" TargetMode="External"/><Relationship Id="rId16" Type="http://schemas.openxmlformats.org/officeDocument/2006/relationships/hyperlink" Target="https://lot-online.ru/" TargetMode="External"/><Relationship Id="rId17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25E-7136-4D6D-A222-259A6C5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121</cp:revision>
  <dcterms:created xsi:type="dcterms:W3CDTF">2023-09-01T07:05:00Z</dcterms:created>
  <dcterms:modified xsi:type="dcterms:W3CDTF">2025-07-28T23:21:09Z</dcterms:modified>
</cp:coreProperties>
</file>