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A45D" w14:textId="059E5777" w:rsidR="00437926" w:rsidRPr="00225445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25445" w:rsidRPr="0022544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</w:t>
      </w:r>
      <w:r w:rsidRPr="0022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03272548" w14:textId="77777777" w:rsidR="00437926" w:rsidRPr="00225445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FCDF60E" w14:textId="11CE84DE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238C69" w14:textId="0510A06D" w:rsidR="00225445" w:rsidRDefault="0022544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25445">
        <w:rPr>
          <w:rFonts w:ascii="Times New Roman" w:hAnsi="Times New Roman" w:cs="Times New Roman"/>
          <w:color w:val="000000"/>
          <w:sz w:val="24"/>
          <w:szCs w:val="24"/>
        </w:rPr>
        <w:t xml:space="preserve">ООО «Предприятие инвалидов войны в  Афганистане «Афган-Сервис», ИНН 7713051917, солидарно с </w:t>
      </w:r>
      <w:proofErr w:type="spellStart"/>
      <w:r w:rsidRPr="00225445">
        <w:rPr>
          <w:rFonts w:ascii="Times New Roman" w:hAnsi="Times New Roman" w:cs="Times New Roman"/>
          <w:color w:val="000000"/>
          <w:sz w:val="24"/>
          <w:szCs w:val="24"/>
        </w:rPr>
        <w:t>Пашинским</w:t>
      </w:r>
      <w:proofErr w:type="spellEnd"/>
      <w:r w:rsidRPr="00225445">
        <w:rPr>
          <w:rFonts w:ascii="Times New Roman" w:hAnsi="Times New Roman" w:cs="Times New Roman"/>
          <w:color w:val="000000"/>
          <w:sz w:val="24"/>
          <w:szCs w:val="24"/>
        </w:rPr>
        <w:t xml:space="preserve"> Алексеем </w:t>
      </w:r>
      <w:proofErr w:type="spellStart"/>
      <w:r w:rsidRPr="00225445">
        <w:rPr>
          <w:rFonts w:ascii="Times New Roman" w:hAnsi="Times New Roman" w:cs="Times New Roman"/>
          <w:color w:val="000000"/>
          <w:sz w:val="24"/>
          <w:szCs w:val="24"/>
        </w:rPr>
        <w:t>Эдвардовичем</w:t>
      </w:r>
      <w:proofErr w:type="spellEnd"/>
      <w:r w:rsidRPr="00225445">
        <w:rPr>
          <w:rFonts w:ascii="Times New Roman" w:hAnsi="Times New Roman" w:cs="Times New Roman"/>
          <w:color w:val="000000"/>
          <w:sz w:val="24"/>
          <w:szCs w:val="24"/>
        </w:rPr>
        <w:t xml:space="preserve"> (залогодатель </w:t>
      </w:r>
      <w:proofErr w:type="spellStart"/>
      <w:r w:rsidRPr="00225445">
        <w:rPr>
          <w:rFonts w:ascii="Times New Roman" w:hAnsi="Times New Roman" w:cs="Times New Roman"/>
          <w:color w:val="000000"/>
          <w:sz w:val="24"/>
          <w:szCs w:val="24"/>
        </w:rPr>
        <w:t>Пашинский</w:t>
      </w:r>
      <w:proofErr w:type="spellEnd"/>
      <w:r w:rsidRPr="00225445">
        <w:rPr>
          <w:rFonts w:ascii="Times New Roman" w:hAnsi="Times New Roman" w:cs="Times New Roman"/>
          <w:color w:val="000000"/>
          <w:sz w:val="24"/>
          <w:szCs w:val="24"/>
        </w:rPr>
        <w:t xml:space="preserve"> А.Э. - умер, правопреемник - администрация Дмитровского района в части жилого дома и части участка), КД 056/2015-02-КЛЗ от 25.08.2015, КД 080/2016-02-КЛЗ от 02.12.2016, решение Бутырского районного суда г. Москвы по делу 2-3971/2019 от 13.12.2019, определения АС г. Москвы от 04.03.2020 по делу А40-277145/19-44-299 Б о включении в РТК третьей очереди, как обеспеченные залогом имущества должника, от 20.12.2024 по делу А40-277145/19-44-299Б о прекращении процедуры банкротства, определение Бутырского районного суда г. Москвы от 19.07.2024 по делу 2-3971/2019 о замене стороны в порядке процессуального правопреемства, апелляционное определение Московского городского суда от 20.12.2024 по делу 33-53897/2024 (в суде 1-й инстанции 2-3971), ООО «Предприятие инвалидов войны в Афганистане «Афган-Сервис» процедура банкротства прекращена (114 422 425,16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25445">
        <w:rPr>
          <w:rFonts w:ascii="Times New Roman" w:hAnsi="Times New Roman" w:cs="Times New Roman"/>
          <w:color w:val="000000"/>
          <w:sz w:val="24"/>
          <w:szCs w:val="24"/>
        </w:rPr>
        <w:t>1 618 518,93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4057B0B9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C151B58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августа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2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сентября 2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179283C8" w:rsidR="00437926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D1D">
        <w:rPr>
          <w:color w:val="000000"/>
        </w:rPr>
        <w:t xml:space="preserve">Заявки на участие в Торгах ППП принимаются Оператором с </w:t>
      </w:r>
      <w:r w:rsidRPr="005A7D1D">
        <w:rPr>
          <w:color w:val="000000"/>
          <w:shd w:val="clear" w:color="auto" w:fill="FFFFFF"/>
        </w:rPr>
        <w:t>00:</w:t>
      </w:r>
      <w:r w:rsidR="003E6C81" w:rsidRPr="005A7D1D">
        <w:rPr>
          <w:color w:val="000000"/>
          <w:shd w:val="clear" w:color="auto" w:fill="FFFFFF"/>
        </w:rPr>
        <w:t>00</w:t>
      </w:r>
      <w:r w:rsidRPr="005A7D1D">
        <w:rPr>
          <w:color w:val="000000"/>
        </w:rPr>
        <w:t xml:space="preserve"> часов по московскому времени</w:t>
      </w:r>
      <w:r w:rsidR="007F641B" w:rsidRPr="005A7D1D">
        <w:rPr>
          <w:color w:val="000000"/>
        </w:rPr>
        <w:t xml:space="preserve"> </w:t>
      </w:r>
      <w:r w:rsidR="00225445" w:rsidRPr="00225445">
        <w:rPr>
          <w:b/>
          <w:bCs/>
          <w:color w:val="000000"/>
        </w:rPr>
        <w:t>05 августа 2025</w:t>
      </w:r>
      <w:r w:rsidR="00437926">
        <w:rPr>
          <w:b/>
          <w:bCs/>
          <w:color w:val="000000"/>
        </w:rPr>
        <w:t xml:space="preserve"> г.</w:t>
      </w:r>
      <w:r w:rsidR="00437926">
        <w:rPr>
          <w:color w:val="000000"/>
        </w:rPr>
        <w:t xml:space="preserve"> Прием заявок на участие в Торгах ППП и задатков прекращается за </w:t>
      </w:r>
      <w:r w:rsidR="00225445">
        <w:rPr>
          <w:color w:val="000000"/>
        </w:rPr>
        <w:t xml:space="preserve">1 (Один) </w:t>
      </w:r>
      <w:r w:rsidR="00437926">
        <w:rPr>
          <w:color w:val="000000"/>
        </w:rPr>
        <w:t>календарны</w:t>
      </w:r>
      <w:r w:rsidR="00225445">
        <w:rPr>
          <w:color w:val="000000"/>
        </w:rPr>
        <w:t>й</w:t>
      </w:r>
      <w:r w:rsidR="00437926">
        <w:rPr>
          <w:color w:val="000000"/>
        </w:rPr>
        <w:t xml:space="preserve"> д</w:t>
      </w:r>
      <w:r w:rsidR="00225445">
        <w:rPr>
          <w:color w:val="000000"/>
        </w:rPr>
        <w:t>ень</w:t>
      </w:r>
      <w:r w:rsidR="00437926">
        <w:rPr>
          <w:color w:val="000000"/>
        </w:rPr>
        <w:t xml:space="preserve"> до даты окончания соответствующего периода понижения цены продажи лот</w:t>
      </w:r>
      <w:r w:rsidR="00225445">
        <w:rPr>
          <w:color w:val="000000"/>
        </w:rPr>
        <w:t>а</w:t>
      </w:r>
      <w:r w:rsidR="00437926">
        <w:rPr>
          <w:color w:val="000000"/>
        </w:rPr>
        <w:t xml:space="preserve"> в 14:00 часов по московскому времени.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5A4D855" w14:textId="77777777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05 августа 2025 г. по 11 сентября 2025 г. - в размере начальной цены продажи лота;</w:t>
      </w:r>
    </w:p>
    <w:p w14:paraId="000C1132" w14:textId="02A45538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12 сентября 2025 г. по 14 сентября 2025 г. - в размере 90,96% от начальной цены продажи лота;</w:t>
      </w:r>
    </w:p>
    <w:p w14:paraId="69FC563F" w14:textId="50CF0BE0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15 сентября 2025 г. по 17 сентября 2025 г. - в размере 81,92% от начальной цены продажи лота;</w:t>
      </w:r>
    </w:p>
    <w:p w14:paraId="108599BD" w14:textId="5909A0CC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18 сентября 2025 г. по 20 сентября 2025 г. - в размере 72,88% от начальной цены продажи лота;</w:t>
      </w:r>
    </w:p>
    <w:p w14:paraId="7067A985" w14:textId="0351534D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21 сентября 2025 г. по 23 сентября 2025 г. - в размере 63,84% от начальной цены продажи лота;</w:t>
      </w:r>
    </w:p>
    <w:p w14:paraId="53DF468E" w14:textId="200CAB15" w:rsidR="00225445" w:rsidRPr="00225445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t>с 24 сентября 2025 г. по 26 сентября 2025 г. - в размере 54,80% от начальной цены продажи лота;</w:t>
      </w:r>
    </w:p>
    <w:p w14:paraId="624ED967" w14:textId="1E181CDB" w:rsidR="00437926" w:rsidRDefault="00225445" w:rsidP="0022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2025 г. по 29 сентября 2025 г. - в размере 45,76%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33181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C3DF085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1C6A2313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256DC7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процентов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Pr="00256DC7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256DC7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3BE4142F" w14:textId="77777777" w:rsidR="00437926" w:rsidRPr="00256DC7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E7264B" w14:textId="77777777" w:rsidR="00437926" w:rsidRPr="00256DC7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256DC7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Pr="00256DC7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23ED52" w14:textId="64453F06" w:rsidR="003345C7" w:rsidRPr="00256D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25445" w:rsidRPr="00225445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17:00 часов по адресу: г. Москва, Павелецкая наб., д. 8, тел. 8 800 200-08-05, 8 800 505-80-32, эл. почта etorgi@asv.org.ru; у ОТ: тел. </w:t>
      </w:r>
      <w:r w:rsidR="0022544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225445" w:rsidRPr="00225445">
        <w:rPr>
          <w:rFonts w:ascii="Times New Roman" w:hAnsi="Times New Roman" w:cs="Times New Roman"/>
          <w:color w:val="000000"/>
          <w:sz w:val="24"/>
          <w:szCs w:val="24"/>
        </w:rPr>
        <w:t>967-246-44-08, эл. почта: kirillova@auction-house.ru</w:t>
      </w:r>
      <w:r w:rsidRPr="00256DC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DC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25445"/>
    <w:rsid w:val="00256DC7"/>
    <w:rsid w:val="0027680F"/>
    <w:rsid w:val="002B2239"/>
    <w:rsid w:val="002C3A2C"/>
    <w:rsid w:val="002E4BB7"/>
    <w:rsid w:val="00307EA0"/>
    <w:rsid w:val="0032082C"/>
    <w:rsid w:val="003345C7"/>
    <w:rsid w:val="00360DC6"/>
    <w:rsid w:val="003E6C81"/>
    <w:rsid w:val="0043622C"/>
    <w:rsid w:val="00437926"/>
    <w:rsid w:val="00495D59"/>
    <w:rsid w:val="004B74A7"/>
    <w:rsid w:val="00555595"/>
    <w:rsid w:val="005742CC"/>
    <w:rsid w:val="0058046C"/>
    <w:rsid w:val="005A7B49"/>
    <w:rsid w:val="005A7D1D"/>
    <w:rsid w:val="005C1C20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A1C1C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2AE8"/>
    <w:rsid w:val="00E645EC"/>
    <w:rsid w:val="00EE3F19"/>
    <w:rsid w:val="00EF1332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1652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2025-07-29T14:00:00Z</dcterms:created>
  <dcterms:modified xsi:type="dcterms:W3CDTF">2025-07-29T14:12:00Z</dcterms:modified>
</cp:coreProperties>
</file>