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D25D" w14:textId="77777777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АО «Российский аукционный дом»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(ИНН 7838430413, адрес: 190000, Санкт-Петербург, пер.Гривцова, д.5, лит.В, 8(800)777-57-57, vega@auction-house.ru, далее-АО «РАД», ОТ), действующее на осн. договора поручения с </w:t>
      </w:r>
      <w:r w:rsidRPr="005557E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ООО «Тирос-Инвест» </w:t>
      </w:r>
      <w:r w:rsidRPr="005557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(специализированный застройщик) (ИНН 7729556470, 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далее–Должник) в лице конкурсного управляющего </w:t>
      </w:r>
      <w:r w:rsidRPr="005557E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Черниковой Ю.В.</w:t>
      </w:r>
      <w:r w:rsidRPr="005557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(ИНН 773408460910, член Ассоциации СРО «Эгида», 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далее–КУ), действующей на осн. решения </w:t>
      </w:r>
      <w:r w:rsidRPr="005557E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АС Московской области от 26.11.2020 по делу №А41-106313/19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сообщает о проведении на электронной торговой площадке АО «РАД» по адресу в сети интернет: http://www.lot-online.ru (далее–ЭП) электронных </w:t>
      </w:r>
      <w:r w:rsidRPr="005557E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торгов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посредством публичного предложения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(далее-Торги). </w:t>
      </w:r>
    </w:p>
    <w:p w14:paraId="538CA82F" w14:textId="77777777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Продаже на Торгах подлежит следующее имущество (далее–Лоты): </w:t>
      </w:r>
    </w:p>
    <w:p w14:paraId="2D3E2FC1" w14:textId="5525CA8A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557EF">
        <w:rPr>
          <w:rFonts w:ascii="Times New Roman" w:eastAsia="Calibri" w:hAnsi="Times New Roman" w:cs="Times New Roman"/>
          <w:b/>
          <w:bCs/>
          <w:kern w:val="0"/>
          <w14:ligatures w14:val="none"/>
        </w:rPr>
        <w:t>Лот 2:</w:t>
      </w:r>
      <w:r w:rsidRPr="005557E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>Нежилое помещение</w:t>
      </w:r>
      <w:r w:rsidRPr="005557EF">
        <w:rPr>
          <w:rFonts w:ascii="Times New Roman" w:eastAsia="Calibri" w:hAnsi="Times New Roman" w:cs="Times New Roman"/>
          <w:kern w:val="0"/>
          <w14:ligatures w14:val="none"/>
        </w:rPr>
        <w:t>, пл.147кв.м., этаж техподполье, кад. № 50:04:0270407:435, адрес: Московская обл., р-н Дмитровский, д. Целеево, д.4а, пом.1.</w:t>
      </w:r>
      <w:r w:rsidRPr="005557E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>Начальная цена (далее–НЦ) – 938 527,95 руб.</w:t>
      </w:r>
    </w:p>
    <w:p w14:paraId="27595168" w14:textId="68FB12D3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>Лот 3:</w:t>
      </w:r>
      <w:r w:rsidRPr="005557E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557EF">
        <w:rPr>
          <w:rFonts w:ascii="Times New Roman" w:eastAsia="Calibri" w:hAnsi="Times New Roman" w:cs="Times New Roman"/>
          <w:b/>
          <w:bCs/>
          <w:kern w:val="0"/>
          <w14:ligatures w14:val="none"/>
        </w:rPr>
        <w:t>Нежилое помещение</w:t>
      </w:r>
      <w:r w:rsidRPr="005557EF">
        <w:rPr>
          <w:rFonts w:ascii="Times New Roman" w:eastAsia="Calibri" w:hAnsi="Times New Roman" w:cs="Times New Roman"/>
          <w:kern w:val="0"/>
          <w14:ligatures w14:val="none"/>
        </w:rPr>
        <w:t xml:space="preserve">, пл.78кв.м., этаж техподполье, кад. № 50:04:0270407:526, адрес: Московская обл., р-н Дмитровский, д. Целеево, д.4а, пом.2. </w:t>
      </w: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>НЦ – 760 165,17 руб.</w:t>
      </w:r>
    </w:p>
    <w:p w14:paraId="7070A1FC" w14:textId="72541D91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 xml:space="preserve">Лот 4: </w:t>
      </w:r>
      <w:r w:rsidRPr="005557EF">
        <w:rPr>
          <w:rFonts w:ascii="Times New Roman" w:eastAsia="Calibri" w:hAnsi="Times New Roman" w:cs="Times New Roman"/>
          <w:kern w:val="0"/>
          <w14:ligatures w14:val="none"/>
        </w:rPr>
        <w:t>нежилое помещение, пл.106,3кв.м., этаж техподполье, кад. № 50:04:0270407:579, адрес: Московская обл., Дмитровский городской округ, д. Целеево, ул. Пятиречье, д.4</w:t>
      </w:r>
      <w:r w:rsidR="004C4598" w:rsidRPr="005557EF">
        <w:rPr>
          <w:rFonts w:ascii="Times New Roman" w:eastAsia="Calibri" w:hAnsi="Times New Roman" w:cs="Times New Roman"/>
          <w:kern w:val="0"/>
          <w14:ligatures w14:val="none"/>
        </w:rPr>
        <w:t>А</w:t>
      </w:r>
      <w:r w:rsidRPr="005557EF">
        <w:rPr>
          <w:rFonts w:ascii="Times New Roman" w:eastAsia="Calibri" w:hAnsi="Times New Roman" w:cs="Times New Roman"/>
          <w:kern w:val="0"/>
          <w14:ligatures w14:val="none"/>
        </w:rPr>
        <w:t xml:space="preserve">, пом.3. </w:t>
      </w: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 xml:space="preserve">НЦ – 760 165,17 руб.; </w:t>
      </w:r>
    </w:p>
    <w:p w14:paraId="1256A8D4" w14:textId="00C95CC4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 xml:space="preserve">Лот 5: </w:t>
      </w:r>
      <w:r w:rsidRPr="005557EF">
        <w:rPr>
          <w:rFonts w:ascii="Times New Roman" w:eastAsia="Calibri" w:hAnsi="Times New Roman" w:cs="Times New Roman"/>
          <w:kern w:val="0"/>
          <w14:ligatures w14:val="none"/>
        </w:rPr>
        <w:t xml:space="preserve">нежилое помещение, пл.205,7кв.м., этаж техподполье, кад. № 50:04:0270407:356, адрес: Московская обл., р-н. Дмитровский, д. Целеево, д.4а, пом.4. </w:t>
      </w: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 xml:space="preserve">НЦ – 1 072 300,03 руб. </w:t>
      </w:r>
    </w:p>
    <w:p w14:paraId="4F67EE12" w14:textId="77777777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557EF">
        <w:rPr>
          <w:rFonts w:ascii="Times New Roman" w:eastAsia="Calibri" w:hAnsi="Times New Roman" w:cs="Times New Roman"/>
          <w:b/>
          <w:kern w:val="0"/>
          <w14:ligatures w14:val="none"/>
        </w:rPr>
        <w:t>Обременение (ограничение) Лотов</w:t>
      </w:r>
      <w:r w:rsidRPr="005557EF">
        <w:rPr>
          <w:rFonts w:ascii="Times New Roman" w:eastAsia="Calibri" w:hAnsi="Times New Roman" w:cs="Times New Roman"/>
          <w:kern w:val="0"/>
          <w14:ligatures w14:val="none"/>
        </w:rPr>
        <w:t xml:space="preserve">: залог в пользу КБ «ВЕГА-БАНК» (ООО); запрещение регистрации в соответствии с выписками из ЕГРН. </w:t>
      </w:r>
    </w:p>
    <w:p w14:paraId="6385B8A9" w14:textId="5644A5E2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5557EF">
        <w:rPr>
          <w:rFonts w:ascii="Times New Roman" w:eastAsia="Calibri" w:hAnsi="Times New Roman" w:cs="Times New Roman"/>
          <w:iCs/>
          <w:kern w:val="0"/>
          <w14:ligatures w14:val="none"/>
        </w:rPr>
        <w:t>в раб. дни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11.00 до 17.00, тел. 8 (916) -376-01-78, </w:t>
      </w:r>
      <w:hyperlink r:id="rId4" w:history="1">
        <w:r w:rsidRPr="005557E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a41-106313-2019@yandex.ru</w:t>
        </w:r>
      </w:hyperlink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а также у ОТ: тел. +7919-775-01-01, эл. почта: </w:t>
      </w:r>
      <w:hyperlink r:id="rId5" w:history="1">
        <w:r w:rsidRPr="005557EF">
          <w:rPr>
            <w:rStyle w:val="ac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a.ivanov@auction-house.ru</w:t>
        </w:r>
      </w:hyperlink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765398B8" w14:textId="4525E500" w:rsidR="00AD7463" w:rsidRPr="005557EF" w:rsidRDefault="00AD7463" w:rsidP="00AD7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Дата начала приема заявок-</w:t>
      </w:r>
      <w:r w:rsidR="00FD136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04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FD136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08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.2025 с 17:00 (мск).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Сокращение: календарный день-к/д. Прием заявок составляет: в 1-ом периоде-14к/д с даты начала приёма заявок, без изменения НЦ, со 2-го по 5-й периоды-7к/д, величина снижения-5% от НЦ лота, установленной на </w:t>
      </w:r>
      <w:r w:rsidR="00177D37"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1-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ом периоде. 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Мин. цены: Лот 2 -  </w:t>
      </w:r>
      <w:r w:rsidR="007A5624"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750 822,36 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руб.; Лот 3 – </w:t>
      </w:r>
      <w:r w:rsidR="007A5624"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608 132,14 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руб.; Лот 4 – </w:t>
      </w:r>
      <w:r w:rsidR="00B22B78"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608 132,14 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руб.; Лот 5 – </w:t>
      </w:r>
      <w:r w:rsidR="00B22B78"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857 840,02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руб. 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87692DB" w14:textId="3C8A8B33" w:rsidR="00FF7630" w:rsidRDefault="00AD7463" w:rsidP="00AD7463">
      <w:pPr>
        <w:spacing w:after="0" w:line="240" w:lineRule="auto"/>
        <w:ind w:firstLine="709"/>
        <w:jc w:val="both"/>
      </w:pP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Задаток-10%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5557E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от НЦ Лота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установленный для определенного периода Торгов, должен поступить на счет </w:t>
      </w:r>
      <w:r w:rsidR="005557EF"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</w:t>
      </w:r>
      <w:r w:rsidRPr="005557E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 позднее даты и </w:t>
      </w:r>
      <w:r w:rsidRPr="00D009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времени окончания приема заявок на участие в Торгах в соответствующем периоде проведения Торгов. Реквизиты для внесения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(далее-ПТ), </w:t>
      </w:r>
      <w:r w:rsidRPr="00D009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(далее–ДКП) размещен на ЭП. ДКП заключается с ПТ в течение 5 дней с даты получения победителем торгов ДКП от КУ. Оплата-в течение 30 дней со дня подписания ДКП на спец. счет Должника: </w:t>
      </w:r>
      <w:r w:rsidRPr="00D009D2">
        <w:rPr>
          <w:rFonts w:ascii="Times New Roman" w:eastAsia="Calibri" w:hAnsi="Times New Roman" w:cs="Times New Roman"/>
          <w:kern w:val="0"/>
          <w14:ligatures w14:val="none"/>
        </w:rPr>
        <w:t>№ 40702810020100004978 в ТКБ БАНК ПАО, г. Москва, к/с 30101810800000000388, БИК 044525388</w:t>
      </w:r>
      <w:r w:rsidRPr="00D009D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FF7630" w:rsidSect="00AD74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9"/>
    <w:rsid w:val="00177D37"/>
    <w:rsid w:val="002C426D"/>
    <w:rsid w:val="004C4598"/>
    <w:rsid w:val="005557EF"/>
    <w:rsid w:val="006F186A"/>
    <w:rsid w:val="007A5624"/>
    <w:rsid w:val="00AD7463"/>
    <w:rsid w:val="00B22B78"/>
    <w:rsid w:val="00D009D2"/>
    <w:rsid w:val="00E34D86"/>
    <w:rsid w:val="00EA378A"/>
    <w:rsid w:val="00EC5979"/>
    <w:rsid w:val="00FD136D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E2D0"/>
  <w15:chartTrackingRefBased/>
  <w15:docId w15:val="{4E192A39-992B-40BB-B5E1-23D69D8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9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9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5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5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5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5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5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59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746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D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ivanov@auction-house.ru" TargetMode="External"/><Relationship Id="rId4" Type="http://schemas.openxmlformats.org/officeDocument/2006/relationships/hyperlink" Target="mailto:a41-106313-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9</cp:revision>
  <dcterms:created xsi:type="dcterms:W3CDTF">2025-07-21T11:39:00Z</dcterms:created>
  <dcterms:modified xsi:type="dcterms:W3CDTF">2025-07-22T12:39:00Z</dcterms:modified>
</cp:coreProperties>
</file>