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01E8E" w14:textId="183ABB6E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д.5, лит.В, 8 800 777 5757 (доб</w:t>
      </w:r>
      <w:r w:rsidR="00F31400">
        <w:rPr>
          <w:rFonts w:ascii="Times New Roman" w:hAnsi="Times New Roman" w:cs="Times New Roman"/>
        </w:rPr>
        <w:t>.421), shtefan@auction-house.ru</w:t>
      </w:r>
      <w:r w:rsidRPr="009A27A5">
        <w:rPr>
          <w:rFonts w:ascii="Times New Roman" w:hAnsi="Times New Roman" w:cs="Times New Roman"/>
        </w:rPr>
        <w:t xml:space="preserve"> </w:t>
      </w:r>
      <w:r w:rsidR="00F31400">
        <w:rPr>
          <w:rFonts w:ascii="Times New Roman" w:hAnsi="Times New Roman" w:cs="Times New Roman"/>
        </w:rPr>
        <w:t>(</w:t>
      </w:r>
      <w:r w:rsidRPr="009A27A5">
        <w:rPr>
          <w:rFonts w:ascii="Times New Roman" w:hAnsi="Times New Roman" w:cs="Times New Roman"/>
        </w:rPr>
        <w:t>далее-Организатор торгов</w:t>
      </w:r>
      <w:r w:rsidR="00F31400">
        <w:rPr>
          <w:rFonts w:ascii="Times New Roman" w:hAnsi="Times New Roman" w:cs="Times New Roman"/>
        </w:rPr>
        <w:t>)</w:t>
      </w:r>
      <w:r w:rsidRPr="009A27A5">
        <w:rPr>
          <w:rFonts w:ascii="Times New Roman" w:hAnsi="Times New Roman" w:cs="Times New Roman"/>
        </w:rPr>
        <w:t xml:space="preserve">, действующее на основании договора поручения с </w:t>
      </w:r>
      <w:r w:rsidRPr="00F31400">
        <w:rPr>
          <w:rFonts w:ascii="Times New Roman" w:hAnsi="Times New Roman" w:cs="Times New Roman"/>
          <w:b/>
        </w:rPr>
        <w:t>Росляк Марией Юрьевной</w:t>
      </w:r>
      <w:r w:rsidRPr="009A27A5">
        <w:rPr>
          <w:rFonts w:ascii="Times New Roman" w:hAnsi="Times New Roman" w:cs="Times New Roman"/>
        </w:rPr>
        <w:t xml:space="preserve"> (дата и место рождения: 26.01.1979 г., гор. Москва; СНИЛС 041-326-803-17; ИНН 770404680250; место жительства: 121099</w:t>
      </w:r>
      <w:r w:rsidR="00F31400">
        <w:rPr>
          <w:rFonts w:ascii="Times New Roman" w:hAnsi="Times New Roman" w:cs="Times New Roman"/>
        </w:rPr>
        <w:t>, г. Москва, Проточный пер., д.11, кв.</w:t>
      </w:r>
      <w:r w:rsidRPr="009A27A5">
        <w:rPr>
          <w:rFonts w:ascii="Times New Roman" w:hAnsi="Times New Roman" w:cs="Times New Roman"/>
        </w:rPr>
        <w:t xml:space="preserve">83, далее по правилам главы Х ФЗ «О несостоятельности (банкротстве)» именуемой «гражданин» или «Должник»), в лице </w:t>
      </w:r>
      <w:r w:rsidRPr="00F31400">
        <w:rPr>
          <w:rFonts w:ascii="Times New Roman" w:hAnsi="Times New Roman" w:cs="Times New Roman"/>
          <w:b/>
        </w:rPr>
        <w:t xml:space="preserve">Финансового управляющего Семченко Евгения Владимировича </w:t>
      </w:r>
      <w:r w:rsidRPr="009A27A5">
        <w:rPr>
          <w:rFonts w:ascii="Times New Roman" w:hAnsi="Times New Roman" w:cs="Times New Roman"/>
        </w:rPr>
        <w:t>(ИНН 771670568725; СНИЛС 118-907-207-67; адрес для направления корреспонденции 115191, г</w:t>
      </w:r>
      <w:r w:rsidR="00F31400">
        <w:rPr>
          <w:rFonts w:ascii="Times New Roman" w:hAnsi="Times New Roman" w:cs="Times New Roman"/>
        </w:rPr>
        <w:t>. Москва, Гамсоновский пер., д.2, стр.</w:t>
      </w:r>
      <w:r w:rsidRPr="009A27A5">
        <w:rPr>
          <w:rFonts w:ascii="Times New Roman" w:hAnsi="Times New Roman" w:cs="Times New Roman"/>
        </w:rPr>
        <w:t xml:space="preserve">1, пом. 85-94 (ПАУ ЦФО, для Семченко Е.В.), e-mail: semchenko_e_v@mail.ru, телефон +7(903)683-18-77), член Ассоциации «Саморегулируемая организация арбитражных управляющих Центрального федерального округа» (рег. № 002; ИНН 7705431418; ОГРН 1027700542209; адрес: 115191, г. Москва, Гамсоновский пер., д. </w:t>
      </w:r>
      <w:r w:rsidR="00F31400">
        <w:rPr>
          <w:rFonts w:ascii="Times New Roman" w:hAnsi="Times New Roman" w:cs="Times New Roman"/>
        </w:rPr>
        <w:t>2, этаж 1, ком. 85), действующего</w:t>
      </w:r>
      <w:r w:rsidRPr="009A27A5">
        <w:rPr>
          <w:rFonts w:ascii="Times New Roman" w:hAnsi="Times New Roman" w:cs="Times New Roman"/>
        </w:rPr>
        <w:t xml:space="preserve"> на основании </w:t>
      </w:r>
      <w:r w:rsidR="00F31400">
        <w:rPr>
          <w:rFonts w:ascii="Times New Roman" w:hAnsi="Times New Roman" w:cs="Times New Roman"/>
        </w:rPr>
        <w:t>Решения Арбитражного суда г.</w:t>
      </w:r>
      <w:r w:rsidR="00C13659" w:rsidRPr="00C13659">
        <w:rPr>
          <w:rFonts w:ascii="Times New Roman" w:hAnsi="Times New Roman" w:cs="Times New Roman"/>
        </w:rPr>
        <w:t xml:space="preserve"> Москвы от 14.08.2017 г. (в полном объеме изготовлено 24.08.2017 г.) по делу №А40-47389/2017-184-21</w:t>
      </w:r>
      <w:r w:rsidRPr="009A27A5">
        <w:rPr>
          <w:rFonts w:ascii="Times New Roman" w:hAnsi="Times New Roman" w:cs="Times New Roman"/>
        </w:rPr>
        <w:t xml:space="preserve"> о признании гражданина банкротом и введении реализации его имущества), сообщает о проведении в электронной форме на электронной торговой площадке АО «Российский аукционный дом», размещенной в информационно-телекоммуникационной сети «Интернет» (далее – «сеть «Интернет») по адресу: http://lot-online.ru/, </w:t>
      </w:r>
      <w:r w:rsidRPr="009A27A5">
        <w:rPr>
          <w:rFonts w:ascii="Times New Roman" w:hAnsi="Times New Roman" w:cs="Times New Roman"/>
          <w:b/>
        </w:rPr>
        <w:t>торгов в форме аукциона</w:t>
      </w:r>
      <w:r w:rsidRPr="009A27A5">
        <w:rPr>
          <w:rFonts w:ascii="Times New Roman" w:hAnsi="Times New Roman" w:cs="Times New Roman"/>
        </w:rPr>
        <w:t xml:space="preserve">, открытого по составу участников с открытой формой представления предложений о цене, по продаже нижеуказанного имущества </w:t>
      </w:r>
      <w:r>
        <w:rPr>
          <w:rFonts w:ascii="Times New Roman" w:hAnsi="Times New Roman" w:cs="Times New Roman"/>
        </w:rPr>
        <w:t xml:space="preserve">(прав требования) </w:t>
      </w:r>
      <w:r w:rsidRPr="009A27A5">
        <w:rPr>
          <w:rFonts w:ascii="Times New Roman" w:hAnsi="Times New Roman" w:cs="Times New Roman"/>
        </w:rPr>
        <w:t>гражданина (далее по тексту именуемого – «Имущество», «</w:t>
      </w:r>
      <w:r>
        <w:rPr>
          <w:rFonts w:ascii="Times New Roman" w:hAnsi="Times New Roman" w:cs="Times New Roman"/>
        </w:rPr>
        <w:t>Права требования</w:t>
      </w:r>
      <w:r w:rsidRPr="009A27A5">
        <w:rPr>
          <w:rFonts w:ascii="Times New Roman" w:hAnsi="Times New Roman" w:cs="Times New Roman"/>
        </w:rPr>
        <w:t>»):</w:t>
      </w:r>
    </w:p>
    <w:p w14:paraId="597C7449" w14:textId="7AAFC349" w:rsid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  <w:b/>
        </w:rPr>
        <w:t>Лот №1</w:t>
      </w:r>
      <w:r w:rsidRPr="009A27A5">
        <w:rPr>
          <w:rFonts w:ascii="Times New Roman" w:hAnsi="Times New Roman" w:cs="Times New Roman"/>
        </w:rPr>
        <w:t xml:space="preserve">: </w:t>
      </w:r>
      <w:r w:rsidRPr="00F31400">
        <w:rPr>
          <w:rFonts w:ascii="Times New Roman" w:hAnsi="Times New Roman" w:cs="Times New Roman"/>
          <w:b/>
        </w:rPr>
        <w:t>Права требования к Машкову Виталию Владимировичу (ИНН 774328232243), Горбачеву Максиму Ивановичу (ИНН 774328445604) и Гусарову Алексею Евгеньевичу (ИНН 760219956274)</w:t>
      </w:r>
      <w:r w:rsidR="00F31400">
        <w:rPr>
          <w:rFonts w:ascii="Times New Roman" w:hAnsi="Times New Roman" w:cs="Times New Roman"/>
        </w:rPr>
        <w:t xml:space="preserve"> </w:t>
      </w:r>
      <w:r w:rsidRPr="009A27A5">
        <w:rPr>
          <w:rFonts w:ascii="Times New Roman" w:hAnsi="Times New Roman" w:cs="Times New Roman"/>
        </w:rPr>
        <w:t xml:space="preserve">(солидарно) на сумму </w:t>
      </w:r>
      <w:r w:rsidR="00882B35">
        <w:rPr>
          <w:rFonts w:ascii="Times New Roman" w:hAnsi="Times New Roman" w:cs="Times New Roman"/>
        </w:rPr>
        <w:t>55 180 560</w:t>
      </w:r>
      <w:r w:rsidRPr="009A27A5">
        <w:rPr>
          <w:rFonts w:ascii="Times New Roman" w:hAnsi="Times New Roman" w:cs="Times New Roman"/>
        </w:rPr>
        <w:t>,</w:t>
      </w:r>
      <w:r w:rsidR="00882B35">
        <w:rPr>
          <w:rFonts w:ascii="Times New Roman" w:hAnsi="Times New Roman" w:cs="Times New Roman"/>
        </w:rPr>
        <w:t>63</w:t>
      </w:r>
      <w:r w:rsidRPr="009A27A5">
        <w:rPr>
          <w:rFonts w:ascii="Times New Roman" w:hAnsi="Times New Roman" w:cs="Times New Roman"/>
        </w:rPr>
        <w:t xml:space="preserve"> руб.</w:t>
      </w:r>
      <w:r w:rsidR="00F31400">
        <w:rPr>
          <w:rFonts w:ascii="Times New Roman" w:hAnsi="Times New Roman" w:cs="Times New Roman"/>
        </w:rPr>
        <w:t>,</w:t>
      </w:r>
      <w:r w:rsidRPr="009A27A5">
        <w:rPr>
          <w:rFonts w:ascii="Times New Roman" w:hAnsi="Times New Roman" w:cs="Times New Roman"/>
        </w:rPr>
        <w:t xml:space="preserve"> основного долга, основанные на Определении Арбитражного суда Московской области от 07.02.2020 по делу №А41-76318/2017;</w:t>
      </w:r>
      <w:r>
        <w:rPr>
          <w:rFonts w:ascii="Times New Roman" w:hAnsi="Times New Roman" w:cs="Times New Roman"/>
        </w:rPr>
        <w:t xml:space="preserve"> </w:t>
      </w:r>
      <w:r w:rsidRPr="00F31400">
        <w:rPr>
          <w:rFonts w:ascii="Times New Roman" w:hAnsi="Times New Roman" w:cs="Times New Roman"/>
          <w:b/>
        </w:rPr>
        <w:t>Права требования к Машкову Виталию Вл</w:t>
      </w:r>
      <w:r w:rsidR="00F31400">
        <w:rPr>
          <w:rFonts w:ascii="Times New Roman" w:hAnsi="Times New Roman" w:cs="Times New Roman"/>
          <w:b/>
        </w:rPr>
        <w:t xml:space="preserve">адимировичу (ИНН 774328232243) </w:t>
      </w:r>
      <w:r w:rsidRPr="009A27A5">
        <w:rPr>
          <w:rFonts w:ascii="Times New Roman" w:hAnsi="Times New Roman" w:cs="Times New Roman"/>
        </w:rPr>
        <w:t xml:space="preserve">на сумму </w:t>
      </w:r>
      <w:r w:rsidR="00882B35">
        <w:rPr>
          <w:rFonts w:ascii="Times New Roman" w:hAnsi="Times New Roman" w:cs="Times New Roman"/>
        </w:rPr>
        <w:t>34 756 899</w:t>
      </w:r>
      <w:r w:rsidRPr="009A27A5">
        <w:rPr>
          <w:rFonts w:ascii="Times New Roman" w:hAnsi="Times New Roman" w:cs="Times New Roman"/>
        </w:rPr>
        <w:t>,</w:t>
      </w:r>
      <w:r w:rsidR="00882B35">
        <w:rPr>
          <w:rFonts w:ascii="Times New Roman" w:hAnsi="Times New Roman" w:cs="Times New Roman"/>
        </w:rPr>
        <w:t>20</w:t>
      </w:r>
      <w:r w:rsidRPr="009A27A5">
        <w:rPr>
          <w:rFonts w:ascii="Times New Roman" w:hAnsi="Times New Roman" w:cs="Times New Roman"/>
        </w:rPr>
        <w:t xml:space="preserve"> руб., в т.ч. 12</w:t>
      </w:r>
      <w:r w:rsidR="00882B35">
        <w:rPr>
          <w:rFonts w:ascii="Times New Roman" w:hAnsi="Times New Roman" w:cs="Times New Roman"/>
        </w:rPr>
        <w:t> 144 299</w:t>
      </w:r>
      <w:r w:rsidRPr="009A27A5">
        <w:rPr>
          <w:rFonts w:ascii="Times New Roman" w:hAnsi="Times New Roman" w:cs="Times New Roman"/>
        </w:rPr>
        <w:t>,</w:t>
      </w:r>
      <w:r w:rsidR="00882B35">
        <w:rPr>
          <w:rFonts w:ascii="Times New Roman" w:hAnsi="Times New Roman" w:cs="Times New Roman"/>
        </w:rPr>
        <w:t>96</w:t>
      </w:r>
      <w:r w:rsidRPr="009A27A5">
        <w:rPr>
          <w:rFonts w:ascii="Times New Roman" w:hAnsi="Times New Roman" w:cs="Times New Roman"/>
        </w:rPr>
        <w:t xml:space="preserve"> руб.</w:t>
      </w:r>
      <w:r w:rsidR="00F31400">
        <w:rPr>
          <w:rFonts w:ascii="Times New Roman" w:hAnsi="Times New Roman" w:cs="Times New Roman"/>
        </w:rPr>
        <w:t xml:space="preserve">, </w:t>
      </w:r>
      <w:r w:rsidRPr="009A27A5">
        <w:rPr>
          <w:rFonts w:ascii="Times New Roman" w:hAnsi="Times New Roman" w:cs="Times New Roman"/>
        </w:rPr>
        <w:t>основного долга, 135 386,00 руб.</w:t>
      </w:r>
      <w:r w:rsidR="00F31400">
        <w:rPr>
          <w:rFonts w:ascii="Times New Roman" w:hAnsi="Times New Roman" w:cs="Times New Roman"/>
        </w:rPr>
        <w:t>,</w:t>
      </w:r>
      <w:r w:rsidRPr="009A27A5">
        <w:rPr>
          <w:rFonts w:ascii="Times New Roman" w:hAnsi="Times New Roman" w:cs="Times New Roman"/>
        </w:rPr>
        <w:t xml:space="preserve"> судебных расходов по уплате госпошлины и 22 477 213,24 руб.</w:t>
      </w:r>
      <w:r w:rsidR="00F31400">
        <w:rPr>
          <w:rFonts w:ascii="Times New Roman" w:hAnsi="Times New Roman" w:cs="Times New Roman"/>
        </w:rPr>
        <w:t>,</w:t>
      </w:r>
      <w:r w:rsidRPr="009A27A5">
        <w:rPr>
          <w:rFonts w:ascii="Times New Roman" w:hAnsi="Times New Roman" w:cs="Times New Roman"/>
        </w:rPr>
        <w:t xml:space="preserve"> процентов за пользование чужими денежными средствами, основанные на Опред</w:t>
      </w:r>
      <w:r w:rsidR="00F31400">
        <w:rPr>
          <w:rFonts w:ascii="Times New Roman" w:hAnsi="Times New Roman" w:cs="Times New Roman"/>
        </w:rPr>
        <w:t>елениях Арбитражного суда г.</w:t>
      </w:r>
      <w:r w:rsidRPr="009A27A5">
        <w:rPr>
          <w:rFonts w:ascii="Times New Roman" w:hAnsi="Times New Roman" w:cs="Times New Roman"/>
        </w:rPr>
        <w:t xml:space="preserve"> Москвы от 29.07.2024 и от 22.10.2024 по делу №А40-137203/2024</w:t>
      </w:r>
      <w:r w:rsidR="00F31400">
        <w:rPr>
          <w:rFonts w:ascii="Times New Roman" w:hAnsi="Times New Roman" w:cs="Times New Roman"/>
        </w:rPr>
        <w:t>.</w:t>
      </w:r>
    </w:p>
    <w:p w14:paraId="12B46EF4" w14:textId="33392F3E" w:rsid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 xml:space="preserve">Начальная цена продажи: </w:t>
      </w:r>
      <w:r w:rsidR="00882B35">
        <w:rPr>
          <w:rFonts w:ascii="Times New Roman" w:hAnsi="Times New Roman" w:cs="Times New Roman"/>
          <w:b/>
        </w:rPr>
        <w:t>89 937 459</w:t>
      </w:r>
      <w:r w:rsidRPr="009A27A5">
        <w:rPr>
          <w:rFonts w:ascii="Times New Roman" w:hAnsi="Times New Roman" w:cs="Times New Roman"/>
          <w:b/>
        </w:rPr>
        <w:t>,</w:t>
      </w:r>
      <w:r w:rsidR="00882B35">
        <w:rPr>
          <w:rFonts w:ascii="Times New Roman" w:hAnsi="Times New Roman" w:cs="Times New Roman"/>
          <w:b/>
        </w:rPr>
        <w:t>83</w:t>
      </w:r>
      <w:r w:rsidRPr="009A27A5">
        <w:rPr>
          <w:rFonts w:ascii="Times New Roman" w:hAnsi="Times New Roman" w:cs="Times New Roman"/>
          <w:b/>
        </w:rPr>
        <w:t xml:space="preserve"> руб</w:t>
      </w:r>
      <w:r w:rsidRPr="009A27A5">
        <w:rPr>
          <w:rFonts w:ascii="Times New Roman" w:hAnsi="Times New Roman" w:cs="Times New Roman"/>
        </w:rPr>
        <w:t xml:space="preserve">. (НДС не облагается). </w:t>
      </w:r>
    </w:p>
    <w:p w14:paraId="66B41E66" w14:textId="77777777" w:rsidR="00CF3200" w:rsidRPr="00CF3200" w:rsidRDefault="00CF3200" w:rsidP="00CF3200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CF3200">
        <w:rPr>
          <w:rFonts w:ascii="Times New Roman" w:hAnsi="Times New Roman" w:cs="Times New Roman"/>
        </w:rPr>
        <w:t>Какие-либо обременения в отношении имущества не зарегистрированы.</w:t>
      </w:r>
    </w:p>
    <w:p w14:paraId="28C1124A" w14:textId="26FF1063" w:rsidR="00CF3200" w:rsidRDefault="00CF3200" w:rsidP="00CF3200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CF3200">
        <w:rPr>
          <w:rFonts w:ascii="Times New Roman" w:hAnsi="Times New Roman" w:cs="Times New Roman"/>
        </w:rPr>
        <w:t>Граждане не признаются плательщиками НДС.</w:t>
      </w:r>
    </w:p>
    <w:p w14:paraId="3112D58E" w14:textId="66AD543A" w:rsidR="00CF3200" w:rsidRDefault="00CF3200" w:rsidP="00CF3200">
      <w:pPr>
        <w:pStyle w:val="af1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В силу абзаца</w:t>
      </w:r>
      <w:r w:rsidRPr="00CF3200">
        <w:rPr>
          <w:rFonts w:ascii="Times New Roman" w:hAnsi="Times New Roman" w:cs="Times New Roman"/>
        </w:rPr>
        <w:t xml:space="preserve"> 2 п. 1 ст. 390 ГК РФ </w:t>
      </w:r>
      <w:r w:rsidR="004160C2">
        <w:rPr>
          <w:rFonts w:ascii="Times New Roman" w:hAnsi="Times New Roman" w:cs="Times New Roman"/>
        </w:rPr>
        <w:t>цедент</w:t>
      </w:r>
      <w:r w:rsidRPr="00CF3200">
        <w:rPr>
          <w:rFonts w:ascii="Times New Roman" w:hAnsi="Times New Roman" w:cs="Times New Roman"/>
        </w:rPr>
        <w:t xml:space="preserve"> не будет нести ответственность за недействительность </w:t>
      </w:r>
      <w:r>
        <w:rPr>
          <w:rFonts w:ascii="Times New Roman" w:hAnsi="Times New Roman" w:cs="Times New Roman"/>
        </w:rPr>
        <w:t>П</w:t>
      </w:r>
      <w:r w:rsidRPr="00CF3200">
        <w:rPr>
          <w:rFonts w:ascii="Times New Roman" w:hAnsi="Times New Roman" w:cs="Times New Roman"/>
        </w:rPr>
        <w:t xml:space="preserve">рав требования, при условии, что такая недействительность вызвана обстоятельствами, о которых </w:t>
      </w:r>
      <w:r w:rsidR="004160C2">
        <w:rPr>
          <w:rFonts w:ascii="Times New Roman" w:hAnsi="Times New Roman" w:cs="Times New Roman"/>
        </w:rPr>
        <w:t>цедент</w:t>
      </w:r>
      <w:r w:rsidRPr="00CF3200">
        <w:rPr>
          <w:rFonts w:ascii="Times New Roman" w:hAnsi="Times New Roman" w:cs="Times New Roman"/>
        </w:rPr>
        <w:t xml:space="preserve"> не знал или не мог знать.</w:t>
      </w:r>
    </w:p>
    <w:p w14:paraId="07109B34" w14:textId="6AAF56A2" w:rsid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 xml:space="preserve">В случае осуществления после </w:t>
      </w:r>
      <w:r w:rsidR="00CF3200">
        <w:rPr>
          <w:rFonts w:ascii="Times New Roman" w:hAnsi="Times New Roman" w:cs="Times New Roman"/>
        </w:rPr>
        <w:t>даты объявления настоящих торгов</w:t>
      </w:r>
      <w:r w:rsidRPr="009A27A5">
        <w:rPr>
          <w:rFonts w:ascii="Times New Roman" w:hAnsi="Times New Roman" w:cs="Times New Roman"/>
        </w:rPr>
        <w:t xml:space="preserve"> должником (-ами) гражданина расчетов с Росляк М.Ю. цена продажи (в т.ч. начальная цена продажи) прав требования уменьшается пропорционально отношению суммы основного долга должника (-ов) гражданина перед Росляк М.Ю. к сумме перечисленных должником (-ами) гражданина денежных средств.</w:t>
      </w:r>
    </w:p>
    <w:p w14:paraId="4DB2B9D4" w14:textId="77777777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>Ознакомление с характеристиками имущества производится на Электронной площадке по адресу: http://lot-online.ru и в Едином федеральном реестре сведений о банкротстве.</w:t>
      </w:r>
    </w:p>
    <w:p w14:paraId="5C8FE815" w14:textId="34C5D35B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 xml:space="preserve">Ознакомление с документами в отношении </w:t>
      </w:r>
      <w:r w:rsidR="001A10D5">
        <w:rPr>
          <w:rFonts w:ascii="Times New Roman" w:hAnsi="Times New Roman" w:cs="Times New Roman"/>
        </w:rPr>
        <w:t>Прав требования</w:t>
      </w:r>
      <w:r w:rsidRPr="009A27A5">
        <w:rPr>
          <w:rFonts w:ascii="Times New Roman" w:hAnsi="Times New Roman" w:cs="Times New Roman"/>
        </w:rPr>
        <w:t xml:space="preserve">, в том числе путем </w:t>
      </w:r>
      <w:r w:rsidR="001A10D5">
        <w:rPr>
          <w:rFonts w:ascii="Times New Roman" w:hAnsi="Times New Roman" w:cs="Times New Roman"/>
        </w:rPr>
        <w:t>их</w:t>
      </w:r>
      <w:r w:rsidRPr="009A27A5">
        <w:rPr>
          <w:rFonts w:ascii="Times New Roman" w:hAnsi="Times New Roman" w:cs="Times New Roman"/>
        </w:rPr>
        <w:t xml:space="preserve"> копирования</w:t>
      </w:r>
      <w:r w:rsidR="001A10D5">
        <w:rPr>
          <w:rFonts w:ascii="Times New Roman" w:hAnsi="Times New Roman" w:cs="Times New Roman"/>
        </w:rPr>
        <w:t>,</w:t>
      </w:r>
      <w:r w:rsidRPr="009A27A5">
        <w:rPr>
          <w:rFonts w:ascii="Times New Roman" w:hAnsi="Times New Roman" w:cs="Times New Roman"/>
        </w:rPr>
        <w:t xml:space="preserve"> осуществляется в период приема заявок на участие в торгах </w:t>
      </w:r>
      <w:r w:rsidR="001A10D5">
        <w:rPr>
          <w:rFonts w:ascii="Times New Roman" w:hAnsi="Times New Roman" w:cs="Times New Roman"/>
        </w:rPr>
        <w:t xml:space="preserve">в рабочие дни </w:t>
      </w:r>
      <w:r w:rsidRPr="009A27A5">
        <w:rPr>
          <w:rFonts w:ascii="Times New Roman" w:hAnsi="Times New Roman" w:cs="Times New Roman"/>
        </w:rPr>
        <w:t>по заявке, заблаговременно нап</w:t>
      </w:r>
      <w:r w:rsidR="00F31400">
        <w:rPr>
          <w:rFonts w:ascii="Times New Roman" w:hAnsi="Times New Roman" w:cs="Times New Roman"/>
        </w:rPr>
        <w:t>равляемой на электронную почту О</w:t>
      </w:r>
      <w:r w:rsidRPr="009A27A5">
        <w:rPr>
          <w:rFonts w:ascii="Times New Roman" w:hAnsi="Times New Roman" w:cs="Times New Roman"/>
        </w:rPr>
        <w:t xml:space="preserve">рганизатора торгов: </w:t>
      </w:r>
      <w:r w:rsidR="001A10D5" w:rsidRPr="001A10D5">
        <w:rPr>
          <w:rFonts w:ascii="Times New Roman" w:hAnsi="Times New Roman" w:cs="Times New Roman"/>
        </w:rPr>
        <w:t xml:space="preserve">bautin@auction-house.ru, тел. </w:t>
      </w:r>
      <w:r w:rsidR="00F31400">
        <w:rPr>
          <w:rFonts w:ascii="Times New Roman" w:hAnsi="Times New Roman" w:cs="Times New Roman"/>
        </w:rPr>
        <w:t>+</w:t>
      </w:r>
      <w:r w:rsidR="001A10D5" w:rsidRPr="001A10D5">
        <w:rPr>
          <w:rFonts w:ascii="Times New Roman" w:hAnsi="Times New Roman" w:cs="Times New Roman"/>
        </w:rPr>
        <w:t>7</w:t>
      </w:r>
      <w:r w:rsidR="00F31400">
        <w:rPr>
          <w:rFonts w:ascii="Times New Roman" w:hAnsi="Times New Roman" w:cs="Times New Roman"/>
        </w:rPr>
        <w:t xml:space="preserve"> </w:t>
      </w:r>
      <w:r w:rsidR="001A10D5" w:rsidRPr="001A10D5">
        <w:rPr>
          <w:rFonts w:ascii="Times New Roman" w:hAnsi="Times New Roman" w:cs="Times New Roman"/>
        </w:rPr>
        <w:t>916-864-57-10</w:t>
      </w:r>
      <w:r w:rsidRPr="009A27A5">
        <w:rPr>
          <w:rFonts w:ascii="Times New Roman" w:hAnsi="Times New Roman" w:cs="Times New Roman"/>
        </w:rPr>
        <w:t>.</w:t>
      </w:r>
    </w:p>
    <w:p w14:paraId="17C76751" w14:textId="77777777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>К участию в торгах допускаются лица, которые могут быть признаны покупателями имущества по законодательству РФ, своевременно подавшие заявку, соответствующую требованиям, установленным законодательством и указанным в настоящем сообщении, и внесшие задаток в размере, в порядке и в сроки, указанные в настоящем сообщении.</w:t>
      </w:r>
    </w:p>
    <w:p w14:paraId="57D3414D" w14:textId="3C065622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>Заявка на участие в Торгах подается через личный кабинет на Электронной площадке по адресу: http://lot-online.ru, оформляется в форме электронного документа, подписывается квалифицированной электронной подписью заявителя торгов и должна соответст</w:t>
      </w:r>
      <w:r w:rsidR="00F31400">
        <w:rPr>
          <w:rFonts w:ascii="Times New Roman" w:hAnsi="Times New Roman" w:cs="Times New Roman"/>
        </w:rPr>
        <w:t>вовать требованиям п.11 ст.</w:t>
      </w:r>
      <w:r w:rsidRPr="009A27A5">
        <w:rPr>
          <w:rFonts w:ascii="Times New Roman" w:hAnsi="Times New Roman" w:cs="Times New Roman"/>
        </w:rPr>
        <w:t>110 Федерального закона от 26.10.2002 N 127-ФЗ "О несостоятельности (банкротстве)".</w:t>
      </w:r>
    </w:p>
    <w:p w14:paraId="5E7D0D9F" w14:textId="77777777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>В связи с проведением торгов в электронной форме представление вместе с заявкой на участие в торгах копий каких-либо документов не требуется.</w:t>
      </w:r>
    </w:p>
    <w:p w14:paraId="7E80871E" w14:textId="6C71437B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 xml:space="preserve">Для участия в торгах заявитель должен внести задаток в размере </w:t>
      </w:r>
      <w:r w:rsidRPr="00AC7DFB">
        <w:rPr>
          <w:rFonts w:ascii="Times New Roman" w:hAnsi="Times New Roman" w:cs="Times New Roman"/>
          <w:b/>
        </w:rPr>
        <w:t>1</w:t>
      </w:r>
      <w:r w:rsidR="00AC7DFB" w:rsidRPr="00AC7DFB">
        <w:rPr>
          <w:rFonts w:ascii="Times New Roman" w:hAnsi="Times New Roman" w:cs="Times New Roman"/>
          <w:b/>
        </w:rPr>
        <w:t>5</w:t>
      </w:r>
      <w:r w:rsidRPr="00AC7DFB">
        <w:rPr>
          <w:rFonts w:ascii="Times New Roman" w:hAnsi="Times New Roman" w:cs="Times New Roman"/>
          <w:b/>
        </w:rPr>
        <w:t>%</w:t>
      </w:r>
      <w:r w:rsidRPr="009A27A5">
        <w:rPr>
          <w:rFonts w:ascii="Times New Roman" w:hAnsi="Times New Roman" w:cs="Times New Roman"/>
        </w:rPr>
        <w:t xml:space="preserve"> от начальной цены продажи лота в срок не позднее даты составления протокола об определении участников торгов. </w:t>
      </w:r>
      <w:r w:rsidRPr="009A27A5">
        <w:rPr>
          <w:rFonts w:ascii="Times New Roman" w:hAnsi="Times New Roman" w:cs="Times New Roman"/>
        </w:rPr>
        <w:lastRenderedPageBreak/>
        <w:t>Основанием для внесения задатка является договор о задатке. Договоры о задатке с заявителями заключает оператор электронной площадки – АО «Российский аукционный дом». Задатки вносятся заявителями на банковский счет оператора электронной площадки. Датой внесения задатка считается дата блокирования денежных средств на счете заявителя на электронной площадке.</w:t>
      </w:r>
    </w:p>
    <w:p w14:paraId="23CC7B7E" w14:textId="77777777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Электронной площадке договора о внесении задатка.</w:t>
      </w:r>
    </w:p>
    <w:p w14:paraId="76AA5255" w14:textId="77777777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>Задатки возвращаются всем заявителям, за исключением победителя торгов, в течение 5 рабочих дней со дня подписания протокола о результатах проведения торгов.</w:t>
      </w:r>
    </w:p>
    <w:p w14:paraId="7F25849B" w14:textId="77777777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>В случае отказа или уклонения победителя торгов от подписания договора купли-продажи имущества в установленный срок внесенный задаток ему не возвращается.</w:t>
      </w:r>
    </w:p>
    <w:p w14:paraId="5D5D2691" w14:textId="13DC5D62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 xml:space="preserve">Прием заявок на участие в торгах производится в сети «Интернет» по адресу: http://lot-online.ru/. Дата и время начала представления заявок на участие в торгах: </w:t>
      </w:r>
      <w:r w:rsidR="005B65BD" w:rsidRPr="005B65BD">
        <w:rPr>
          <w:rFonts w:ascii="Times New Roman" w:hAnsi="Times New Roman" w:cs="Times New Roman"/>
          <w:b/>
        </w:rPr>
        <w:t>23.07</w:t>
      </w:r>
      <w:r w:rsidRPr="005B65BD">
        <w:rPr>
          <w:rFonts w:ascii="Times New Roman" w:hAnsi="Times New Roman" w:cs="Times New Roman"/>
          <w:b/>
        </w:rPr>
        <w:t>.2025 г. в 09:00 (МСК</w:t>
      </w:r>
      <w:r w:rsidRPr="009A27A5">
        <w:rPr>
          <w:rFonts w:ascii="Times New Roman" w:hAnsi="Times New Roman" w:cs="Times New Roman"/>
        </w:rPr>
        <w:t xml:space="preserve">), дата и время окончания представления заявок на участие в торгах: </w:t>
      </w:r>
      <w:r w:rsidR="005B65BD" w:rsidRPr="005B65BD">
        <w:rPr>
          <w:rFonts w:ascii="Times New Roman" w:hAnsi="Times New Roman" w:cs="Times New Roman"/>
          <w:b/>
        </w:rPr>
        <w:t>27.08</w:t>
      </w:r>
      <w:r w:rsidRPr="005B65BD">
        <w:rPr>
          <w:rFonts w:ascii="Times New Roman" w:hAnsi="Times New Roman" w:cs="Times New Roman"/>
          <w:b/>
        </w:rPr>
        <w:t>.2025 г. в 23:00 (МСК).</w:t>
      </w:r>
      <w:r w:rsidRPr="009A27A5">
        <w:rPr>
          <w:rFonts w:ascii="Times New Roman" w:hAnsi="Times New Roman" w:cs="Times New Roman"/>
        </w:rPr>
        <w:t xml:space="preserve"> Определение участников торгов – </w:t>
      </w:r>
      <w:r w:rsidR="005B65BD" w:rsidRPr="005B65BD">
        <w:rPr>
          <w:rFonts w:ascii="Times New Roman" w:hAnsi="Times New Roman" w:cs="Times New Roman"/>
          <w:b/>
        </w:rPr>
        <w:t>01.09</w:t>
      </w:r>
      <w:r w:rsidRPr="005B65BD">
        <w:rPr>
          <w:rFonts w:ascii="Times New Roman" w:hAnsi="Times New Roman" w:cs="Times New Roman"/>
          <w:b/>
        </w:rPr>
        <w:t>.2025 г</w:t>
      </w:r>
      <w:r w:rsidRPr="009A27A5">
        <w:rPr>
          <w:rFonts w:ascii="Times New Roman" w:hAnsi="Times New Roman" w:cs="Times New Roman"/>
        </w:rPr>
        <w:t xml:space="preserve">. оформляется протоколом об определении участников торгов. Торги состоятся в сети «Интернет» по адресу: http://lot-online.ru/, дата и время начала представления предложений о цене имущества: </w:t>
      </w:r>
      <w:r w:rsidR="005B65BD" w:rsidRPr="005B65BD">
        <w:rPr>
          <w:rFonts w:ascii="Times New Roman" w:hAnsi="Times New Roman" w:cs="Times New Roman"/>
          <w:b/>
        </w:rPr>
        <w:t>02.09</w:t>
      </w:r>
      <w:r w:rsidRPr="005B65BD">
        <w:rPr>
          <w:rFonts w:ascii="Times New Roman" w:hAnsi="Times New Roman" w:cs="Times New Roman"/>
          <w:b/>
        </w:rPr>
        <w:t>.2025 г. в 10:00 (МСК).</w:t>
      </w:r>
      <w:r w:rsidRPr="009A27A5">
        <w:rPr>
          <w:rFonts w:ascii="Times New Roman" w:hAnsi="Times New Roman" w:cs="Times New Roman"/>
        </w:rPr>
        <w:t xml:space="preserve"> Место подведения результатов торгов: электронная торговая площадка АО «Российский аукционный дом», размещенная в сети «Интернет» по адресу: http://lot-online.ru/.</w:t>
      </w:r>
    </w:p>
    <w:p w14:paraId="599D770B" w14:textId="77777777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>Порядок определения даты и времени подведения результатов торгов указан в пп. «а» п. 7.1. и в абз. 2 п. 7.2. Приказа Минэкономразвития России от 23.07.2015 г. № 495.</w:t>
      </w:r>
    </w:p>
    <w:p w14:paraId="08ECD032" w14:textId="77777777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>Аукцион проводится путем повышения начальной цены продажи имущества на шаг аукциона, который устанавливается в размере 5% от начальной цены продажи имущества.</w:t>
      </w:r>
    </w:p>
    <w:p w14:paraId="7FFBB08D" w14:textId="77777777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>Победителем торгов признается участник, предложивший в ходе проведения торгов наиболее высокую цену.</w:t>
      </w:r>
    </w:p>
    <w:p w14:paraId="75B11FBC" w14:textId="17D55B07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 xml:space="preserve">Договор купли-продажи имущества </w:t>
      </w:r>
      <w:r w:rsidR="00AC7DFB" w:rsidRPr="00AC7DFB">
        <w:rPr>
          <w:rFonts w:ascii="Times New Roman" w:hAnsi="Times New Roman" w:cs="Times New Roman"/>
        </w:rPr>
        <w:t>(договор уступки прав требования (цессии))</w:t>
      </w:r>
      <w:r w:rsidR="00AC7DFB">
        <w:rPr>
          <w:rFonts w:ascii="Times New Roman" w:hAnsi="Times New Roman" w:cs="Times New Roman"/>
        </w:rPr>
        <w:t xml:space="preserve"> </w:t>
      </w:r>
      <w:r w:rsidRPr="009A27A5">
        <w:rPr>
          <w:rFonts w:ascii="Times New Roman" w:hAnsi="Times New Roman" w:cs="Times New Roman"/>
        </w:rPr>
        <w:t xml:space="preserve">должен быть подписан победителем торгов в течение 5 дней с даты получения предложения финансового управляющего заключить договор, которое должно быть направлено с приложением проекта данного договора победителю торгов в течение 5 дней с даты подписания протокола о результатах проведения торгов. Оплата имущества производится покупателем не позднее 30 </w:t>
      </w:r>
      <w:r w:rsidR="00AC7DFB">
        <w:rPr>
          <w:rFonts w:ascii="Times New Roman" w:hAnsi="Times New Roman" w:cs="Times New Roman"/>
        </w:rPr>
        <w:t xml:space="preserve">рабочих </w:t>
      </w:r>
      <w:r w:rsidRPr="009A27A5">
        <w:rPr>
          <w:rFonts w:ascii="Times New Roman" w:hAnsi="Times New Roman" w:cs="Times New Roman"/>
        </w:rPr>
        <w:t>дней со дня подписания договора, путем перечисления денежных средств на основной счет гражданина. Передача имущества финансовым управляющим покупателю осуществляется в течение 10 рабочих дней после полной оплаты имущества покупателем. В случае неуплаты покупной цены в установленный срок договор купли-продажи считается незаключенным, а торги признаются несостоявшимися. При этом, задаток, уплаченный победителем торгов, ему не возвращается, а включается в конкурсную массу гражданина. Организатор торгов также вправе требовать возмещения причиненных ему убытков.</w:t>
      </w:r>
    </w:p>
    <w:p w14:paraId="271B5B92" w14:textId="77777777" w:rsidR="009A27A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>Банковские реквизиты счета оператора электронной площадки, на который вносится задаток: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</w:p>
    <w:p w14:paraId="175B0A9D" w14:textId="5F94B5A5" w:rsidR="008D35F5" w:rsidRPr="009A27A5" w:rsidRDefault="009A27A5" w:rsidP="009A27A5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9A27A5">
        <w:rPr>
          <w:rFonts w:ascii="Times New Roman" w:hAnsi="Times New Roman" w:cs="Times New Roman"/>
        </w:rPr>
        <w:t>Реквизиты основного счета гражданина для оплаты приобретаемого имущества: получатель – РОСЛЯК МАРИЯ ЮРЬЕВНА; счет №40817810650182488245 в ФИЛИАЛ "ЦЕНТРАЛЬНЫЙ" ПАО "СОВКОМБАНК" (БЕРДСК); к/с №30101810150040000763, БИК 045004763</w:t>
      </w:r>
      <w:r w:rsidR="00A75FDF" w:rsidRPr="009A27A5">
        <w:rPr>
          <w:rFonts w:ascii="Times New Roman" w:hAnsi="Times New Roman" w:cs="Times New Roman"/>
        </w:rPr>
        <w:t>.</w:t>
      </w:r>
    </w:p>
    <w:sectPr w:rsidR="008D35F5" w:rsidRPr="009A27A5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r>
        <w:separator/>
      </w:r>
    </w:p>
  </w:endnote>
  <w:endnote w:type="continuationSeparator" w:id="0">
    <w:p w14:paraId="3205CD3D" w14:textId="77777777" w:rsidR="003540F2" w:rsidRDefault="003540F2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r>
        <w:separator/>
      </w:r>
    </w:p>
  </w:footnote>
  <w:footnote w:type="continuationSeparator" w:id="0">
    <w:p w14:paraId="7097C48E" w14:textId="77777777" w:rsidR="003540F2" w:rsidRDefault="003540F2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2E8E"/>
    <w:rsid w:val="000968C5"/>
    <w:rsid w:val="000B1360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10D5"/>
    <w:rsid w:val="001A70B8"/>
    <w:rsid w:val="001B1562"/>
    <w:rsid w:val="001B2F16"/>
    <w:rsid w:val="001B4D00"/>
    <w:rsid w:val="001C0FCC"/>
    <w:rsid w:val="001D59A8"/>
    <w:rsid w:val="001E1176"/>
    <w:rsid w:val="001F6EA1"/>
    <w:rsid w:val="00201387"/>
    <w:rsid w:val="00203371"/>
    <w:rsid w:val="00204598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82C58"/>
    <w:rsid w:val="00383EB1"/>
    <w:rsid w:val="00385B22"/>
    <w:rsid w:val="00390A28"/>
    <w:rsid w:val="003A4297"/>
    <w:rsid w:val="003A7D50"/>
    <w:rsid w:val="003D0088"/>
    <w:rsid w:val="003D774E"/>
    <w:rsid w:val="003E3656"/>
    <w:rsid w:val="003E7B6D"/>
    <w:rsid w:val="00412618"/>
    <w:rsid w:val="004160C2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43D9"/>
    <w:rsid w:val="00573F80"/>
    <w:rsid w:val="00576710"/>
    <w:rsid w:val="00590CF4"/>
    <w:rsid w:val="005B1636"/>
    <w:rsid w:val="005B65BD"/>
    <w:rsid w:val="005D4FF0"/>
    <w:rsid w:val="005E5FF3"/>
    <w:rsid w:val="005E75C0"/>
    <w:rsid w:val="005F3E56"/>
    <w:rsid w:val="00610016"/>
    <w:rsid w:val="0063654A"/>
    <w:rsid w:val="006561C7"/>
    <w:rsid w:val="00677E82"/>
    <w:rsid w:val="00680552"/>
    <w:rsid w:val="006B3DF3"/>
    <w:rsid w:val="006C56E0"/>
    <w:rsid w:val="006F7B12"/>
    <w:rsid w:val="0071333C"/>
    <w:rsid w:val="007259F2"/>
    <w:rsid w:val="00727A5A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2B35"/>
    <w:rsid w:val="0088302E"/>
    <w:rsid w:val="008C564C"/>
    <w:rsid w:val="008C5FBC"/>
    <w:rsid w:val="008D35F5"/>
    <w:rsid w:val="008D6ED6"/>
    <w:rsid w:val="00925A25"/>
    <w:rsid w:val="00927D1C"/>
    <w:rsid w:val="00934544"/>
    <w:rsid w:val="009459D9"/>
    <w:rsid w:val="00957EC1"/>
    <w:rsid w:val="00976F25"/>
    <w:rsid w:val="009A27A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75FDF"/>
    <w:rsid w:val="00A910EE"/>
    <w:rsid w:val="00AB0DB0"/>
    <w:rsid w:val="00AC34A5"/>
    <w:rsid w:val="00AC7DFB"/>
    <w:rsid w:val="00AD3BB2"/>
    <w:rsid w:val="00AE3E67"/>
    <w:rsid w:val="00B001C7"/>
    <w:rsid w:val="00B02218"/>
    <w:rsid w:val="00B078C8"/>
    <w:rsid w:val="00B15049"/>
    <w:rsid w:val="00B16D5F"/>
    <w:rsid w:val="00B55CA3"/>
    <w:rsid w:val="00B834B2"/>
    <w:rsid w:val="00BD7A1A"/>
    <w:rsid w:val="00BF24D4"/>
    <w:rsid w:val="00BF542C"/>
    <w:rsid w:val="00C034D0"/>
    <w:rsid w:val="00C070E8"/>
    <w:rsid w:val="00C13659"/>
    <w:rsid w:val="00C211B4"/>
    <w:rsid w:val="00C61B76"/>
    <w:rsid w:val="00C67993"/>
    <w:rsid w:val="00C73D45"/>
    <w:rsid w:val="00CD6E02"/>
    <w:rsid w:val="00CD732D"/>
    <w:rsid w:val="00CF3200"/>
    <w:rsid w:val="00D0065A"/>
    <w:rsid w:val="00D243AB"/>
    <w:rsid w:val="00D65807"/>
    <w:rsid w:val="00D72275"/>
    <w:rsid w:val="00D958F9"/>
    <w:rsid w:val="00DC07EF"/>
    <w:rsid w:val="00DC4C1B"/>
    <w:rsid w:val="00E041CA"/>
    <w:rsid w:val="00E11F59"/>
    <w:rsid w:val="00E25D9D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F4F55"/>
    <w:rsid w:val="00F31400"/>
    <w:rsid w:val="00F42103"/>
    <w:rsid w:val="00F60D9A"/>
    <w:rsid w:val="00F76F1A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docId w15:val="{197895DC-9794-4718-AC7B-47A05B22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1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ind w:left="720"/>
      <w:contextualSpacing/>
    </w:p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  <w:style w:type="paragraph" w:customStyle="1" w:styleId="ConsPlusTitle">
    <w:name w:val="ConsPlusTitle"/>
    <w:uiPriority w:val="99"/>
    <w:rsid w:val="0061001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18BA-3320-4AFA-96E3-84B4E223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23</cp:revision>
  <cp:lastPrinted>2025-07-17T10:50:00Z</cp:lastPrinted>
  <dcterms:created xsi:type="dcterms:W3CDTF">2022-12-06T07:35:00Z</dcterms:created>
  <dcterms:modified xsi:type="dcterms:W3CDTF">2025-07-17T10:50:00Z</dcterms:modified>
</cp:coreProperties>
</file>