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650BE" w14:textId="292BEB6F" w:rsidR="00E473B5" w:rsidRPr="00E473B5" w:rsidRDefault="00BE47C1" w:rsidP="00E473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E47C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E47C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E47C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1037739314348), конкурсным управляющим (ликвидатором) </w:t>
      </w:r>
      <w:proofErr w:type="gramStart"/>
      <w:r w:rsidRPr="00BE47C1">
        <w:rPr>
          <w:rFonts w:ascii="Times New Roman" w:hAnsi="Times New Roman" w:cs="Times New Roman"/>
          <w:color w:val="000000"/>
          <w:sz w:val="24"/>
          <w:szCs w:val="24"/>
        </w:rPr>
        <w:t>которого на основании решения Арбитражного суда г. Москвы от 15 августа 2018 г. по делу № А40-107704/18-174-140 является государственная корпорация «Агентство по страхованию вкладов» (109240, г. Москва, ул. Высоцкого, д. 4),</w:t>
      </w:r>
      <w:r w:rsidR="00905397" w:rsidRPr="009053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3B5" w:rsidRPr="00C93579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</w:t>
      </w:r>
      <w:r w:rsidR="00A97517" w:rsidRPr="00C93579">
        <w:rPr>
          <w:rFonts w:ascii="Times New Roman" w:hAnsi="Times New Roman" w:cs="Times New Roman"/>
          <w:color w:val="000000"/>
          <w:sz w:val="24"/>
          <w:szCs w:val="24"/>
        </w:rPr>
        <w:t>торги посредством публичного предложения</w:t>
      </w:r>
      <w:r w:rsidR="00A9751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BE47C1">
        <w:rPr>
          <w:rFonts w:ascii="Times New Roman" w:hAnsi="Times New Roman" w:cs="Times New Roman"/>
          <w:color w:val="000000"/>
          <w:sz w:val="24"/>
          <w:szCs w:val="24"/>
        </w:rPr>
        <w:t>сообщение № 2030295098 в газете АО «Коммерсантъ» от 22.03.2025 №52(7984)</w:t>
      </w:r>
      <w:r w:rsidR="00A9751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D16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73B5" w:rsidRPr="00E473B5">
        <w:rPr>
          <w:rFonts w:ascii="Times New Roman" w:hAnsi="Times New Roman" w:cs="Times New Roman"/>
          <w:color w:val="000000"/>
          <w:sz w:val="24"/>
          <w:szCs w:val="24"/>
        </w:rPr>
        <w:t>а именно об отмене торгов по следующему лоту:</w:t>
      </w:r>
      <w:proofErr w:type="gramEnd"/>
    </w:p>
    <w:p w14:paraId="729D1444" w14:textId="4410DEE7" w:rsidR="007765D6" w:rsidRPr="00315E22" w:rsidRDefault="00E473B5" w:rsidP="00E473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E473B5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- 238 636 +/- 4 274 </w:t>
      </w:r>
      <w:bookmarkStart w:id="0" w:name="_GoBack"/>
      <w:bookmarkEnd w:id="0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кв. м, адрес: местоположение установлено относительно ориентира, расположенного в границах участка, почтовый адрес ориентира: Тверская область, </w:t>
      </w:r>
      <w:proofErr w:type="spellStart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>Селижаровский</w:t>
      </w:r>
      <w:proofErr w:type="spellEnd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округ, с/</w:t>
      </w:r>
      <w:proofErr w:type="gramStart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>Елецкое</w:t>
      </w:r>
      <w:proofErr w:type="spellEnd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, около д. </w:t>
      </w:r>
      <w:proofErr w:type="spellStart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>Митьково</w:t>
      </w:r>
      <w:proofErr w:type="spellEnd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кадастровый номер 69:29:0000019:481,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 Земельного кодекса Российской Федерации, статьей 65 частью 15 Водного кодекса Российской Федерации, ЗОУИТ69:29-6.683 </w:t>
      </w:r>
      <w:proofErr w:type="spellStart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>Водоохранная</w:t>
      </w:r>
      <w:proofErr w:type="spellEnd"/>
      <w:r w:rsidR="00BE47C1" w:rsidRPr="00BE47C1">
        <w:rPr>
          <w:rFonts w:ascii="Times New Roman" w:hAnsi="Times New Roman" w:cs="Times New Roman"/>
          <w:color w:val="000000"/>
          <w:sz w:val="24"/>
          <w:szCs w:val="24"/>
        </w:rPr>
        <w:t xml:space="preserve"> зона р. Волга, ЗОУИТ69:29-6.684 Прибрежная защитная полоса р. Волга</w:t>
      </w:r>
      <w:r w:rsidRPr="00E473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57235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67DBA"/>
    <w:rsid w:val="00272D27"/>
    <w:rsid w:val="00282BFA"/>
    <w:rsid w:val="002A6D6A"/>
    <w:rsid w:val="002C312D"/>
    <w:rsid w:val="002D1662"/>
    <w:rsid w:val="00312644"/>
    <w:rsid w:val="00315E22"/>
    <w:rsid w:val="00322C6E"/>
    <w:rsid w:val="00331B49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97409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26DEE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7D708E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05397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6650F"/>
    <w:rsid w:val="00A67920"/>
    <w:rsid w:val="00A81D44"/>
    <w:rsid w:val="00A81E4E"/>
    <w:rsid w:val="00A9550A"/>
    <w:rsid w:val="00A97517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BE47C1"/>
    <w:rsid w:val="00C11EFF"/>
    <w:rsid w:val="00C80096"/>
    <w:rsid w:val="00C87E59"/>
    <w:rsid w:val="00C90B0E"/>
    <w:rsid w:val="00C93579"/>
    <w:rsid w:val="00C9585C"/>
    <w:rsid w:val="00CC2F77"/>
    <w:rsid w:val="00CD4ADF"/>
    <w:rsid w:val="00CE0CC1"/>
    <w:rsid w:val="00D443D8"/>
    <w:rsid w:val="00D539BE"/>
    <w:rsid w:val="00D57DB3"/>
    <w:rsid w:val="00D62667"/>
    <w:rsid w:val="00D95560"/>
    <w:rsid w:val="00DB0166"/>
    <w:rsid w:val="00DF3999"/>
    <w:rsid w:val="00E12685"/>
    <w:rsid w:val="00E454A6"/>
    <w:rsid w:val="00E473B5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65</cp:revision>
  <cp:lastPrinted>2024-09-04T11:57:00Z</cp:lastPrinted>
  <dcterms:created xsi:type="dcterms:W3CDTF">2023-07-06T09:54:00Z</dcterms:created>
  <dcterms:modified xsi:type="dcterms:W3CDTF">2025-07-15T06:22:00Z</dcterms:modified>
</cp:coreProperties>
</file>