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4B112E01"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9C00EE">
        <w:rPr>
          <w:rFonts w:eastAsia="Times New Roman" w:cs="Times New Roman"/>
          <w:b/>
          <w:bCs/>
          <w:kern w:val="0"/>
          <w:lang w:eastAsia="ru-RU" w:bidi="ar-SA"/>
        </w:rPr>
        <w:t>04 августа</w:t>
      </w:r>
      <w:r w:rsidRPr="00585C6D">
        <w:rPr>
          <w:rFonts w:eastAsia="Times New Roman" w:cs="Times New Roman"/>
          <w:b/>
          <w:bCs/>
          <w:kern w:val="0"/>
          <w:lang w:eastAsia="ru-RU" w:bidi="ar-SA"/>
        </w:rPr>
        <w:t xml:space="preserve"> 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4C30A3DD"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9C00EE">
        <w:rPr>
          <w:rFonts w:eastAsia="Times New Roman" w:cs="Times New Roman"/>
          <w:b/>
          <w:bCs/>
          <w:kern w:val="0"/>
          <w:lang w:eastAsia="ru-RU" w:bidi="ar-SA"/>
        </w:rPr>
        <w:t>04</w:t>
      </w:r>
      <w:r w:rsidR="00CB66F6">
        <w:rPr>
          <w:rFonts w:eastAsia="Times New Roman" w:cs="Times New Roman"/>
          <w:b/>
          <w:bCs/>
          <w:kern w:val="0"/>
          <w:lang w:eastAsia="ru-RU" w:bidi="ar-SA"/>
        </w:rPr>
        <w:t>.07</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413EC1"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по </w:t>
      </w:r>
      <w:bookmarkStart w:id="0" w:name="_Hlk155702557"/>
      <w:r w:rsidR="009C00EE">
        <w:rPr>
          <w:rFonts w:eastAsia="Times New Roman" w:cs="Times New Roman"/>
          <w:b/>
          <w:bCs/>
          <w:kern w:val="0"/>
          <w:lang w:eastAsia="ru-RU" w:bidi="ar-SA"/>
        </w:rPr>
        <w:t>31</w:t>
      </w:r>
      <w:r w:rsidR="00585C6D" w:rsidRPr="00585C6D">
        <w:rPr>
          <w:rFonts w:eastAsia="Times New Roman" w:cs="Times New Roman"/>
          <w:b/>
          <w:bCs/>
          <w:kern w:val="0"/>
          <w:lang w:eastAsia="ru-RU" w:bidi="ar-SA"/>
        </w:rPr>
        <w:t>.07</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7357822C"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9C00EE">
        <w:rPr>
          <w:rFonts w:eastAsia="Times New Roman" w:cs="Times New Roman"/>
          <w:b/>
          <w:bCs/>
          <w:kern w:val="0"/>
          <w:lang w:eastAsia="ru-RU" w:bidi="ar-SA"/>
        </w:rPr>
        <w:t>31</w:t>
      </w:r>
      <w:r w:rsidR="00585C6D" w:rsidRPr="00585C6D">
        <w:rPr>
          <w:rFonts w:eastAsia="Times New Roman" w:cs="Times New Roman"/>
          <w:b/>
          <w:bCs/>
          <w:kern w:val="0"/>
          <w:lang w:eastAsia="ru-RU" w:bidi="ar-SA"/>
        </w:rPr>
        <w:t>.07</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4B8E99D1" w14:textId="0330292D"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9C00EE">
        <w:rPr>
          <w:rFonts w:eastAsia="Times New Roman" w:cs="Times New Roman"/>
          <w:b/>
          <w:bCs/>
          <w:kern w:val="0"/>
          <w:lang w:eastAsia="ru-RU" w:bidi="ar-SA"/>
        </w:rPr>
        <w:t>01</w:t>
      </w:r>
      <w:r w:rsidR="00585C6D" w:rsidRPr="00585C6D">
        <w:rPr>
          <w:rFonts w:eastAsia="Times New Roman" w:cs="Times New Roman"/>
          <w:b/>
          <w:bCs/>
          <w:kern w:val="0"/>
          <w:lang w:eastAsia="ru-RU" w:bidi="ar-SA"/>
        </w:rPr>
        <w:t>.0</w:t>
      </w:r>
      <w:r w:rsidR="009C00EE">
        <w:rPr>
          <w:rFonts w:eastAsia="Times New Roman" w:cs="Times New Roman"/>
          <w:b/>
          <w:bCs/>
          <w:kern w:val="0"/>
          <w:lang w:eastAsia="ru-RU" w:bidi="ar-SA"/>
        </w:rPr>
        <w:t>8</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8751415" w14:textId="3685DFD7" w:rsidR="007C53F7" w:rsidRPr="004F6E9C" w:rsidRDefault="00AA661A" w:rsidP="007C53F7">
      <w:pPr>
        <w:widowControl/>
        <w:suppressAutoHyphens w:val="0"/>
        <w:ind w:right="-57"/>
        <w:jc w:val="both"/>
        <w:rPr>
          <w:rFonts w:eastAsia="Times New Roman" w:cs="Times New Roman"/>
          <w:bCs/>
          <w:kern w:val="0"/>
          <w:lang w:eastAsia="ru-RU" w:bidi="ar-SA"/>
        </w:rPr>
      </w:pPr>
      <w:r>
        <w:rPr>
          <w:rFonts w:eastAsia="Times New Roman" w:cs="Times New Roman"/>
          <w:bCs/>
          <w:kern w:val="0"/>
          <w:lang w:eastAsia="ru-RU" w:bidi="ar-SA"/>
        </w:rPr>
        <w:t xml:space="preserve">- </w:t>
      </w:r>
      <w:r w:rsidR="00CB66F6" w:rsidRPr="00CB66F6">
        <w:rPr>
          <w:rFonts w:eastAsia="Times New Roman" w:cs="Times New Roman"/>
          <w:bCs/>
          <w:kern w:val="0"/>
          <w:lang w:eastAsia="ru-RU" w:bidi="ar-SA"/>
        </w:rPr>
        <w:t xml:space="preserve">нежилое помещение Литера А 1 этаж: комнаты №№ 16-26, площадь: 360 кв. м, назначение: нежилое, номер, тип этажа, на котором расположено помещение: Этаж №1, кадастровый номер 63:01:0902006:1274, расположенное по адресу: Самарская область, г. Самара, р-н Советский, ул. Советской Армии, д. 124 </w:t>
      </w:r>
      <w:r w:rsidRPr="00AA661A">
        <w:rPr>
          <w:rFonts w:eastAsia="Times New Roman" w:cs="Times New Roman"/>
          <w:bCs/>
          <w:kern w:val="0"/>
          <w:lang w:eastAsia="ru-RU" w:bidi="ar-SA"/>
        </w:rPr>
        <w:t xml:space="preserve">(далее – </w:t>
      </w:r>
      <w:r w:rsidRPr="00AA661A">
        <w:rPr>
          <w:rFonts w:eastAsia="Times New Roman" w:cs="Times New Roman"/>
          <w:b/>
          <w:kern w:val="0"/>
          <w:lang w:eastAsia="ru-RU" w:bidi="ar-SA"/>
        </w:rPr>
        <w:t>Объект 1</w:t>
      </w:r>
      <w:r w:rsidRPr="00AA661A">
        <w:rPr>
          <w:rFonts w:eastAsia="Times New Roman" w:cs="Times New Roman"/>
          <w:bCs/>
          <w:kern w:val="0"/>
          <w:lang w:eastAsia="ru-RU" w:bidi="ar-SA"/>
        </w:rPr>
        <w:t>);</w:t>
      </w:r>
    </w:p>
    <w:p w14:paraId="5E9017C8" w14:textId="3633416F" w:rsidR="007C53F7" w:rsidRPr="004F6E9C" w:rsidRDefault="00AA661A" w:rsidP="007C53F7">
      <w:pPr>
        <w:widowControl/>
        <w:suppressAutoHyphens w:val="0"/>
        <w:ind w:right="-57"/>
        <w:jc w:val="both"/>
        <w:rPr>
          <w:rFonts w:eastAsia="Times New Roman" w:cs="Times New Roman"/>
          <w:kern w:val="0"/>
          <w:lang w:eastAsia="ru-RU" w:bidi="ar-SA"/>
        </w:rPr>
      </w:pPr>
      <w:r>
        <w:rPr>
          <w:rFonts w:eastAsia="Times New Roman" w:cs="Times New Roman"/>
          <w:kern w:val="0"/>
          <w:lang w:eastAsia="ru-RU" w:bidi="ar-SA"/>
        </w:rPr>
        <w:t xml:space="preserve">- </w:t>
      </w:r>
      <w:r w:rsidR="00CB66F6" w:rsidRPr="00CB66F6">
        <w:rPr>
          <w:rFonts w:eastAsia="Times New Roman" w:cs="Times New Roman"/>
          <w:kern w:val="0"/>
          <w:lang w:eastAsia="ru-RU" w:bidi="ar-SA"/>
        </w:rPr>
        <w:t>нежилое помещение, площадь: 22,7 кв. м, назначение: нежилое, номер, тип этажа, на котором расположено помещение: Этаж №1, расположенное по адресу: Самарская обл., Сергиевский р-н, п. Кутузовский, ул. Специалистов, д. 4, ком. №</w:t>
      </w:r>
      <w:proofErr w:type="gramStart"/>
      <w:r w:rsidR="00CB66F6" w:rsidRPr="00CB66F6">
        <w:rPr>
          <w:rFonts w:eastAsia="Times New Roman" w:cs="Times New Roman"/>
          <w:kern w:val="0"/>
          <w:lang w:eastAsia="ru-RU" w:bidi="ar-SA"/>
        </w:rPr>
        <w:t>1,№</w:t>
      </w:r>
      <w:proofErr w:type="gramEnd"/>
      <w:r w:rsidR="00CB66F6" w:rsidRPr="00CB66F6">
        <w:rPr>
          <w:rFonts w:eastAsia="Times New Roman" w:cs="Times New Roman"/>
          <w:kern w:val="0"/>
          <w:lang w:eastAsia="ru-RU" w:bidi="ar-SA"/>
        </w:rPr>
        <w:t xml:space="preserve">2 </w:t>
      </w:r>
      <w:r w:rsidRPr="00AA661A">
        <w:rPr>
          <w:rFonts w:eastAsia="Times New Roman" w:cs="Times New Roman"/>
          <w:kern w:val="0"/>
          <w:lang w:eastAsia="ru-RU" w:bidi="ar-SA"/>
        </w:rPr>
        <w:t xml:space="preserve">(далее – </w:t>
      </w:r>
      <w:r w:rsidRPr="00AA661A">
        <w:rPr>
          <w:rFonts w:eastAsia="Times New Roman" w:cs="Times New Roman"/>
          <w:b/>
          <w:bCs/>
          <w:kern w:val="0"/>
          <w:lang w:eastAsia="ru-RU" w:bidi="ar-SA"/>
        </w:rPr>
        <w:t>Объект 2</w:t>
      </w:r>
      <w:r w:rsidRPr="00AA661A">
        <w:rPr>
          <w:rFonts w:eastAsia="Times New Roman" w:cs="Times New Roman"/>
          <w:kern w:val="0"/>
          <w:lang w:eastAsia="ru-RU" w:bidi="ar-SA"/>
        </w:rPr>
        <w:t>);</w:t>
      </w:r>
    </w:p>
    <w:p w14:paraId="4F9428CD" w14:textId="066CB332" w:rsidR="00512638" w:rsidRPr="00021402" w:rsidRDefault="00AA661A" w:rsidP="00512638">
      <w:pPr>
        <w:widowControl/>
        <w:suppressAutoHyphens w:val="0"/>
        <w:jc w:val="both"/>
        <w:rPr>
          <w:rFonts w:eastAsia="Times New Roman" w:cs="Times New Roman"/>
          <w:kern w:val="0"/>
          <w:lang w:eastAsia="ru-RU" w:bidi="ar-SA"/>
        </w:rPr>
      </w:pPr>
      <w:r>
        <w:rPr>
          <w:rFonts w:eastAsia="Times New Roman" w:cs="Times New Roman"/>
          <w:kern w:val="0"/>
          <w:lang w:eastAsia="ru-RU" w:bidi="ar-SA"/>
        </w:rPr>
        <w:t xml:space="preserve">- </w:t>
      </w:r>
      <w:r w:rsidR="00CB66F6" w:rsidRPr="00CB66F6">
        <w:rPr>
          <w:rFonts w:eastAsia="Times New Roman" w:cs="Times New Roman"/>
          <w:kern w:val="0"/>
          <w:lang w:eastAsia="ru-RU" w:bidi="ar-SA"/>
        </w:rPr>
        <w:t xml:space="preserve">нежилые помещения №5,6,7,8 административного здания, площадь: 32,3 кв. м, назначение: нежилое, номер, тип этажа, на котором расположено помещение: Этаж №1, расположенные по адресу: Самарская обл., Красноярский р-н, с. </w:t>
      </w:r>
      <w:proofErr w:type="spellStart"/>
      <w:r w:rsidR="00CB66F6" w:rsidRPr="00CB66F6">
        <w:rPr>
          <w:rFonts w:eastAsia="Times New Roman" w:cs="Times New Roman"/>
          <w:kern w:val="0"/>
          <w:lang w:eastAsia="ru-RU" w:bidi="ar-SA"/>
        </w:rPr>
        <w:t>Шилан</w:t>
      </w:r>
      <w:proofErr w:type="spellEnd"/>
      <w:r w:rsidR="00CB66F6" w:rsidRPr="00CB66F6">
        <w:rPr>
          <w:rFonts w:eastAsia="Times New Roman" w:cs="Times New Roman"/>
          <w:kern w:val="0"/>
          <w:lang w:eastAsia="ru-RU" w:bidi="ar-SA"/>
        </w:rPr>
        <w:t xml:space="preserve">, ул. Мира, д. 56, кадастровый номер 63:26:2002004:351 </w:t>
      </w:r>
      <w:r w:rsidRPr="00AA661A">
        <w:rPr>
          <w:rFonts w:eastAsia="Times New Roman" w:cs="Times New Roman"/>
          <w:kern w:val="0"/>
          <w:lang w:eastAsia="ru-RU" w:bidi="ar-SA"/>
        </w:rPr>
        <w:t xml:space="preserve">(далее – </w:t>
      </w:r>
      <w:r w:rsidRPr="00AA661A">
        <w:rPr>
          <w:rFonts w:eastAsia="Times New Roman" w:cs="Times New Roman"/>
          <w:b/>
          <w:bCs/>
          <w:kern w:val="0"/>
          <w:lang w:eastAsia="ru-RU" w:bidi="ar-SA"/>
        </w:rPr>
        <w:t>Объект 3</w:t>
      </w:r>
      <w:r w:rsidRPr="00AA661A">
        <w:rPr>
          <w:rFonts w:eastAsia="Times New Roman" w:cs="Times New Roman"/>
          <w:kern w:val="0"/>
          <w:lang w:eastAsia="ru-RU" w:bidi="ar-SA"/>
        </w:rPr>
        <w:t>)</w:t>
      </w:r>
      <w:r w:rsidR="00021402" w:rsidRPr="00021402">
        <w:rPr>
          <w:rFonts w:eastAsia="Times New Roman" w:cs="Times New Roman"/>
          <w:kern w:val="0"/>
          <w:lang w:eastAsia="ru-RU" w:bidi="ar-SA"/>
        </w:rPr>
        <w:t>.</w:t>
      </w:r>
    </w:p>
    <w:p w14:paraId="255DEC5F" w14:textId="77777777" w:rsidR="00021402" w:rsidRPr="003B7B88" w:rsidRDefault="00021402" w:rsidP="00512638">
      <w:pPr>
        <w:widowControl/>
        <w:suppressAutoHyphens w:val="0"/>
        <w:jc w:val="both"/>
        <w:rPr>
          <w:rFonts w:eastAsia="Times New Roman" w:cs="Times New Roman"/>
          <w:b/>
          <w:bCs/>
          <w:kern w:val="0"/>
          <w:sz w:val="10"/>
          <w:szCs w:val="10"/>
          <w:lang w:eastAsia="ru-RU" w:bidi="ar-SA"/>
        </w:rPr>
      </w:pPr>
    </w:p>
    <w:p w14:paraId="38217692" w14:textId="4AD8244B" w:rsidR="00741DD2" w:rsidRPr="00B7103A" w:rsidRDefault="00741DD2" w:rsidP="00741DD2">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Pr>
          <w:lang w:eastAsia="en-US" w:bidi="ar-SA"/>
        </w:rPr>
        <w:t>а</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договора купли-продажи Объект</w:t>
      </w:r>
      <w:r>
        <w:t>ов</w:t>
      </w:r>
      <w:r w:rsidRPr="000E3658">
        <w:t>.</w:t>
      </w:r>
    </w:p>
    <w:p w14:paraId="5A021340" w14:textId="77777777" w:rsidR="0078706C" w:rsidRPr="00B7103A" w:rsidRDefault="0078706C" w:rsidP="0078706C">
      <w:pPr>
        <w:jc w:val="center"/>
        <w:rPr>
          <w:b/>
          <w:bCs/>
          <w:kern w:val="2"/>
          <w:sz w:val="10"/>
          <w:szCs w:val="10"/>
        </w:rPr>
      </w:pPr>
    </w:p>
    <w:bookmarkEnd w:id="1"/>
    <w:p w14:paraId="53D8819D" w14:textId="6D0EB779" w:rsidR="00AA661A" w:rsidRPr="008A4393" w:rsidRDefault="00AA661A" w:rsidP="00AA661A">
      <w:pPr>
        <w:jc w:val="center"/>
        <w:rPr>
          <w:kern w:val="2"/>
        </w:rPr>
      </w:pPr>
      <w:r w:rsidRPr="008A4393">
        <w:rPr>
          <w:b/>
          <w:bCs/>
          <w:kern w:val="2"/>
        </w:rPr>
        <w:t xml:space="preserve">Начальная цена Лота – </w:t>
      </w:r>
      <w:r w:rsidR="00E74313" w:rsidRPr="00E74313">
        <w:rPr>
          <w:b/>
          <w:bCs/>
          <w:kern w:val="2"/>
        </w:rPr>
        <w:t xml:space="preserve">31 350 088 </w:t>
      </w:r>
      <w:r w:rsidRPr="008A4393">
        <w:rPr>
          <w:b/>
          <w:bCs/>
          <w:kern w:val="2"/>
        </w:rPr>
        <w:t>рублей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33F140A6" w14:textId="19C0EEF5" w:rsidR="00AA661A" w:rsidRPr="00920A85" w:rsidRDefault="00AA661A" w:rsidP="00AA661A">
      <w:pPr>
        <w:jc w:val="center"/>
        <w:rPr>
          <w:kern w:val="2"/>
        </w:rPr>
      </w:pPr>
      <w:r>
        <w:rPr>
          <w:kern w:val="2"/>
        </w:rPr>
        <w:t>- с</w:t>
      </w:r>
      <w:r w:rsidRPr="00920A85">
        <w:rPr>
          <w:kern w:val="2"/>
        </w:rPr>
        <w:t xml:space="preserve">тоимость Объекта 1 – </w:t>
      </w:r>
      <w:r w:rsidR="00E74313" w:rsidRPr="00E74313">
        <w:rPr>
          <w:kern w:val="2"/>
        </w:rPr>
        <w:t>30 898</w:t>
      </w:r>
      <w:r w:rsidR="00E74313">
        <w:rPr>
          <w:kern w:val="2"/>
        </w:rPr>
        <w:t> </w:t>
      </w:r>
      <w:r w:rsidR="00E74313" w:rsidRPr="00E74313">
        <w:rPr>
          <w:kern w:val="2"/>
        </w:rPr>
        <w:t>971</w:t>
      </w:r>
      <w:r w:rsidR="00E74313">
        <w:rPr>
          <w:kern w:val="2"/>
        </w:rPr>
        <w:t xml:space="preserve"> </w:t>
      </w:r>
      <w:r w:rsidRPr="00920A85">
        <w:rPr>
          <w:kern w:val="2"/>
        </w:rPr>
        <w:t>рубл</w:t>
      </w:r>
      <w:r w:rsidR="00E74313">
        <w:rPr>
          <w:kern w:val="2"/>
        </w:rPr>
        <w:t>ь</w:t>
      </w:r>
      <w:r w:rsidRPr="00920A85">
        <w:rPr>
          <w:kern w:val="2"/>
        </w:rPr>
        <w:t xml:space="preserve"> (в том числе НДС 20%),</w:t>
      </w:r>
    </w:p>
    <w:p w14:paraId="4949E743" w14:textId="0B16B3C7" w:rsidR="00AA661A" w:rsidRPr="00920A85" w:rsidRDefault="00AA661A" w:rsidP="00AA661A">
      <w:pPr>
        <w:jc w:val="center"/>
        <w:rPr>
          <w:kern w:val="2"/>
        </w:rPr>
      </w:pPr>
      <w:r>
        <w:rPr>
          <w:kern w:val="2"/>
        </w:rPr>
        <w:t>- с</w:t>
      </w:r>
      <w:r w:rsidRPr="00920A85">
        <w:rPr>
          <w:kern w:val="2"/>
        </w:rPr>
        <w:t xml:space="preserve">тоимость Объекта 2 – </w:t>
      </w:r>
      <w:r w:rsidR="00E74313" w:rsidRPr="00E74313">
        <w:rPr>
          <w:kern w:val="2"/>
        </w:rPr>
        <w:t xml:space="preserve">186 188 </w:t>
      </w:r>
      <w:r w:rsidRPr="00920A85">
        <w:rPr>
          <w:kern w:val="2"/>
        </w:rPr>
        <w:t>рублей (</w:t>
      </w:r>
      <w:r w:rsidR="00E74313" w:rsidRPr="00E74313">
        <w:rPr>
          <w:kern w:val="2"/>
        </w:rPr>
        <w:t>в том числе НДС 20%)</w:t>
      </w:r>
      <w:r w:rsidR="00E74313">
        <w:rPr>
          <w:kern w:val="2"/>
        </w:rPr>
        <w:t>,</w:t>
      </w:r>
    </w:p>
    <w:p w14:paraId="3339CFB4" w14:textId="0F5CFF43" w:rsidR="00AA661A" w:rsidRPr="00920A85" w:rsidRDefault="00AA661A" w:rsidP="00AA661A">
      <w:pPr>
        <w:jc w:val="center"/>
        <w:rPr>
          <w:kern w:val="2"/>
        </w:rPr>
      </w:pPr>
      <w:r>
        <w:rPr>
          <w:kern w:val="2"/>
        </w:rPr>
        <w:t>- с</w:t>
      </w:r>
      <w:r w:rsidRPr="00920A85">
        <w:rPr>
          <w:kern w:val="2"/>
        </w:rPr>
        <w:t xml:space="preserve">тоимость Объекта 3 – </w:t>
      </w:r>
      <w:r w:rsidR="00E74313" w:rsidRPr="00E74313">
        <w:rPr>
          <w:kern w:val="2"/>
        </w:rPr>
        <w:t xml:space="preserve">264 929 </w:t>
      </w:r>
      <w:r w:rsidRPr="00920A85">
        <w:rPr>
          <w:kern w:val="2"/>
        </w:rPr>
        <w:t>рубл</w:t>
      </w:r>
      <w:r w:rsidR="00E74313">
        <w:rPr>
          <w:kern w:val="2"/>
        </w:rPr>
        <w:t>ей</w:t>
      </w:r>
      <w:r w:rsidRPr="00920A85">
        <w:rPr>
          <w:kern w:val="2"/>
        </w:rPr>
        <w:t xml:space="preserve"> (</w:t>
      </w:r>
      <w:r w:rsidRPr="00AA661A">
        <w:rPr>
          <w:kern w:val="2"/>
        </w:rPr>
        <w:t>в том числе НДС 20%</w:t>
      </w:r>
      <w:r>
        <w:rPr>
          <w:kern w:val="2"/>
        </w:rPr>
        <w:t>).</w:t>
      </w:r>
    </w:p>
    <w:p w14:paraId="022A68EC" w14:textId="0FE85713" w:rsidR="00AA661A" w:rsidRPr="008A4393" w:rsidRDefault="00AA661A" w:rsidP="00AA661A">
      <w:pPr>
        <w:jc w:val="center"/>
        <w:rPr>
          <w:b/>
          <w:bCs/>
          <w:kern w:val="2"/>
        </w:rPr>
      </w:pPr>
      <w:r w:rsidRPr="008A4393">
        <w:rPr>
          <w:b/>
          <w:bCs/>
          <w:kern w:val="2"/>
        </w:rPr>
        <w:t xml:space="preserve">Сумма задатка – </w:t>
      </w:r>
      <w:r w:rsidR="00E74313" w:rsidRPr="00E74313">
        <w:rPr>
          <w:b/>
          <w:bCs/>
          <w:kern w:val="2"/>
        </w:rPr>
        <w:t xml:space="preserve">3 135 008 </w:t>
      </w:r>
      <w:r w:rsidRPr="008A4393">
        <w:rPr>
          <w:b/>
          <w:bCs/>
          <w:kern w:val="2"/>
        </w:rPr>
        <w:t>рубл</w:t>
      </w:r>
      <w:r w:rsidR="00E74313">
        <w:rPr>
          <w:b/>
          <w:bCs/>
          <w:kern w:val="2"/>
        </w:rPr>
        <w:t>ей</w:t>
      </w:r>
      <w:r w:rsidRPr="008A4393">
        <w:rPr>
          <w:b/>
          <w:bCs/>
          <w:kern w:val="2"/>
        </w:rPr>
        <w:t xml:space="preserve"> </w:t>
      </w:r>
      <w:r w:rsidR="00E74313">
        <w:rPr>
          <w:b/>
          <w:bCs/>
          <w:kern w:val="2"/>
        </w:rPr>
        <w:t>8</w:t>
      </w:r>
      <w:r w:rsidRPr="008A4393">
        <w:rPr>
          <w:b/>
          <w:bCs/>
          <w:kern w:val="2"/>
        </w:rPr>
        <w:t>0 копеек.</w:t>
      </w:r>
    </w:p>
    <w:p w14:paraId="3007D8D6" w14:textId="1C2CEC55" w:rsidR="00AA661A" w:rsidRDefault="00AA661A" w:rsidP="00AA661A">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E74313" w:rsidRPr="00E74313">
        <w:rPr>
          <w:b/>
          <w:bCs/>
          <w:kern w:val="2"/>
        </w:rPr>
        <w:t>1 567</w:t>
      </w:r>
      <w:r w:rsidR="00E74313">
        <w:rPr>
          <w:b/>
          <w:bCs/>
          <w:kern w:val="2"/>
        </w:rPr>
        <w:t> </w:t>
      </w:r>
      <w:r w:rsidR="00E74313" w:rsidRPr="00E74313">
        <w:rPr>
          <w:b/>
          <w:bCs/>
          <w:kern w:val="2"/>
        </w:rPr>
        <w:t>504</w:t>
      </w:r>
      <w:r w:rsidR="00E74313">
        <w:rPr>
          <w:b/>
          <w:bCs/>
          <w:kern w:val="2"/>
        </w:rPr>
        <w:t xml:space="preserve"> </w:t>
      </w:r>
      <w:r w:rsidRPr="008A4393">
        <w:rPr>
          <w:b/>
          <w:bCs/>
          <w:kern w:val="2"/>
        </w:rPr>
        <w:t>рубл</w:t>
      </w:r>
      <w:r w:rsidR="00E74313">
        <w:rPr>
          <w:b/>
          <w:bCs/>
          <w:kern w:val="2"/>
        </w:rPr>
        <w:t>я</w:t>
      </w:r>
      <w:r w:rsidRPr="008A4393">
        <w:rPr>
          <w:b/>
          <w:bCs/>
          <w:kern w:val="2"/>
        </w:rPr>
        <w:t xml:space="preserve"> </w:t>
      </w:r>
      <w:r w:rsidR="00E74313">
        <w:rPr>
          <w:b/>
          <w:bCs/>
          <w:kern w:val="2"/>
        </w:rPr>
        <w:t>40</w:t>
      </w:r>
      <w:r w:rsidRPr="008A4393">
        <w:rPr>
          <w:b/>
          <w:bCs/>
          <w:kern w:val="2"/>
        </w:rPr>
        <w:t xml:space="preserve">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022495AF" w14:textId="5240770B" w:rsidR="00E74313" w:rsidRDefault="007B6BA9" w:rsidP="009C00EE">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Pr>
          <w:color w:val="000000"/>
          <w:kern w:val="2"/>
          <w:shd w:val="clear" w:color="auto" w:fill="FFFFFF"/>
        </w:rPr>
        <w:t>,</w:t>
      </w:r>
      <w:r w:rsidRPr="00B50243">
        <w:t xml:space="preserve"> </w:t>
      </w:r>
      <w:r w:rsidR="009C00EE">
        <w:t xml:space="preserve">кроме следующих ограничений (обременений): </w:t>
      </w:r>
      <w:r w:rsidR="007A6570" w:rsidRPr="007A6570">
        <w:t>Объект 1 и смежное помещение с кадастровым номером 63:01:0902006:1339 имеют общую запорн</w:t>
      </w:r>
      <w:r w:rsidR="007A6570">
        <w:t>ую</w:t>
      </w:r>
      <w:r w:rsidR="007A6570" w:rsidRPr="007A6570">
        <w:t xml:space="preserve"> арматур</w:t>
      </w:r>
      <w:r w:rsidR="007A6570">
        <w:t>у</w:t>
      </w:r>
      <w:r w:rsidR="007A6570" w:rsidRPr="007A6570">
        <w:t xml:space="preserve"> водоснабжения и общий прибор учета холодной воды.</w:t>
      </w:r>
      <w:r w:rsidR="007A6570" w:rsidRPr="007A6570">
        <w:rPr>
          <w:b/>
          <w:bCs/>
        </w:rPr>
        <w:t xml:space="preserve"> </w:t>
      </w:r>
      <w:r w:rsidR="009C00EE">
        <w:t xml:space="preserve"> В связи с этим, </w:t>
      </w:r>
      <w:r w:rsidR="009C00EE">
        <w:t>Продавцом</w:t>
      </w:r>
      <w:r w:rsidR="009C00EE">
        <w:t xml:space="preserve"> заключены с собственником смежного помещения Договор оказания услуг на сервисное обслуживание узла учёта тепловой энергии и элементов автоматики № 50003689367 от 19.10.2021г. и Договор оказания услуг на сервисное обслуживание узла учёта водоснабжения. № 50003689361 от 19.10.2021г.  Для доступа к данным системам Покупателю будет необходимо: либо перезаключить вышеуказанные договоры с собственником смежного помещения с кадастровым номером 63:01:0902006:1339 по адресу: г. Самара, Советский р-н, ул. Советской Армии, д. 124А, либо самостоятельно согласовать в соответствующих инстанциях технические условия подключения к централизованным системам холодного и горячего водоснабжения и водоотведения.</w:t>
      </w:r>
    </w:p>
    <w:p w14:paraId="5F2AC59F" w14:textId="77777777" w:rsidR="009C00EE" w:rsidRPr="007534C8" w:rsidRDefault="009C00EE" w:rsidP="009C00EE">
      <w:pPr>
        <w:widowControl/>
        <w:ind w:right="-57" w:firstLine="709"/>
        <w:jc w:val="both"/>
        <w:rPr>
          <w:sz w:val="10"/>
          <w:szCs w:val="10"/>
        </w:rPr>
      </w:pPr>
    </w:p>
    <w:p w14:paraId="4C7D2E33" w14:textId="0028A9D6"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746618CC" w14:textId="77777777" w:rsidR="007A6570" w:rsidRPr="00AB5981" w:rsidRDefault="007A6570" w:rsidP="00AB5981">
      <w:pPr>
        <w:suppressAutoHyphens w:val="0"/>
        <w:jc w:val="center"/>
        <w:rPr>
          <w:rFonts w:eastAsia="Times New Roman" w:cs="Times New Roman"/>
          <w:b/>
          <w:kern w:val="0"/>
          <w:lang w:eastAsia="ru-RU" w:bidi="ar-SA"/>
        </w:rPr>
      </w:pP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lastRenderedPageBreak/>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w:t>
      </w:r>
      <w:proofErr w:type="gramStart"/>
      <w:r w:rsidR="006979D5" w:rsidRPr="006979D5">
        <w:rPr>
          <w:rFonts w:eastAsia="Times New Roman" w:cs="Times New Roman"/>
          <w:lang w:eastAsia="ru-RU"/>
        </w:rPr>
        <w:t>в  процессе</w:t>
      </w:r>
      <w:proofErr w:type="gramEnd"/>
      <w:r w:rsidR="006979D5" w:rsidRPr="006979D5">
        <w:rPr>
          <w:rFonts w:eastAsia="Times New Roman" w:cs="Times New Roman"/>
          <w:lang w:eastAsia="ru-RU"/>
        </w:rPr>
        <w:t xml:space="preserve">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0D52502D" w14:textId="1F6D881C" w:rsidR="00CB66F6" w:rsidRPr="00CB66F6" w:rsidRDefault="00CB66F6" w:rsidP="003014A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B66F6">
        <w:rPr>
          <w:rFonts w:eastAsia="Times New Roman" w:cs="Times New Roman"/>
          <w:b/>
          <w:color w:val="000000"/>
          <w:lang w:eastAsia="ru-RU"/>
        </w:rPr>
        <w:t xml:space="preserve">Оплата цены продажи приобретенных Объектов производится победителем аукциона в порядке и сроки, указанные в договоре купли-продажи. </w:t>
      </w:r>
    </w:p>
    <w:p w14:paraId="6E9053EC" w14:textId="6FE70907" w:rsidR="003014A4"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3014A4" w:rsidRPr="003014A4">
        <w:rPr>
          <w:rFonts w:eastAsia="Times New Roman" w:cs="Times New Roman"/>
          <w:bCs/>
          <w:color w:val="000000"/>
          <w:lang w:eastAsia="ru-RU"/>
        </w:rPr>
        <w:t xml:space="preserve">г. Самара, Московское шоссе, д. 15, тел. 8(977)071-98-36 </w:t>
      </w:r>
      <w:proofErr w:type="spellStart"/>
      <w:r w:rsidR="003014A4" w:rsidRPr="003014A4">
        <w:rPr>
          <w:rFonts w:eastAsia="Times New Roman" w:cs="Times New Roman"/>
          <w:bCs/>
          <w:color w:val="000000"/>
          <w:lang w:eastAsia="ru-RU"/>
        </w:rPr>
        <w:t>Бутыркин</w:t>
      </w:r>
      <w:proofErr w:type="spellEnd"/>
      <w:r w:rsidR="003014A4" w:rsidRPr="003014A4">
        <w:rPr>
          <w:rFonts w:eastAsia="Times New Roman" w:cs="Times New Roman"/>
          <w:bCs/>
          <w:color w:val="000000"/>
          <w:lang w:eastAsia="ru-RU"/>
        </w:rPr>
        <w:t xml:space="preserve"> Павел Павлович.</w:t>
      </w:r>
    </w:p>
    <w:p w14:paraId="7F6A4844" w14:textId="1A634D11"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5CE3E27A"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465EFD">
        <w:rPr>
          <w:rFonts w:eastAsia="Times New Roman" w:cs="Times New Roman"/>
          <w:bCs/>
          <w:lang w:eastAsia="ru-RU"/>
        </w:rPr>
        <w:t>ов</w:t>
      </w:r>
      <w:r w:rsidRPr="00521E2A">
        <w:rPr>
          <w:rFonts w:eastAsia="Times New Roman" w:cs="Times New Roman"/>
          <w:bCs/>
          <w:lang w:eastAsia="ru-RU"/>
        </w:rPr>
        <w:t xml:space="preserve"> по договору купли-продажи,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2D7446E0" w:rsidR="007C3D80" w:rsidRDefault="007C3D80" w:rsidP="007C3D80">
      <w:pPr>
        <w:widowControl/>
        <w:suppressAutoHyphens w:val="0"/>
        <w:ind w:firstLine="567"/>
        <w:jc w:val="both"/>
        <w:rPr>
          <w:rFonts w:eastAsia="Calibri" w:cs="Times New Roman"/>
          <w:kern w:val="0"/>
          <w:lang w:eastAsia="ru-RU" w:bidi="ar-SA"/>
        </w:rPr>
      </w:pPr>
      <w:bookmarkStart w:id="6"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Pr>
          <w:rFonts w:eastAsia="Calibri" w:cs="Times New Roman"/>
          <w:kern w:val="0"/>
          <w:lang w:eastAsia="ru-RU" w:bidi="ar-SA"/>
        </w:rPr>
        <w:t>а,</w:t>
      </w:r>
      <w:r w:rsidRPr="005975B6">
        <w:rPr>
          <w:rFonts w:eastAsia="Calibri" w:cs="Times New Roman"/>
          <w:kern w:val="0"/>
          <w:lang w:eastAsia="ru-RU" w:bidi="ar-SA"/>
        </w:rPr>
        <w:t xml:space="preserve"> государственная регистрации права собственности на Объект</w:t>
      </w:r>
      <w:r w:rsidR="00465EFD">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 xml:space="preserve">Контур </w:t>
      </w:r>
      <w:proofErr w:type="spellStart"/>
      <w:r w:rsidRPr="00E05E00">
        <w:rPr>
          <w:rFonts w:eastAsia="Calibri" w:cs="Times New Roman"/>
          <w:kern w:val="0"/>
          <w:lang w:eastAsia="ru-RU" w:bidi="ar-SA"/>
        </w:rPr>
        <w:t>Диадок</w:t>
      </w:r>
      <w:proofErr w:type="spellEnd"/>
      <w:r>
        <w:rPr>
          <w:rFonts w:eastAsia="Calibri" w:cs="Times New Roman"/>
          <w:kern w:val="0"/>
          <w:lang w:eastAsia="ru-RU" w:bidi="ar-SA"/>
        </w:rPr>
        <w:t>.</w:t>
      </w:r>
    </w:p>
    <w:p w14:paraId="2C7E5BD7" w14:textId="2C73C8ED"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Pr>
          <w:rFonts w:eastAsia="Calibri" w:cs="Times New Roman"/>
          <w:kern w:val="0"/>
          <w:lang w:eastAsia="ru-RU" w:bidi="ar-SA"/>
        </w:rPr>
        <w:t>ов</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ого</w:t>
      </w:r>
      <w:r w:rsidRPr="005975B6">
        <w:rPr>
          <w:rFonts w:eastAsia="Calibri" w:cs="Times New Roman"/>
          <w:kern w:val="0"/>
          <w:lang w:eastAsia="ru-RU" w:bidi="ar-SA"/>
        </w:rPr>
        <w:t xml:space="preserve">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8DA9F1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ра</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а</w:t>
      </w:r>
      <w:r w:rsidRPr="005975B6">
        <w:rPr>
          <w:rFonts w:eastAsia="Calibri" w:cs="Times New Roman"/>
          <w:kern w:val="0"/>
          <w:lang w:eastAsia="ru-RU" w:bidi="ar-SA"/>
        </w:rPr>
        <w:t>.</w:t>
      </w:r>
    </w:p>
    <w:p w14:paraId="45FF722B" w14:textId="77777777" w:rsidR="007C3D80" w:rsidRPr="00102EA9"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w:t>
      </w:r>
      <w:r w:rsidRPr="00102EA9">
        <w:lastRenderedPageBreak/>
        <w:t xml:space="preserve">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bookmarkEnd w:id="6"/>
      <w:r w:rsidRPr="00102EA9">
        <w:t>.</w:t>
      </w:r>
    </w:p>
    <w:p w14:paraId="2BBBFB27" w14:textId="09D9FE24" w:rsidR="00CB66F6" w:rsidRDefault="00CB66F6" w:rsidP="00CB66F6">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акту приема-передачи.</w:t>
      </w:r>
    </w:p>
    <w:p w14:paraId="659EC043" w14:textId="77777777" w:rsidR="00CB66F6" w:rsidRDefault="00CB66F6" w:rsidP="00CB66F6">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50E2"/>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80314"/>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2A9F"/>
    <w:rsid w:val="001F7031"/>
    <w:rsid w:val="00210CB2"/>
    <w:rsid w:val="00213913"/>
    <w:rsid w:val="00217948"/>
    <w:rsid w:val="00225FC9"/>
    <w:rsid w:val="00226479"/>
    <w:rsid w:val="002354EC"/>
    <w:rsid w:val="002374FE"/>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4CAF"/>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1373"/>
    <w:rsid w:val="0044233F"/>
    <w:rsid w:val="00443824"/>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3518"/>
    <w:rsid w:val="004E4F07"/>
    <w:rsid w:val="004E7C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DD2"/>
    <w:rsid w:val="007434C2"/>
    <w:rsid w:val="00743954"/>
    <w:rsid w:val="0074416F"/>
    <w:rsid w:val="0074723B"/>
    <w:rsid w:val="007534C8"/>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570"/>
    <w:rsid w:val="007A6FFE"/>
    <w:rsid w:val="007B287A"/>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0A6"/>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F1D6F"/>
    <w:rsid w:val="008F6AD8"/>
    <w:rsid w:val="008F7FB0"/>
    <w:rsid w:val="009016ED"/>
    <w:rsid w:val="00905B1B"/>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1FF4"/>
    <w:rsid w:val="00A75D6A"/>
    <w:rsid w:val="00A81C1C"/>
    <w:rsid w:val="00A85251"/>
    <w:rsid w:val="00A856D7"/>
    <w:rsid w:val="00A86137"/>
    <w:rsid w:val="00A873DA"/>
    <w:rsid w:val="00A87480"/>
    <w:rsid w:val="00A957FB"/>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B66F6"/>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222B"/>
    <w:rsid w:val="00E0252B"/>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13"/>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D6428"/>
    <w:rsid w:val="00EE048C"/>
    <w:rsid w:val="00EE2994"/>
    <w:rsid w:val="00EE3E4F"/>
    <w:rsid w:val="00EE3E6A"/>
    <w:rsid w:val="00EF4BB6"/>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5651</Words>
  <Characters>32213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37789</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8</cp:revision>
  <cp:lastPrinted>2022-06-30T19:29:00Z</cp:lastPrinted>
  <dcterms:created xsi:type="dcterms:W3CDTF">2025-06-27T17:13:00Z</dcterms:created>
  <dcterms:modified xsi:type="dcterms:W3CDTF">2025-07-03T12:40:00Z</dcterms:modified>
</cp:coreProperties>
</file>