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6"/>
      </w:pPr>
    </w:p>
    <w:p>
      <w:pPr>
        <w:pStyle w:val="BodyText"/>
        <w:ind w:right="101"/>
        <w:jc w:val="center"/>
      </w:pPr>
      <w:r>
        <w:rPr/>
        <w:t>Договор</w:t>
      </w:r>
      <w:r>
        <w:rPr>
          <w:spacing w:val="-9"/>
        </w:rPr>
        <w:t> </w:t>
      </w:r>
      <w:r>
        <w:rPr/>
        <w:t>купли-продажи</w:t>
      </w:r>
      <w:r>
        <w:rPr>
          <w:spacing w:val="-9"/>
        </w:rPr>
        <w:t> </w:t>
      </w:r>
      <w:r>
        <w:rPr/>
        <w:t>транспортного</w:t>
      </w:r>
      <w:r>
        <w:rPr>
          <w:spacing w:val="-9"/>
        </w:rPr>
        <w:t> </w:t>
      </w:r>
      <w:r>
        <w:rPr/>
        <w:t>средства</w:t>
      </w:r>
      <w:r>
        <w:rPr>
          <w:spacing w:val="-9"/>
        </w:rPr>
        <w:t> </w:t>
      </w:r>
      <w:r>
        <w:rPr>
          <w:spacing w:val="-10"/>
        </w:rPr>
        <w:t>№</w:t>
      </w:r>
    </w:p>
    <w:p>
      <w:pPr>
        <w:pStyle w:val="BodyText"/>
        <w:spacing w:before="63"/>
      </w:pPr>
    </w:p>
    <w:p>
      <w:pPr>
        <w:pStyle w:val="BodyText"/>
        <w:ind w:left="84"/>
      </w:pPr>
      <w:r>
        <w:rPr>
          <w:spacing w:val="-5"/>
        </w:rPr>
        <w:t>г.</w:t>
      </w: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68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950"/>
        <w:gridCol w:w="3002"/>
        <w:gridCol w:w="6436"/>
      </w:tblGrid>
      <w:tr>
        <w:trPr>
          <w:trHeight w:val="213" w:hRule="atLeast"/>
        </w:trPr>
        <w:tc>
          <w:tcPr>
            <w:tcW w:w="1449" w:type="dxa"/>
            <w:gridSpan w:val="2"/>
            <w:vMerge w:val="restart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Продавец:</w:t>
            </w:r>
          </w:p>
        </w:tc>
        <w:tc>
          <w:tcPr>
            <w:tcW w:w="3002" w:type="dxa"/>
          </w:tcPr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Полное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наименование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организации</w:t>
            </w:r>
          </w:p>
        </w:tc>
        <w:tc>
          <w:tcPr>
            <w:tcW w:w="6436" w:type="dxa"/>
          </w:tcPr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Общество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с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ограниченной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ответственностью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"Лизинг-</w:t>
            </w:r>
            <w:r>
              <w:rPr>
                <w:spacing w:val="-2"/>
                <w:sz w:val="15"/>
              </w:rPr>
              <w:t>Трейд"</w:t>
            </w:r>
          </w:p>
        </w:tc>
      </w:tr>
      <w:tr>
        <w:trPr>
          <w:trHeight w:val="212" w:hRule="atLeast"/>
        </w:trPr>
        <w:tc>
          <w:tcPr>
            <w:tcW w:w="144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Должность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подписанта</w:t>
            </w:r>
          </w:p>
        </w:tc>
        <w:tc>
          <w:tcPr>
            <w:tcW w:w="6436" w:type="dxa"/>
          </w:tcPr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spacing w:val="-2"/>
                <w:sz w:val="15"/>
              </w:rPr>
              <w:t>Генеральный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директор</w:t>
            </w:r>
          </w:p>
        </w:tc>
      </w:tr>
      <w:tr>
        <w:trPr>
          <w:trHeight w:val="212" w:hRule="atLeast"/>
        </w:trPr>
        <w:tc>
          <w:tcPr>
            <w:tcW w:w="144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ФИО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подписанта</w:t>
            </w:r>
          </w:p>
        </w:tc>
        <w:tc>
          <w:tcPr>
            <w:tcW w:w="6436" w:type="dxa"/>
          </w:tcPr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Долгих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Алексей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Сергеевич</w:t>
            </w:r>
          </w:p>
        </w:tc>
      </w:tr>
      <w:tr>
        <w:trPr>
          <w:trHeight w:val="212" w:hRule="atLeast"/>
        </w:trPr>
        <w:tc>
          <w:tcPr>
            <w:tcW w:w="144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Документ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основание:</w:t>
            </w:r>
          </w:p>
        </w:tc>
        <w:tc>
          <w:tcPr>
            <w:tcW w:w="6436" w:type="dxa"/>
          </w:tcPr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spacing w:val="-2"/>
                <w:sz w:val="15"/>
              </w:rPr>
              <w:t>Устав</w:t>
            </w:r>
          </w:p>
        </w:tc>
      </w:tr>
      <w:tr>
        <w:trPr>
          <w:trHeight w:val="212" w:hRule="atLeast"/>
        </w:trPr>
        <w:tc>
          <w:tcPr>
            <w:tcW w:w="1449" w:type="dxa"/>
            <w:gridSpan w:val="2"/>
            <w:vMerge w:val="restart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Покупатель:</w:t>
            </w:r>
          </w:p>
        </w:tc>
        <w:tc>
          <w:tcPr>
            <w:tcW w:w="3002" w:type="dxa"/>
          </w:tcPr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Полное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наименование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организации</w:t>
            </w:r>
          </w:p>
        </w:tc>
        <w:tc>
          <w:tcPr>
            <w:tcW w:w="6436" w:type="dxa"/>
          </w:tcPr>
          <w:p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>
        <w:trPr>
          <w:trHeight w:val="213" w:hRule="atLeast"/>
        </w:trPr>
        <w:tc>
          <w:tcPr>
            <w:tcW w:w="144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Должность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подписанта</w:t>
            </w:r>
          </w:p>
        </w:tc>
        <w:tc>
          <w:tcPr>
            <w:tcW w:w="6436" w:type="dxa"/>
          </w:tcPr>
          <w:p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144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ФИО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подписанта</w:t>
            </w:r>
          </w:p>
        </w:tc>
        <w:tc>
          <w:tcPr>
            <w:tcW w:w="6436" w:type="dxa"/>
          </w:tcPr>
          <w:p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144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Документ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основание:</w:t>
            </w:r>
          </w:p>
        </w:tc>
        <w:tc>
          <w:tcPr>
            <w:tcW w:w="6436" w:type="dxa"/>
          </w:tcPr>
          <w:p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10887" w:type="dxa"/>
            <w:gridSpan w:val="4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(далее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тексту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«Стороны»),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заключили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настоящий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Договор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о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нижеследующем:</w:t>
            </w:r>
          </w:p>
        </w:tc>
      </w:tr>
      <w:tr>
        <w:trPr>
          <w:trHeight w:val="212" w:hRule="atLeast"/>
        </w:trPr>
        <w:tc>
          <w:tcPr>
            <w:tcW w:w="10887" w:type="dxa"/>
            <w:gridSpan w:val="4"/>
          </w:tcPr>
          <w:p>
            <w:pPr>
              <w:pStyle w:val="TableParagraph"/>
              <w:spacing w:line="240" w:lineRule="auto" w:before="1"/>
              <w:ind w:left="4526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1.</w:t>
            </w:r>
            <w:r>
              <w:rPr>
                <w:b/>
                <w:i/>
                <w:spacing w:val="22"/>
                <w:w w:val="105"/>
                <w:sz w:val="15"/>
              </w:rPr>
              <w:t> </w:t>
            </w:r>
            <w:r>
              <w:rPr>
                <w:b/>
                <w:i/>
                <w:w w:val="105"/>
                <w:sz w:val="15"/>
              </w:rPr>
              <w:t>ПРЕДМЕТ</w:t>
            </w:r>
            <w:r>
              <w:rPr>
                <w:b/>
                <w:i/>
                <w:spacing w:val="-9"/>
                <w:w w:val="105"/>
                <w:sz w:val="15"/>
              </w:rPr>
              <w:t> </w:t>
            </w:r>
            <w:r>
              <w:rPr>
                <w:b/>
                <w:i/>
                <w:spacing w:val="-2"/>
                <w:w w:val="105"/>
                <w:sz w:val="15"/>
              </w:rPr>
              <w:t>ДОГОВОРА</w:t>
            </w:r>
          </w:p>
        </w:tc>
      </w:tr>
      <w:tr>
        <w:trPr>
          <w:trHeight w:val="1785" w:hRule="atLeast"/>
        </w:trPr>
        <w:tc>
          <w:tcPr>
            <w:tcW w:w="499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sz w:val="15"/>
              </w:rPr>
              <w:t>1.1.</w:t>
            </w:r>
          </w:p>
        </w:tc>
        <w:tc>
          <w:tcPr>
            <w:tcW w:w="10388" w:type="dxa"/>
            <w:gridSpan w:val="3"/>
          </w:tcPr>
          <w:p>
            <w:pPr>
              <w:pStyle w:val="TableParagraph"/>
              <w:spacing w:line="247" w:lineRule="auto"/>
              <w:rPr>
                <w:sz w:val="15"/>
              </w:rPr>
            </w:pPr>
            <w:r>
              <w:rPr>
                <w:sz w:val="15"/>
              </w:rPr>
              <w:t>Продавец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обязуется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передать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собственность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Покупателя,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Покупатель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обязуется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принять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оплатить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следующее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транспортное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средство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(далее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автомобиль):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0" w:val="left" w:leader="none"/>
              </w:tabs>
              <w:spacing w:line="240" w:lineRule="auto" w:before="0" w:after="0"/>
              <w:ind w:left="110" w:right="0" w:hanging="87"/>
              <w:jc w:val="left"/>
              <w:rPr>
                <w:sz w:val="15"/>
              </w:rPr>
            </w:pPr>
            <w:r>
              <w:rPr>
                <w:sz w:val="15"/>
              </w:rPr>
              <w:t>марка,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модель: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0" w:val="left" w:leader="none"/>
              </w:tabs>
              <w:spacing w:line="240" w:lineRule="auto" w:before="1" w:after="0"/>
              <w:ind w:left="110" w:right="0" w:hanging="87"/>
              <w:jc w:val="left"/>
              <w:rPr>
                <w:sz w:val="15"/>
              </w:rPr>
            </w:pPr>
            <w:r>
              <w:rPr>
                <w:sz w:val="15"/>
              </w:rPr>
              <w:t>идентификационный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номер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(VIN):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0" w:val="left" w:leader="none"/>
              </w:tabs>
              <w:spacing w:line="240" w:lineRule="auto" w:before="5" w:after="0"/>
              <w:ind w:left="110" w:right="0" w:hanging="87"/>
              <w:jc w:val="left"/>
              <w:rPr>
                <w:sz w:val="15"/>
              </w:rPr>
            </w:pPr>
            <w:r>
              <w:rPr>
                <w:sz w:val="15"/>
              </w:rPr>
              <w:t>год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выпуска: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0" w:val="left" w:leader="none"/>
              </w:tabs>
              <w:spacing w:line="240" w:lineRule="auto" w:before="5" w:after="0"/>
              <w:ind w:left="110" w:right="0" w:hanging="8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двигатель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0" w:val="left" w:leader="none"/>
              </w:tabs>
              <w:spacing w:line="240" w:lineRule="auto" w:before="5" w:after="0"/>
              <w:ind w:left="110" w:right="0" w:hanging="87"/>
              <w:jc w:val="left"/>
              <w:rPr>
                <w:sz w:val="15"/>
              </w:rPr>
            </w:pPr>
            <w:r>
              <w:rPr>
                <w:sz w:val="15"/>
              </w:rPr>
              <w:t>шасси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(рама)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0" w:val="left" w:leader="none"/>
              </w:tabs>
              <w:spacing w:line="240" w:lineRule="auto" w:before="6" w:after="0"/>
              <w:ind w:left="110" w:right="0" w:hanging="87"/>
              <w:jc w:val="left"/>
              <w:rPr>
                <w:sz w:val="15"/>
              </w:rPr>
            </w:pPr>
            <w:r>
              <w:rPr>
                <w:sz w:val="15"/>
              </w:rPr>
              <w:t>кузов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(кабина,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коляска,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прицеп)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0" w:val="left" w:leader="none"/>
              </w:tabs>
              <w:spacing w:line="240" w:lineRule="auto" w:before="5" w:after="0"/>
              <w:ind w:left="110" w:right="0" w:hanging="8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цвет: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0" w:val="left" w:leader="none"/>
              </w:tabs>
              <w:spacing w:line="170" w:lineRule="exact" w:before="5" w:after="0"/>
              <w:ind w:left="110" w:right="0" w:hanging="8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паспорт</w:t>
            </w:r>
          </w:p>
        </w:tc>
      </w:tr>
      <w:tr>
        <w:trPr>
          <w:trHeight w:val="364" w:hRule="atLeast"/>
        </w:trPr>
        <w:tc>
          <w:tcPr>
            <w:tcW w:w="499" w:type="dxa"/>
          </w:tcPr>
          <w:p>
            <w:pPr>
              <w:pStyle w:val="TableParagraph"/>
              <w:ind w:left="0" w:right="12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1.2.</w:t>
            </w:r>
          </w:p>
        </w:tc>
        <w:tc>
          <w:tcPr>
            <w:tcW w:w="10388" w:type="dxa"/>
            <w:gridSpan w:val="3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Продавец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не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предоставляет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гарантию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автомобиль.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Все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претензии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относительно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качества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автомобиля,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его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отдельных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узлов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агрегатов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направляются</w:t>
            </w:r>
          </w:p>
          <w:p>
            <w:pPr>
              <w:pStyle w:val="TableParagraph"/>
              <w:spacing w:line="170" w:lineRule="exact" w:before="5"/>
              <w:rPr>
                <w:sz w:val="15"/>
              </w:rPr>
            </w:pPr>
            <w:r>
              <w:rPr>
                <w:sz w:val="15"/>
              </w:rPr>
              <w:t>заводу-изготовителю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или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его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официальным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представителям.</w:t>
            </w:r>
          </w:p>
        </w:tc>
      </w:tr>
      <w:tr>
        <w:trPr>
          <w:trHeight w:val="897" w:hRule="atLeast"/>
        </w:trPr>
        <w:tc>
          <w:tcPr>
            <w:tcW w:w="499" w:type="dxa"/>
          </w:tcPr>
          <w:p>
            <w:pPr>
              <w:pStyle w:val="TableParagraph"/>
              <w:ind w:left="0" w:right="12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1.3.</w:t>
            </w:r>
          </w:p>
        </w:tc>
        <w:tc>
          <w:tcPr>
            <w:tcW w:w="10388" w:type="dxa"/>
            <w:gridSpan w:val="3"/>
          </w:tcPr>
          <w:p>
            <w:pPr>
              <w:pStyle w:val="TableParagraph"/>
              <w:spacing w:line="247" w:lineRule="auto"/>
              <w:rPr>
                <w:sz w:val="15"/>
              </w:rPr>
            </w:pPr>
            <w:r>
              <w:rPr>
                <w:sz w:val="15"/>
              </w:rPr>
              <w:t>Покупатель соглашается, что по настоящему Договору передается Имущество, бывшее в эксплуатации, которое может иметь как внешние, так и внутренние, 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том числе скрытые недостатки. Критерием оценки качества Имущества является готовность Покупателя принять Имущество в состоянии «как есть». До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подписания настоящего договора Продавец полностью уведомил Покупателя о техническом состоянии Имущества. Покупатель до подписания настоящего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договора произвел осмотр имущества и ему известно его техническое состояние. Покупатель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не имеет претензий к Продавцу по качеству, количеству и</w:t>
            </w:r>
          </w:p>
          <w:p>
            <w:pPr>
              <w:pStyle w:val="TableParagraph"/>
              <w:spacing w:line="170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комплектности</w:t>
            </w:r>
            <w:r>
              <w:rPr>
                <w:spacing w:val="14"/>
                <w:sz w:val="15"/>
              </w:rPr>
              <w:t> </w:t>
            </w:r>
            <w:r>
              <w:rPr>
                <w:spacing w:val="-2"/>
                <w:sz w:val="15"/>
              </w:rPr>
              <w:t>Имущества.</w:t>
            </w:r>
          </w:p>
        </w:tc>
      </w:tr>
      <w:tr>
        <w:trPr>
          <w:trHeight w:val="212" w:hRule="atLeast"/>
        </w:trPr>
        <w:tc>
          <w:tcPr>
            <w:tcW w:w="499" w:type="dxa"/>
          </w:tcPr>
          <w:p>
            <w:pPr>
              <w:pStyle w:val="TableParagraph"/>
              <w:ind w:left="0" w:right="12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1.4.</w:t>
            </w:r>
          </w:p>
        </w:tc>
        <w:tc>
          <w:tcPr>
            <w:tcW w:w="10388" w:type="dxa"/>
            <w:gridSpan w:val="3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Место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передачи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Автомобиля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0"/>
                <w:sz w:val="15"/>
              </w:rPr>
              <w:t>–</w:t>
            </w:r>
          </w:p>
        </w:tc>
      </w:tr>
      <w:tr>
        <w:trPr>
          <w:trHeight w:val="213" w:hRule="atLeast"/>
        </w:trPr>
        <w:tc>
          <w:tcPr>
            <w:tcW w:w="10887" w:type="dxa"/>
            <w:gridSpan w:val="4"/>
          </w:tcPr>
          <w:p>
            <w:pPr>
              <w:pStyle w:val="TableParagraph"/>
              <w:spacing w:line="240" w:lineRule="auto" w:before="1"/>
              <w:ind w:left="4401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2.</w:t>
            </w:r>
            <w:r>
              <w:rPr>
                <w:b/>
                <w:i/>
                <w:spacing w:val="27"/>
                <w:w w:val="105"/>
                <w:sz w:val="15"/>
              </w:rPr>
              <w:t> </w:t>
            </w:r>
            <w:r>
              <w:rPr>
                <w:b/>
                <w:i/>
                <w:w w:val="105"/>
                <w:sz w:val="15"/>
              </w:rPr>
              <w:t>ОБЯЗАННОСТИ</w:t>
            </w:r>
            <w:r>
              <w:rPr>
                <w:b/>
                <w:i/>
                <w:spacing w:val="-6"/>
                <w:w w:val="105"/>
                <w:sz w:val="15"/>
              </w:rPr>
              <w:t> </w:t>
            </w:r>
            <w:r>
              <w:rPr>
                <w:b/>
                <w:i/>
                <w:spacing w:val="-2"/>
                <w:w w:val="105"/>
                <w:sz w:val="15"/>
              </w:rPr>
              <w:t>СТОРОН</w:t>
            </w:r>
          </w:p>
        </w:tc>
      </w:tr>
      <w:tr>
        <w:trPr>
          <w:trHeight w:val="364" w:hRule="atLeast"/>
        </w:trPr>
        <w:tc>
          <w:tcPr>
            <w:tcW w:w="499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sz w:val="15"/>
              </w:rPr>
              <w:t>2.1.</w:t>
            </w:r>
          </w:p>
        </w:tc>
        <w:tc>
          <w:tcPr>
            <w:tcW w:w="10388" w:type="dxa"/>
            <w:gridSpan w:val="3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Продавец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обязуется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передать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Покупателю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собственность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указанный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п.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1.1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настоящего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Договора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Автомобиль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относящиеся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к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нему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документы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течение</w:t>
            </w:r>
          </w:p>
          <w:p>
            <w:pPr>
              <w:pStyle w:val="TableParagraph"/>
              <w:spacing w:line="170" w:lineRule="exact" w:before="5"/>
              <w:rPr>
                <w:sz w:val="15"/>
              </w:rPr>
            </w:pPr>
            <w:r>
              <w:rPr>
                <w:sz w:val="15"/>
              </w:rPr>
              <w:t>5-ти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рабочих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дней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с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момента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полной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оплаты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Покупателем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цены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имущества,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согласно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п.3.1.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3.2.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настоящего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Договора.</w:t>
            </w:r>
          </w:p>
        </w:tc>
      </w:tr>
      <w:tr>
        <w:trPr>
          <w:trHeight w:val="212" w:hRule="atLeast"/>
        </w:trPr>
        <w:tc>
          <w:tcPr>
            <w:tcW w:w="499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sz w:val="15"/>
              </w:rPr>
              <w:t>2.2.</w:t>
            </w:r>
          </w:p>
        </w:tc>
        <w:tc>
          <w:tcPr>
            <w:tcW w:w="10388" w:type="dxa"/>
            <w:gridSpan w:val="3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Покупатель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обязан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принять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оплатить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Автомобиль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условиях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предусмотренных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настоящим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Договором.</w:t>
            </w:r>
          </w:p>
        </w:tc>
      </w:tr>
      <w:tr>
        <w:trPr>
          <w:trHeight w:val="364" w:hRule="atLeast"/>
        </w:trPr>
        <w:tc>
          <w:tcPr>
            <w:tcW w:w="499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sz w:val="15"/>
              </w:rPr>
              <w:t>2.3.</w:t>
            </w:r>
          </w:p>
        </w:tc>
        <w:tc>
          <w:tcPr>
            <w:tcW w:w="10388" w:type="dxa"/>
            <w:gridSpan w:val="3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Право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собственности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Автомобиль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переходит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к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Покупателю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с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момента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передачи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ему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Автомобиля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Продавцом,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о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чем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составляется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соответствующий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5"/>
                <w:sz w:val="15"/>
              </w:rPr>
              <w:t>Акт</w:t>
            </w:r>
          </w:p>
          <w:p>
            <w:pPr>
              <w:pStyle w:val="TableParagraph"/>
              <w:spacing w:line="170" w:lineRule="exact" w:before="5"/>
              <w:rPr>
                <w:sz w:val="15"/>
              </w:rPr>
            </w:pPr>
            <w:r>
              <w:rPr>
                <w:sz w:val="15"/>
              </w:rPr>
              <w:t>(Приложение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к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настоящему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Договору).</w:t>
            </w:r>
          </w:p>
        </w:tc>
      </w:tr>
      <w:tr>
        <w:trPr>
          <w:trHeight w:val="541" w:hRule="atLeast"/>
        </w:trPr>
        <w:tc>
          <w:tcPr>
            <w:tcW w:w="499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sz w:val="15"/>
              </w:rPr>
              <w:t>2.4.</w:t>
            </w:r>
          </w:p>
        </w:tc>
        <w:tc>
          <w:tcPr>
            <w:tcW w:w="10388" w:type="dxa"/>
            <w:gridSpan w:val="3"/>
          </w:tcPr>
          <w:p>
            <w:pPr>
              <w:pStyle w:val="TableParagraph"/>
              <w:spacing w:line="247" w:lineRule="auto"/>
              <w:rPr>
                <w:sz w:val="15"/>
              </w:rPr>
            </w:pPr>
            <w:r>
              <w:rPr>
                <w:sz w:val="15"/>
              </w:rPr>
              <w:t>Стороны обязуются соблюдать конфиденциальность в отношении всей информации, полученной в связи с реализацией настоящего Договора, им запрещается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предоставлять</w:t>
            </w:r>
            <w:r>
              <w:rPr>
                <w:spacing w:val="27"/>
                <w:sz w:val="15"/>
              </w:rPr>
              <w:t> </w:t>
            </w:r>
            <w:r>
              <w:rPr>
                <w:sz w:val="15"/>
              </w:rPr>
              <w:t>каким-либо</w:t>
            </w:r>
            <w:r>
              <w:rPr>
                <w:spacing w:val="30"/>
                <w:sz w:val="15"/>
              </w:rPr>
              <w:t> </w:t>
            </w:r>
            <w:r>
              <w:rPr>
                <w:sz w:val="15"/>
              </w:rPr>
              <w:t>лицам</w:t>
            </w:r>
            <w:r>
              <w:rPr>
                <w:spacing w:val="30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29"/>
                <w:sz w:val="15"/>
              </w:rPr>
              <w:t> </w:t>
            </w:r>
            <w:r>
              <w:rPr>
                <w:sz w:val="15"/>
              </w:rPr>
              <w:t>каком-либо</w:t>
            </w:r>
            <w:r>
              <w:rPr>
                <w:spacing w:val="30"/>
                <w:sz w:val="15"/>
              </w:rPr>
              <w:t> </w:t>
            </w:r>
            <w:r>
              <w:rPr>
                <w:sz w:val="15"/>
              </w:rPr>
              <w:t>порядке</w:t>
            </w:r>
            <w:r>
              <w:rPr>
                <w:spacing w:val="30"/>
                <w:sz w:val="15"/>
              </w:rPr>
              <w:t> </w:t>
            </w:r>
            <w:r>
              <w:rPr>
                <w:sz w:val="15"/>
              </w:rPr>
              <w:t>доступ</w:t>
            </w:r>
            <w:r>
              <w:rPr>
                <w:spacing w:val="29"/>
                <w:sz w:val="15"/>
              </w:rPr>
              <w:t> </w:t>
            </w:r>
            <w:r>
              <w:rPr>
                <w:sz w:val="15"/>
              </w:rPr>
              <w:t>к</w:t>
            </w:r>
            <w:r>
              <w:rPr>
                <w:spacing w:val="30"/>
                <w:sz w:val="15"/>
              </w:rPr>
              <w:t> </w:t>
            </w:r>
            <w:r>
              <w:rPr>
                <w:sz w:val="15"/>
              </w:rPr>
              <w:t>информации</w:t>
            </w:r>
            <w:r>
              <w:rPr>
                <w:spacing w:val="30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29"/>
                <w:sz w:val="15"/>
              </w:rPr>
              <w:t> </w:t>
            </w:r>
            <w:r>
              <w:rPr>
                <w:sz w:val="15"/>
              </w:rPr>
              <w:t>документам,</w:t>
            </w:r>
            <w:r>
              <w:rPr>
                <w:spacing w:val="30"/>
                <w:sz w:val="15"/>
              </w:rPr>
              <w:t> </w:t>
            </w:r>
            <w:r>
              <w:rPr>
                <w:sz w:val="15"/>
              </w:rPr>
              <w:t>полученным</w:t>
            </w:r>
            <w:r>
              <w:rPr>
                <w:spacing w:val="30"/>
                <w:sz w:val="15"/>
              </w:rPr>
              <w:t> </w:t>
            </w:r>
            <w:r>
              <w:rPr>
                <w:sz w:val="15"/>
              </w:rPr>
              <w:t>ими</w:t>
            </w:r>
            <w:r>
              <w:rPr>
                <w:spacing w:val="29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30"/>
                <w:sz w:val="15"/>
              </w:rPr>
              <w:t> </w:t>
            </w:r>
            <w:r>
              <w:rPr>
                <w:sz w:val="15"/>
              </w:rPr>
              <w:t>связи</w:t>
            </w:r>
            <w:r>
              <w:rPr>
                <w:spacing w:val="30"/>
                <w:sz w:val="15"/>
              </w:rPr>
              <w:t> </w:t>
            </w:r>
            <w:r>
              <w:rPr>
                <w:sz w:val="15"/>
              </w:rPr>
              <w:t>с</w:t>
            </w:r>
            <w:r>
              <w:rPr>
                <w:spacing w:val="29"/>
                <w:sz w:val="15"/>
              </w:rPr>
              <w:t> </w:t>
            </w:r>
            <w:r>
              <w:rPr>
                <w:sz w:val="15"/>
              </w:rPr>
              <w:t>исполнением</w:t>
            </w:r>
            <w:r>
              <w:rPr>
                <w:spacing w:val="30"/>
                <w:sz w:val="15"/>
              </w:rPr>
              <w:t> </w:t>
            </w:r>
            <w:r>
              <w:rPr>
                <w:sz w:val="15"/>
              </w:rPr>
              <w:t>обязательств</w:t>
            </w:r>
            <w:r>
              <w:rPr>
                <w:spacing w:val="30"/>
                <w:sz w:val="15"/>
              </w:rPr>
              <w:t> </w:t>
            </w:r>
            <w:r>
              <w:rPr>
                <w:spacing w:val="-5"/>
                <w:sz w:val="15"/>
              </w:rPr>
              <w:t>по</w:t>
            </w:r>
          </w:p>
          <w:p>
            <w:pPr>
              <w:pStyle w:val="TableParagraph"/>
              <w:spacing w:line="170" w:lineRule="exact"/>
              <w:rPr>
                <w:sz w:val="15"/>
              </w:rPr>
            </w:pPr>
            <w:r>
              <w:rPr>
                <w:sz w:val="15"/>
              </w:rPr>
              <w:t>настоящему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Договору,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если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иное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не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предусмотрено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законодательством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Российской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Федерации.</w:t>
            </w:r>
          </w:p>
        </w:tc>
      </w:tr>
      <w:tr>
        <w:trPr>
          <w:trHeight w:val="213" w:hRule="atLeast"/>
        </w:trPr>
        <w:tc>
          <w:tcPr>
            <w:tcW w:w="10887" w:type="dxa"/>
            <w:gridSpan w:val="4"/>
          </w:tcPr>
          <w:p>
            <w:pPr>
              <w:pStyle w:val="TableParagraph"/>
              <w:spacing w:line="240" w:lineRule="auto" w:before="1"/>
              <w:ind w:left="4518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3.</w:t>
            </w:r>
            <w:r>
              <w:rPr>
                <w:b/>
                <w:i/>
                <w:spacing w:val="55"/>
                <w:w w:val="105"/>
                <w:sz w:val="15"/>
              </w:rPr>
              <w:t> </w:t>
            </w:r>
            <w:r>
              <w:rPr>
                <w:b/>
                <w:i/>
                <w:w w:val="105"/>
                <w:sz w:val="15"/>
              </w:rPr>
              <w:t>ПОРЯДОК</w:t>
            </w:r>
            <w:r>
              <w:rPr>
                <w:b/>
                <w:i/>
                <w:spacing w:val="-7"/>
                <w:w w:val="105"/>
                <w:sz w:val="15"/>
              </w:rPr>
              <w:t> </w:t>
            </w:r>
            <w:r>
              <w:rPr>
                <w:b/>
                <w:i/>
                <w:spacing w:val="-2"/>
                <w:w w:val="105"/>
                <w:sz w:val="15"/>
              </w:rPr>
              <w:t>РАСЧЕТОВ</w:t>
            </w:r>
          </w:p>
        </w:tc>
      </w:tr>
      <w:tr>
        <w:trPr>
          <w:trHeight w:val="212" w:hRule="atLeast"/>
        </w:trPr>
        <w:tc>
          <w:tcPr>
            <w:tcW w:w="499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sz w:val="15"/>
              </w:rPr>
              <w:t>3.1.</w:t>
            </w:r>
          </w:p>
        </w:tc>
        <w:tc>
          <w:tcPr>
            <w:tcW w:w="10388" w:type="dxa"/>
            <w:gridSpan w:val="3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Продавец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передает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Покупателю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собственность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принадлежащий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Продавцу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Автомобиль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цене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,в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том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числе</w:t>
            </w:r>
            <w:r>
              <w:rPr>
                <w:spacing w:val="-4"/>
                <w:sz w:val="15"/>
              </w:rPr>
              <w:t> НДС.</w:t>
            </w:r>
          </w:p>
        </w:tc>
      </w:tr>
      <w:tr>
        <w:trPr>
          <w:trHeight w:val="364" w:hRule="atLeast"/>
        </w:trPr>
        <w:tc>
          <w:tcPr>
            <w:tcW w:w="499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sz w:val="15"/>
              </w:rPr>
              <w:t>3.2.</w:t>
            </w:r>
          </w:p>
        </w:tc>
        <w:tc>
          <w:tcPr>
            <w:tcW w:w="10388" w:type="dxa"/>
            <w:gridSpan w:val="3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Покупатель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обязуется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оплатить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стоимость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автомобиля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полном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объеме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течение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(пяти)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календарных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дней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с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даты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подписания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сторонами</w:t>
            </w:r>
            <w:r>
              <w:rPr>
                <w:spacing w:val="23"/>
                <w:sz w:val="15"/>
              </w:rPr>
              <w:t> </w:t>
            </w:r>
            <w:r>
              <w:rPr>
                <w:spacing w:val="-2"/>
                <w:sz w:val="15"/>
              </w:rPr>
              <w:t>настоящего</w:t>
            </w:r>
          </w:p>
          <w:p>
            <w:pPr>
              <w:pStyle w:val="TableParagraph"/>
              <w:spacing w:line="170" w:lineRule="exact" w:before="5"/>
              <w:rPr>
                <w:sz w:val="15"/>
              </w:rPr>
            </w:pPr>
            <w:r>
              <w:rPr>
                <w:spacing w:val="-2"/>
                <w:sz w:val="15"/>
              </w:rPr>
              <w:t>Договора.</w:t>
            </w:r>
          </w:p>
        </w:tc>
      </w:tr>
      <w:tr>
        <w:trPr>
          <w:trHeight w:val="364" w:hRule="atLeast"/>
        </w:trPr>
        <w:tc>
          <w:tcPr>
            <w:tcW w:w="499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sz w:val="15"/>
              </w:rPr>
              <w:t>3.3.</w:t>
            </w:r>
          </w:p>
        </w:tc>
        <w:tc>
          <w:tcPr>
            <w:tcW w:w="10388" w:type="dxa"/>
            <w:gridSpan w:val="3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Покупатель</w:t>
            </w:r>
            <w:r>
              <w:rPr>
                <w:spacing w:val="54"/>
                <w:sz w:val="15"/>
              </w:rPr>
              <w:t> </w:t>
            </w:r>
            <w:r>
              <w:rPr>
                <w:sz w:val="15"/>
              </w:rPr>
              <w:t>обязуется</w:t>
            </w:r>
            <w:r>
              <w:rPr>
                <w:spacing w:val="57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56"/>
                <w:sz w:val="15"/>
              </w:rPr>
              <w:t> </w:t>
            </w:r>
            <w:r>
              <w:rPr>
                <w:sz w:val="15"/>
              </w:rPr>
              <w:t>свой</w:t>
            </w:r>
            <w:r>
              <w:rPr>
                <w:spacing w:val="57"/>
                <w:sz w:val="15"/>
              </w:rPr>
              <w:t> </w:t>
            </w:r>
            <w:r>
              <w:rPr>
                <w:sz w:val="15"/>
              </w:rPr>
              <w:t>счет</w:t>
            </w:r>
            <w:r>
              <w:rPr>
                <w:spacing w:val="56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57"/>
                <w:sz w:val="15"/>
              </w:rPr>
              <w:t> </w:t>
            </w:r>
            <w:r>
              <w:rPr>
                <w:sz w:val="15"/>
              </w:rPr>
              <w:t>не</w:t>
            </w:r>
            <w:r>
              <w:rPr>
                <w:spacing w:val="56"/>
                <w:sz w:val="15"/>
              </w:rPr>
              <w:t> </w:t>
            </w:r>
            <w:r>
              <w:rPr>
                <w:sz w:val="15"/>
              </w:rPr>
              <w:t>позднее</w:t>
            </w:r>
            <w:r>
              <w:rPr>
                <w:spacing w:val="57"/>
                <w:sz w:val="15"/>
              </w:rPr>
              <w:t> </w:t>
            </w:r>
            <w:r>
              <w:rPr>
                <w:sz w:val="15"/>
              </w:rPr>
              <w:t>10</w:t>
            </w:r>
            <w:r>
              <w:rPr>
                <w:spacing w:val="56"/>
                <w:sz w:val="15"/>
              </w:rPr>
              <w:t> </w:t>
            </w:r>
            <w:r>
              <w:rPr>
                <w:sz w:val="15"/>
              </w:rPr>
              <w:t>дней</w:t>
            </w:r>
            <w:r>
              <w:rPr>
                <w:spacing w:val="57"/>
                <w:sz w:val="15"/>
              </w:rPr>
              <w:t> </w:t>
            </w:r>
            <w:r>
              <w:rPr>
                <w:sz w:val="15"/>
              </w:rPr>
              <w:t>с</w:t>
            </w:r>
            <w:r>
              <w:rPr>
                <w:spacing w:val="56"/>
                <w:sz w:val="15"/>
              </w:rPr>
              <w:t> </w:t>
            </w:r>
            <w:r>
              <w:rPr>
                <w:sz w:val="15"/>
              </w:rPr>
              <w:t>момента</w:t>
            </w:r>
            <w:r>
              <w:rPr>
                <w:spacing w:val="57"/>
                <w:sz w:val="15"/>
              </w:rPr>
              <w:t> </w:t>
            </w:r>
            <w:r>
              <w:rPr>
                <w:sz w:val="15"/>
              </w:rPr>
              <w:t>получения</w:t>
            </w:r>
            <w:r>
              <w:rPr>
                <w:spacing w:val="56"/>
                <w:sz w:val="15"/>
              </w:rPr>
              <w:t> </w:t>
            </w:r>
            <w:r>
              <w:rPr>
                <w:sz w:val="15"/>
              </w:rPr>
              <w:t>Автомобиля</w:t>
            </w:r>
            <w:r>
              <w:rPr>
                <w:spacing w:val="57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56"/>
                <w:sz w:val="15"/>
              </w:rPr>
              <w:t> </w:t>
            </w:r>
            <w:r>
              <w:rPr>
                <w:sz w:val="15"/>
              </w:rPr>
              <w:t>акту</w:t>
            </w:r>
            <w:r>
              <w:rPr>
                <w:spacing w:val="57"/>
                <w:sz w:val="15"/>
              </w:rPr>
              <w:t> </w:t>
            </w:r>
            <w:r>
              <w:rPr>
                <w:sz w:val="15"/>
              </w:rPr>
              <w:t>приема-передачи</w:t>
            </w:r>
            <w:r>
              <w:rPr>
                <w:spacing w:val="56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57"/>
                <w:sz w:val="15"/>
              </w:rPr>
              <w:t> </w:t>
            </w:r>
            <w:r>
              <w:rPr>
                <w:sz w:val="15"/>
              </w:rPr>
              <w:t>установленном</w:t>
            </w:r>
            <w:r>
              <w:rPr>
                <w:spacing w:val="57"/>
                <w:sz w:val="15"/>
              </w:rPr>
              <w:t> </w:t>
            </w:r>
            <w:r>
              <w:rPr>
                <w:spacing w:val="-2"/>
                <w:sz w:val="15"/>
              </w:rPr>
              <w:t>порядке</w:t>
            </w:r>
          </w:p>
          <w:p>
            <w:pPr>
              <w:pStyle w:val="TableParagraph"/>
              <w:spacing w:line="170" w:lineRule="exact" w:before="5"/>
              <w:rPr>
                <w:sz w:val="15"/>
              </w:rPr>
            </w:pPr>
            <w:r>
              <w:rPr>
                <w:sz w:val="15"/>
              </w:rPr>
              <w:t>зарегистрировать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его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или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изменить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регистрационные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данные</w:t>
            </w:r>
          </w:p>
        </w:tc>
      </w:tr>
      <w:tr>
        <w:trPr>
          <w:trHeight w:val="364" w:hRule="atLeast"/>
        </w:trPr>
        <w:tc>
          <w:tcPr>
            <w:tcW w:w="499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sz w:val="15"/>
              </w:rPr>
              <w:t>3.4.</w:t>
            </w:r>
          </w:p>
        </w:tc>
        <w:tc>
          <w:tcPr>
            <w:tcW w:w="10388" w:type="dxa"/>
            <w:gridSpan w:val="3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Налоги</w:t>
            </w:r>
            <w:r>
              <w:rPr>
                <w:spacing w:val="51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51"/>
                <w:sz w:val="15"/>
              </w:rPr>
              <w:t> </w:t>
            </w:r>
            <w:r>
              <w:rPr>
                <w:sz w:val="15"/>
              </w:rPr>
              <w:t>сборы,</w:t>
            </w:r>
            <w:r>
              <w:rPr>
                <w:spacing w:val="52"/>
                <w:sz w:val="15"/>
              </w:rPr>
              <w:t> </w:t>
            </w:r>
            <w:r>
              <w:rPr>
                <w:sz w:val="15"/>
              </w:rPr>
              <w:t>связанные</w:t>
            </w:r>
            <w:r>
              <w:rPr>
                <w:spacing w:val="52"/>
                <w:sz w:val="15"/>
              </w:rPr>
              <w:t> </w:t>
            </w:r>
            <w:r>
              <w:rPr>
                <w:sz w:val="15"/>
              </w:rPr>
              <w:t>с</w:t>
            </w:r>
            <w:r>
              <w:rPr>
                <w:spacing w:val="53"/>
                <w:sz w:val="15"/>
              </w:rPr>
              <w:t> </w:t>
            </w:r>
            <w:r>
              <w:rPr>
                <w:sz w:val="15"/>
              </w:rPr>
              <w:t>куплей-продажей,</w:t>
            </w:r>
            <w:r>
              <w:rPr>
                <w:spacing w:val="52"/>
                <w:sz w:val="15"/>
              </w:rPr>
              <w:t> </w:t>
            </w:r>
            <w:r>
              <w:rPr>
                <w:sz w:val="15"/>
              </w:rPr>
              <w:t>регистрацией,</w:t>
            </w:r>
            <w:r>
              <w:rPr>
                <w:spacing w:val="52"/>
                <w:sz w:val="15"/>
              </w:rPr>
              <w:t> </w:t>
            </w:r>
            <w:r>
              <w:rPr>
                <w:sz w:val="15"/>
              </w:rPr>
              <w:t>изменением</w:t>
            </w:r>
            <w:r>
              <w:rPr>
                <w:spacing w:val="52"/>
                <w:sz w:val="15"/>
              </w:rPr>
              <w:t> </w:t>
            </w:r>
            <w:r>
              <w:rPr>
                <w:sz w:val="15"/>
              </w:rPr>
              <w:t>регистрационных</w:t>
            </w:r>
            <w:r>
              <w:rPr>
                <w:spacing w:val="52"/>
                <w:sz w:val="15"/>
              </w:rPr>
              <w:t> </w:t>
            </w:r>
            <w:r>
              <w:rPr>
                <w:sz w:val="15"/>
              </w:rPr>
              <w:t>данных,</w:t>
            </w:r>
            <w:r>
              <w:rPr>
                <w:spacing w:val="52"/>
                <w:sz w:val="15"/>
              </w:rPr>
              <w:t>  </w:t>
            </w:r>
            <w:r>
              <w:rPr>
                <w:sz w:val="15"/>
              </w:rPr>
              <w:t>и</w:t>
            </w:r>
            <w:r>
              <w:rPr>
                <w:spacing w:val="53"/>
                <w:sz w:val="15"/>
              </w:rPr>
              <w:t> </w:t>
            </w:r>
            <w:r>
              <w:rPr>
                <w:sz w:val="15"/>
              </w:rPr>
              <w:t>эксплуатацией</w:t>
            </w:r>
            <w:r>
              <w:rPr>
                <w:spacing w:val="51"/>
                <w:sz w:val="15"/>
              </w:rPr>
              <w:t> </w:t>
            </w:r>
            <w:r>
              <w:rPr>
                <w:sz w:val="15"/>
              </w:rPr>
              <w:t>Автомобиля,</w:t>
            </w:r>
            <w:r>
              <w:rPr>
                <w:spacing w:val="52"/>
                <w:sz w:val="15"/>
              </w:rPr>
              <w:t> </w:t>
            </w:r>
            <w:r>
              <w:rPr>
                <w:spacing w:val="-2"/>
                <w:sz w:val="15"/>
              </w:rPr>
              <w:t>оплачиваются</w:t>
            </w:r>
          </w:p>
          <w:p>
            <w:pPr>
              <w:pStyle w:val="TableParagraph"/>
              <w:spacing w:line="170" w:lineRule="exact" w:before="5"/>
              <w:rPr>
                <w:sz w:val="15"/>
              </w:rPr>
            </w:pPr>
            <w:r>
              <w:rPr>
                <w:spacing w:val="-2"/>
                <w:sz w:val="15"/>
              </w:rPr>
              <w:t>Покупателем.</w:t>
            </w:r>
          </w:p>
        </w:tc>
      </w:tr>
      <w:tr>
        <w:trPr>
          <w:trHeight w:val="212" w:hRule="atLeast"/>
        </w:trPr>
        <w:tc>
          <w:tcPr>
            <w:tcW w:w="10887" w:type="dxa"/>
            <w:gridSpan w:val="4"/>
          </w:tcPr>
          <w:p>
            <w:pPr>
              <w:pStyle w:val="TableParagraph"/>
              <w:spacing w:line="240" w:lineRule="auto" w:before="1"/>
              <w:ind w:left="4197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4.</w:t>
            </w:r>
            <w:r>
              <w:rPr>
                <w:b/>
                <w:i/>
                <w:spacing w:val="28"/>
                <w:w w:val="105"/>
                <w:sz w:val="15"/>
              </w:rPr>
              <w:t> </w:t>
            </w:r>
            <w:r>
              <w:rPr>
                <w:b/>
                <w:i/>
                <w:w w:val="105"/>
                <w:sz w:val="15"/>
              </w:rPr>
              <w:t>ОТВЕТСТВЕННОСТЬ</w:t>
            </w:r>
            <w:r>
              <w:rPr>
                <w:b/>
                <w:i/>
                <w:spacing w:val="-5"/>
                <w:w w:val="105"/>
                <w:sz w:val="15"/>
              </w:rPr>
              <w:t> </w:t>
            </w:r>
            <w:r>
              <w:rPr>
                <w:b/>
                <w:i/>
                <w:spacing w:val="-2"/>
                <w:w w:val="105"/>
                <w:sz w:val="15"/>
              </w:rPr>
              <w:t>СТОРОН</w:t>
            </w:r>
          </w:p>
        </w:tc>
      </w:tr>
      <w:tr>
        <w:trPr>
          <w:trHeight w:val="213" w:hRule="atLeast"/>
        </w:trPr>
        <w:tc>
          <w:tcPr>
            <w:tcW w:w="499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sz w:val="15"/>
              </w:rPr>
              <w:t>4.1.</w:t>
            </w:r>
          </w:p>
        </w:tc>
        <w:tc>
          <w:tcPr>
            <w:tcW w:w="10388" w:type="dxa"/>
            <w:gridSpan w:val="3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Стороны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несут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ответственность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соответствии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с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настоящим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Договором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законодательством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Российской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Федерации.</w:t>
            </w:r>
          </w:p>
        </w:tc>
      </w:tr>
      <w:tr>
        <w:trPr>
          <w:trHeight w:val="364" w:hRule="atLeast"/>
        </w:trPr>
        <w:tc>
          <w:tcPr>
            <w:tcW w:w="499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sz w:val="15"/>
              </w:rPr>
              <w:t>4.2.</w:t>
            </w:r>
          </w:p>
        </w:tc>
        <w:tc>
          <w:tcPr>
            <w:tcW w:w="10388" w:type="dxa"/>
            <w:gridSpan w:val="3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За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просрочку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внесения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платежа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соответствии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с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настоящим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Договором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Продавец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вправе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начислить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Покупателю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пени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размере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0,2%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от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суммы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невнесенного</w:t>
            </w:r>
          </w:p>
          <w:p>
            <w:pPr>
              <w:pStyle w:val="TableParagraph"/>
              <w:spacing w:line="170" w:lineRule="exact" w:before="5"/>
              <w:rPr>
                <w:sz w:val="15"/>
              </w:rPr>
            </w:pPr>
            <w:r>
              <w:rPr>
                <w:sz w:val="15"/>
              </w:rPr>
              <w:t>платежа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каждый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календарный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день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просрочки.</w:t>
            </w:r>
          </w:p>
        </w:tc>
      </w:tr>
      <w:tr>
        <w:trPr>
          <w:trHeight w:val="849" w:hRule="atLeast"/>
        </w:trPr>
        <w:tc>
          <w:tcPr>
            <w:tcW w:w="499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sz w:val="15"/>
              </w:rPr>
              <w:t>4.4.</w:t>
            </w:r>
          </w:p>
        </w:tc>
        <w:tc>
          <w:tcPr>
            <w:tcW w:w="10388" w:type="dxa"/>
            <w:gridSpan w:val="3"/>
          </w:tcPr>
          <w:p>
            <w:pPr>
              <w:pStyle w:val="TableParagraph"/>
              <w:spacing w:line="247" w:lineRule="auto"/>
              <w:ind w:right="57"/>
              <w:jc w:val="both"/>
              <w:rPr>
                <w:sz w:val="15"/>
              </w:rPr>
            </w:pPr>
            <w:r>
              <w:rPr>
                <w:sz w:val="15"/>
              </w:rPr>
              <w:t>Сторона освобождается от ответственности за частичное или полное неисполнение обязательств по настоящему Договору и причиненные убытки, если ее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действия или бездействие были обусловлены воздействием непреодолимой силы или иными обстоятельствами, наступление которых она не имела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возможности предвидеть, предотвратить или преодолеть (землетрясения, наводнения, другие стихийные бедствия), в том числе военными действиями,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локальными конфликтами, чрезвычайным положением, другими экстремальными ситуациями.</w:t>
            </w:r>
          </w:p>
        </w:tc>
      </w:tr>
      <w:tr>
        <w:trPr>
          <w:trHeight w:val="213" w:hRule="atLeast"/>
        </w:trPr>
        <w:tc>
          <w:tcPr>
            <w:tcW w:w="10887" w:type="dxa"/>
            <w:gridSpan w:val="4"/>
          </w:tcPr>
          <w:p>
            <w:pPr>
              <w:pStyle w:val="TableParagraph"/>
              <w:spacing w:line="240" w:lineRule="auto" w:before="1"/>
              <w:ind w:left="4262"/>
              <w:rPr>
                <w:b/>
                <w:i/>
                <w:sz w:val="15"/>
              </w:rPr>
            </w:pPr>
            <w:r>
              <w:rPr>
                <w:b/>
                <w:i/>
                <w:spacing w:val="-2"/>
                <w:w w:val="105"/>
                <w:sz w:val="15"/>
              </w:rPr>
              <w:t>5.</w:t>
            </w:r>
            <w:r>
              <w:rPr>
                <w:b/>
                <w:i/>
                <w:spacing w:val="-1"/>
                <w:w w:val="105"/>
                <w:sz w:val="15"/>
              </w:rPr>
              <w:t> </w:t>
            </w:r>
            <w:r>
              <w:rPr>
                <w:b/>
                <w:i/>
                <w:spacing w:val="-2"/>
                <w:w w:val="105"/>
                <w:sz w:val="15"/>
              </w:rPr>
              <w:t>СРОК</w:t>
            </w:r>
            <w:r>
              <w:rPr>
                <w:b/>
                <w:i/>
                <w:spacing w:val="-1"/>
                <w:w w:val="105"/>
                <w:sz w:val="15"/>
              </w:rPr>
              <w:t> </w:t>
            </w:r>
            <w:r>
              <w:rPr>
                <w:b/>
                <w:i/>
                <w:spacing w:val="-2"/>
                <w:w w:val="105"/>
                <w:sz w:val="15"/>
              </w:rPr>
              <w:t>ДЕЙСТВИЯ</w:t>
            </w:r>
            <w:r>
              <w:rPr>
                <w:b/>
                <w:i/>
                <w:spacing w:val="-1"/>
                <w:w w:val="105"/>
                <w:sz w:val="15"/>
              </w:rPr>
              <w:t> </w:t>
            </w:r>
            <w:r>
              <w:rPr>
                <w:b/>
                <w:i/>
                <w:spacing w:val="-2"/>
                <w:w w:val="105"/>
                <w:sz w:val="15"/>
              </w:rPr>
              <w:t>ДОГОВОРА</w:t>
            </w:r>
          </w:p>
        </w:tc>
      </w:tr>
      <w:tr>
        <w:trPr>
          <w:trHeight w:val="212" w:hRule="atLeast"/>
        </w:trPr>
        <w:tc>
          <w:tcPr>
            <w:tcW w:w="499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sz w:val="15"/>
              </w:rPr>
              <w:t>5.1.</w:t>
            </w:r>
          </w:p>
        </w:tc>
        <w:tc>
          <w:tcPr>
            <w:tcW w:w="10388" w:type="dxa"/>
            <w:gridSpan w:val="3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Договор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вступает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силу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с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момента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его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подписания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действует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до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полного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исполнения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Сторонами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своих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обязательств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данному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договору.</w:t>
            </w:r>
          </w:p>
        </w:tc>
      </w:tr>
      <w:tr>
        <w:trPr>
          <w:trHeight w:val="213" w:hRule="atLeast"/>
        </w:trPr>
        <w:tc>
          <w:tcPr>
            <w:tcW w:w="499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sz w:val="15"/>
              </w:rPr>
              <w:t>5.2.</w:t>
            </w:r>
          </w:p>
        </w:tc>
        <w:tc>
          <w:tcPr>
            <w:tcW w:w="10388" w:type="dxa"/>
            <w:gridSpan w:val="3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Настоящий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Договор,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может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быть,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расторгнут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следующих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случаях:</w:t>
            </w:r>
          </w:p>
        </w:tc>
      </w:tr>
      <w:tr>
        <w:trPr>
          <w:trHeight w:val="213" w:hRule="atLeast"/>
        </w:trPr>
        <w:tc>
          <w:tcPr>
            <w:tcW w:w="499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5.2.1.</w:t>
            </w:r>
          </w:p>
        </w:tc>
        <w:tc>
          <w:tcPr>
            <w:tcW w:w="10388" w:type="dxa"/>
            <w:gridSpan w:val="3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соглашению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сторон.</w:t>
            </w:r>
          </w:p>
        </w:tc>
      </w:tr>
      <w:tr>
        <w:trPr>
          <w:trHeight w:val="784" w:hRule="atLeast"/>
        </w:trPr>
        <w:tc>
          <w:tcPr>
            <w:tcW w:w="499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5.2.2.</w:t>
            </w:r>
          </w:p>
        </w:tc>
        <w:tc>
          <w:tcPr>
            <w:tcW w:w="10388" w:type="dxa"/>
            <w:gridSpan w:val="3"/>
          </w:tcPr>
          <w:p>
            <w:pPr>
              <w:pStyle w:val="TableParagraph"/>
              <w:spacing w:line="247" w:lineRule="auto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инициативе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Продавца,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путем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направления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уведомления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о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расторжении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договора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заказным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письмом,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адресу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Покупателя,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указанному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настоящем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договоре,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случае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нарушения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Покупателем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размера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сроков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оплаты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более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чем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02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(два)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календарных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дня,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сравнению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со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сроками,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установленными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п.3.1,</w:t>
            </w:r>
          </w:p>
          <w:p>
            <w:pPr>
              <w:pStyle w:val="TableParagraph"/>
              <w:spacing w:line="240" w:lineRule="auto"/>
              <w:rPr>
                <w:sz w:val="15"/>
              </w:rPr>
            </w:pPr>
            <w:r>
              <w:rPr>
                <w:sz w:val="15"/>
              </w:rPr>
              <w:t>3.2.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настоящего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Договора.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Договор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считается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расторгнутым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с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момента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отправления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Продавцом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уведомления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о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расторжении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договора.</w:t>
            </w:r>
          </w:p>
        </w:tc>
      </w:tr>
      <w:tr>
        <w:trPr>
          <w:trHeight w:val="212" w:hRule="atLeast"/>
        </w:trPr>
        <w:tc>
          <w:tcPr>
            <w:tcW w:w="10887" w:type="dxa"/>
            <w:gridSpan w:val="4"/>
          </w:tcPr>
          <w:p>
            <w:pPr>
              <w:pStyle w:val="TableParagraph"/>
              <w:spacing w:line="240" w:lineRule="auto" w:before="1"/>
              <w:ind w:left="4485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6.</w:t>
            </w:r>
            <w:r>
              <w:rPr>
                <w:b/>
                <w:i/>
                <w:spacing w:val="-8"/>
                <w:sz w:val="15"/>
              </w:rPr>
              <w:t> </w:t>
            </w:r>
            <w:r>
              <w:rPr>
                <w:b/>
                <w:i/>
                <w:sz w:val="15"/>
              </w:rPr>
              <w:t>РАЗРЕШЕНИЕ</w:t>
            </w:r>
            <w:r>
              <w:rPr>
                <w:b/>
                <w:i/>
                <w:spacing w:val="-7"/>
                <w:sz w:val="15"/>
              </w:rPr>
              <w:t> </w:t>
            </w:r>
            <w:r>
              <w:rPr>
                <w:b/>
                <w:i/>
                <w:spacing w:val="-2"/>
                <w:sz w:val="15"/>
              </w:rPr>
              <w:t>СПОРОВ</w:t>
            </w:r>
          </w:p>
        </w:tc>
      </w:tr>
      <w:tr>
        <w:trPr>
          <w:trHeight w:val="364" w:hRule="atLeast"/>
        </w:trPr>
        <w:tc>
          <w:tcPr>
            <w:tcW w:w="499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sz w:val="15"/>
              </w:rPr>
              <w:t>6.1.</w:t>
            </w:r>
          </w:p>
        </w:tc>
        <w:tc>
          <w:tcPr>
            <w:tcW w:w="10388" w:type="dxa"/>
            <w:gridSpan w:val="3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Все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споры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разногласия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связи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с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реализацией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настоящего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Договора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разрешаются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путем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переговоров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между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Сторонами.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Если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переговорах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согласие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5"/>
                <w:sz w:val="15"/>
              </w:rPr>
              <w:t>не</w:t>
            </w:r>
          </w:p>
          <w:p>
            <w:pPr>
              <w:pStyle w:val="TableParagraph"/>
              <w:spacing w:line="170" w:lineRule="exact" w:before="5"/>
              <w:rPr>
                <w:sz w:val="15"/>
              </w:rPr>
            </w:pPr>
            <w:r>
              <w:rPr>
                <w:sz w:val="15"/>
              </w:rPr>
              <w:t>достигнуто,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спор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подлежит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рассмотрению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суде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месту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нахождения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Продавца.</w:t>
            </w:r>
          </w:p>
        </w:tc>
      </w:tr>
      <w:tr>
        <w:trPr>
          <w:trHeight w:val="212" w:hRule="atLeast"/>
        </w:trPr>
        <w:tc>
          <w:tcPr>
            <w:tcW w:w="10887" w:type="dxa"/>
            <w:gridSpan w:val="4"/>
          </w:tcPr>
          <w:p>
            <w:pPr>
              <w:pStyle w:val="TableParagraph"/>
              <w:spacing w:line="240" w:lineRule="auto" w:before="1"/>
              <w:ind w:left="4026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7.</w:t>
            </w:r>
            <w:r>
              <w:rPr>
                <w:b/>
                <w:i/>
                <w:spacing w:val="27"/>
                <w:sz w:val="15"/>
              </w:rPr>
              <w:t> </w:t>
            </w:r>
            <w:r>
              <w:rPr>
                <w:b/>
                <w:i/>
                <w:sz w:val="15"/>
              </w:rPr>
              <w:t>ЗАКЛЮЧИТЕЛЬНЫЕ</w:t>
            </w:r>
            <w:r>
              <w:rPr>
                <w:b/>
                <w:i/>
                <w:spacing w:val="27"/>
                <w:sz w:val="15"/>
              </w:rPr>
              <w:t> </w:t>
            </w:r>
            <w:r>
              <w:rPr>
                <w:b/>
                <w:i/>
                <w:spacing w:val="-2"/>
                <w:sz w:val="15"/>
              </w:rPr>
              <w:t>ПОЛОЖЕНИЯ</w:t>
            </w:r>
          </w:p>
        </w:tc>
      </w:tr>
      <w:tr>
        <w:trPr>
          <w:trHeight w:val="364" w:hRule="atLeast"/>
        </w:trPr>
        <w:tc>
          <w:tcPr>
            <w:tcW w:w="499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sz w:val="15"/>
              </w:rPr>
              <w:t>7.1.</w:t>
            </w:r>
          </w:p>
        </w:tc>
        <w:tc>
          <w:tcPr>
            <w:tcW w:w="10388" w:type="dxa"/>
            <w:gridSpan w:val="3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Все</w:t>
            </w:r>
            <w:r>
              <w:rPr>
                <w:spacing w:val="38"/>
                <w:sz w:val="15"/>
              </w:rPr>
              <w:t> </w:t>
            </w:r>
            <w:r>
              <w:rPr>
                <w:sz w:val="15"/>
              </w:rPr>
              <w:t>условия</w:t>
            </w:r>
            <w:r>
              <w:rPr>
                <w:spacing w:val="41"/>
                <w:sz w:val="15"/>
              </w:rPr>
              <w:t> </w:t>
            </w:r>
            <w:r>
              <w:rPr>
                <w:sz w:val="15"/>
              </w:rPr>
              <w:t>настоящего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Договора</w:t>
            </w:r>
            <w:r>
              <w:rPr>
                <w:spacing w:val="41"/>
                <w:sz w:val="15"/>
              </w:rPr>
              <w:t> </w:t>
            </w:r>
            <w:r>
              <w:rPr>
                <w:sz w:val="15"/>
              </w:rPr>
              <w:t>являются</w:t>
            </w:r>
            <w:r>
              <w:rPr>
                <w:spacing w:val="41"/>
                <w:sz w:val="15"/>
              </w:rPr>
              <w:t> </w:t>
            </w:r>
            <w:r>
              <w:rPr>
                <w:sz w:val="15"/>
              </w:rPr>
              <w:t>существенными.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Изменения</w:t>
            </w:r>
            <w:r>
              <w:rPr>
                <w:spacing w:val="41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41"/>
                <w:sz w:val="15"/>
              </w:rPr>
              <w:t> </w:t>
            </w:r>
            <w:r>
              <w:rPr>
                <w:sz w:val="15"/>
              </w:rPr>
              <w:t>дополнения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к</w:t>
            </w:r>
            <w:r>
              <w:rPr>
                <w:spacing w:val="41"/>
                <w:sz w:val="15"/>
              </w:rPr>
              <w:t> </w:t>
            </w:r>
            <w:r>
              <w:rPr>
                <w:sz w:val="15"/>
              </w:rPr>
              <w:t>настоящему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Договору</w:t>
            </w:r>
            <w:r>
              <w:rPr>
                <w:spacing w:val="41"/>
                <w:sz w:val="15"/>
              </w:rPr>
              <w:t> </w:t>
            </w:r>
            <w:r>
              <w:rPr>
                <w:sz w:val="15"/>
              </w:rPr>
              <w:t>совершаются</w:t>
            </w:r>
            <w:r>
              <w:rPr>
                <w:spacing w:val="41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письменной</w:t>
            </w:r>
            <w:r>
              <w:rPr>
                <w:spacing w:val="41"/>
                <w:sz w:val="15"/>
              </w:rPr>
              <w:t> </w:t>
            </w:r>
            <w:r>
              <w:rPr>
                <w:sz w:val="15"/>
              </w:rPr>
              <w:t>форме</w:t>
            </w:r>
            <w:r>
              <w:rPr>
                <w:spacing w:val="41"/>
                <w:sz w:val="15"/>
              </w:rPr>
              <w:t> </w:t>
            </w:r>
            <w:r>
              <w:rPr>
                <w:spacing w:val="-10"/>
                <w:sz w:val="15"/>
              </w:rPr>
              <w:t>и</w:t>
            </w:r>
          </w:p>
          <w:p>
            <w:pPr>
              <w:pStyle w:val="TableParagraph"/>
              <w:spacing w:line="170" w:lineRule="exact" w:before="5"/>
              <w:rPr>
                <w:sz w:val="15"/>
              </w:rPr>
            </w:pPr>
            <w:r>
              <w:rPr>
                <w:spacing w:val="-2"/>
                <w:sz w:val="15"/>
              </w:rPr>
              <w:t>оформляются</w:t>
            </w:r>
            <w:r>
              <w:rPr>
                <w:spacing w:val="14"/>
                <w:sz w:val="15"/>
              </w:rPr>
              <w:t> </w:t>
            </w:r>
            <w:r>
              <w:rPr>
                <w:spacing w:val="-2"/>
                <w:sz w:val="15"/>
              </w:rPr>
              <w:t>дополнительными</w:t>
            </w:r>
            <w:r>
              <w:rPr>
                <w:spacing w:val="15"/>
                <w:sz w:val="15"/>
              </w:rPr>
              <w:t> </w:t>
            </w:r>
            <w:r>
              <w:rPr>
                <w:spacing w:val="-2"/>
                <w:sz w:val="15"/>
              </w:rPr>
              <w:t>соглашениями,</w:t>
            </w:r>
            <w:r>
              <w:rPr>
                <w:spacing w:val="15"/>
                <w:sz w:val="15"/>
              </w:rPr>
              <w:t> </w:t>
            </w:r>
            <w:r>
              <w:rPr>
                <w:spacing w:val="-2"/>
                <w:sz w:val="15"/>
              </w:rPr>
              <w:t>подписываемыми</w:t>
            </w:r>
            <w:r>
              <w:rPr>
                <w:spacing w:val="15"/>
                <w:sz w:val="15"/>
              </w:rPr>
              <w:t> </w:t>
            </w:r>
            <w:r>
              <w:rPr>
                <w:spacing w:val="-2"/>
                <w:sz w:val="15"/>
              </w:rPr>
              <w:t>Сторонами.</w:t>
            </w:r>
          </w:p>
        </w:tc>
      </w:tr>
    </w:tbl>
    <w:p>
      <w:pPr>
        <w:pStyle w:val="BodyText"/>
        <w:spacing w:before="153"/>
      </w:pPr>
    </w:p>
    <w:p>
      <w:pPr>
        <w:pStyle w:val="BodyText"/>
        <w:tabs>
          <w:tab w:pos="2441" w:val="left" w:leader="none"/>
          <w:tab w:pos="6869" w:val="left" w:leader="none"/>
          <w:tab w:pos="9545" w:val="left" w:leader="none"/>
        </w:tabs>
        <w:ind w:left="84"/>
      </w:pPr>
      <w:r>
        <w:rPr>
          <w:spacing w:val="-2"/>
        </w:rPr>
        <w:t>Продавец</w:t>
      </w:r>
      <w:r>
        <w:rPr>
          <w:u w:val="single"/>
        </w:rPr>
        <w:tab/>
      </w:r>
      <w:r>
        <w:rPr/>
        <w:t>Долгих</w:t>
      </w:r>
      <w:r>
        <w:rPr>
          <w:spacing w:val="-2"/>
        </w:rPr>
        <w:t> </w:t>
      </w:r>
      <w:r>
        <w:rPr>
          <w:spacing w:val="-4"/>
        </w:rPr>
        <w:t>А.С.</w:t>
      </w:r>
      <w:r>
        <w:rPr/>
        <w:tab/>
      </w:r>
      <w:r>
        <w:rPr>
          <w:spacing w:val="-2"/>
        </w:rPr>
        <w:t>Покупатель</w:t>
      </w:r>
      <w:r>
        <w:rPr>
          <w:u w:val="single"/>
        </w:rPr>
        <w:tab/>
      </w:r>
    </w:p>
    <w:p>
      <w:pPr>
        <w:pStyle w:val="BodyText"/>
        <w:spacing w:after="0"/>
        <w:sectPr>
          <w:headerReference w:type="default" r:id="rId5"/>
          <w:type w:val="continuous"/>
          <w:pgSz w:w="11910" w:h="16840"/>
          <w:pgMar w:header="14" w:footer="0" w:top="1160" w:bottom="280" w:left="566" w:right="283"/>
          <w:pgNumType w:start="1"/>
        </w:sectPr>
      </w:pPr>
    </w:p>
    <w:tbl>
      <w:tblPr>
        <w:tblW w:w="0" w:type="auto"/>
        <w:jc w:val="left"/>
        <w:tblInd w:w="68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950"/>
        <w:gridCol w:w="1795"/>
        <w:gridCol w:w="1207"/>
        <w:gridCol w:w="2333"/>
        <w:gridCol w:w="4104"/>
      </w:tblGrid>
      <w:tr>
        <w:trPr>
          <w:trHeight w:val="364" w:hRule="atLeast"/>
        </w:trPr>
        <w:tc>
          <w:tcPr>
            <w:tcW w:w="499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sz w:val="15"/>
              </w:rPr>
              <w:t>7.2.</w:t>
            </w:r>
          </w:p>
        </w:tc>
        <w:tc>
          <w:tcPr>
            <w:tcW w:w="10389" w:type="dxa"/>
            <w:gridSpan w:val="5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Настоящий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Договор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составлен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трех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экземплярах,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имеющих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одинаковую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юридическую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силу,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одному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для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каждой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Стороны,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один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экземпляр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для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органа,</w:t>
            </w:r>
          </w:p>
          <w:p>
            <w:pPr>
              <w:pStyle w:val="TableParagraph"/>
              <w:spacing w:line="170" w:lineRule="exact" w:before="5"/>
              <w:rPr>
                <w:sz w:val="15"/>
              </w:rPr>
            </w:pPr>
            <w:r>
              <w:rPr>
                <w:sz w:val="15"/>
              </w:rPr>
              <w:t>осуществляющего</w:t>
            </w:r>
            <w:r>
              <w:rPr>
                <w:spacing w:val="26"/>
                <w:sz w:val="15"/>
              </w:rPr>
              <w:t> </w:t>
            </w:r>
            <w:r>
              <w:rPr>
                <w:sz w:val="15"/>
              </w:rPr>
              <w:t>регистрационный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учет.</w:t>
            </w:r>
          </w:p>
        </w:tc>
      </w:tr>
      <w:tr>
        <w:trPr>
          <w:trHeight w:val="213" w:hRule="atLeast"/>
        </w:trPr>
        <w:tc>
          <w:tcPr>
            <w:tcW w:w="499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sz w:val="15"/>
              </w:rPr>
              <w:t>7.3.</w:t>
            </w:r>
          </w:p>
        </w:tc>
        <w:tc>
          <w:tcPr>
            <w:tcW w:w="10389" w:type="dxa"/>
            <w:gridSpan w:val="5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Стороны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пришли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к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соглашению,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что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при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исполнении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настоящего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договора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условия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п.1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ст.317.1.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Гражданского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кодекса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РФ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применяться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не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будут.</w:t>
            </w:r>
          </w:p>
        </w:tc>
      </w:tr>
      <w:tr>
        <w:trPr>
          <w:trHeight w:val="294" w:hRule="atLeast"/>
        </w:trPr>
        <w:tc>
          <w:tcPr>
            <w:tcW w:w="10888" w:type="dxa"/>
            <w:gridSpan w:val="6"/>
          </w:tcPr>
          <w:p>
            <w:pPr>
              <w:pStyle w:val="TableParagraph"/>
              <w:spacing w:line="240" w:lineRule="auto" w:before="1"/>
              <w:ind w:left="3585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8.</w:t>
            </w:r>
            <w:r>
              <w:rPr>
                <w:b/>
                <w:i/>
                <w:spacing w:val="11"/>
                <w:sz w:val="15"/>
              </w:rPr>
              <w:t> </w:t>
            </w:r>
            <w:r>
              <w:rPr>
                <w:b/>
                <w:i/>
                <w:sz w:val="15"/>
              </w:rPr>
              <w:t>АДРЕСА</w:t>
            </w:r>
            <w:r>
              <w:rPr>
                <w:b/>
                <w:i/>
                <w:spacing w:val="12"/>
                <w:sz w:val="15"/>
              </w:rPr>
              <w:t> </w:t>
            </w:r>
            <w:r>
              <w:rPr>
                <w:b/>
                <w:i/>
                <w:sz w:val="15"/>
              </w:rPr>
              <w:t>И</w:t>
            </w:r>
            <w:r>
              <w:rPr>
                <w:b/>
                <w:i/>
                <w:spacing w:val="12"/>
                <w:sz w:val="15"/>
              </w:rPr>
              <w:t> </w:t>
            </w:r>
            <w:r>
              <w:rPr>
                <w:b/>
                <w:i/>
                <w:sz w:val="15"/>
              </w:rPr>
              <w:t>ПЛАТЕЖНЫЕ</w:t>
            </w:r>
            <w:r>
              <w:rPr>
                <w:b/>
                <w:i/>
                <w:spacing w:val="12"/>
                <w:sz w:val="15"/>
              </w:rPr>
              <w:t> </w:t>
            </w:r>
            <w:r>
              <w:rPr>
                <w:b/>
                <w:i/>
                <w:sz w:val="15"/>
              </w:rPr>
              <w:t>РЕКВИЗИТЫ</w:t>
            </w:r>
            <w:r>
              <w:rPr>
                <w:b/>
                <w:i/>
                <w:spacing w:val="12"/>
                <w:sz w:val="15"/>
              </w:rPr>
              <w:t> </w:t>
            </w:r>
            <w:r>
              <w:rPr>
                <w:b/>
                <w:i/>
                <w:spacing w:val="-2"/>
                <w:sz w:val="15"/>
              </w:rPr>
              <w:t>СТОРОН</w:t>
            </w:r>
          </w:p>
        </w:tc>
      </w:tr>
      <w:tr>
        <w:trPr>
          <w:trHeight w:val="213" w:hRule="atLeast"/>
        </w:trPr>
        <w:tc>
          <w:tcPr>
            <w:tcW w:w="1449" w:type="dxa"/>
            <w:gridSpan w:val="2"/>
            <w:vMerge w:val="restart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Продавец</w:t>
            </w:r>
          </w:p>
        </w:tc>
        <w:tc>
          <w:tcPr>
            <w:tcW w:w="3002" w:type="dxa"/>
            <w:gridSpan w:val="2"/>
          </w:tcPr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spacing w:val="-2"/>
                <w:sz w:val="15"/>
              </w:rPr>
              <w:t>Краткое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наименование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организации:</w:t>
            </w:r>
          </w:p>
        </w:tc>
        <w:tc>
          <w:tcPr>
            <w:tcW w:w="6437" w:type="dxa"/>
            <w:gridSpan w:val="2"/>
          </w:tcPr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OOO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"Лизинг-</w:t>
            </w:r>
            <w:r>
              <w:rPr>
                <w:spacing w:val="-2"/>
                <w:sz w:val="15"/>
              </w:rPr>
              <w:t>Трейд"</w:t>
            </w:r>
          </w:p>
        </w:tc>
      </w:tr>
      <w:tr>
        <w:trPr>
          <w:trHeight w:val="212" w:hRule="atLeast"/>
        </w:trPr>
        <w:tc>
          <w:tcPr>
            <w:tcW w:w="144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gridSpan w:val="2"/>
          </w:tcPr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Юридический </w:t>
            </w:r>
            <w:r>
              <w:rPr>
                <w:spacing w:val="-2"/>
                <w:sz w:val="15"/>
              </w:rPr>
              <w:t>адрес:</w:t>
            </w:r>
          </w:p>
        </w:tc>
        <w:tc>
          <w:tcPr>
            <w:tcW w:w="6437" w:type="dxa"/>
            <w:gridSpan w:val="2"/>
          </w:tcPr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420021,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Татарстан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Респ,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Казань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г,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Галиаскара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Камала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ул,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дом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№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41,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офис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5"/>
                <w:sz w:val="15"/>
              </w:rPr>
              <w:t>406</w:t>
            </w:r>
          </w:p>
        </w:tc>
      </w:tr>
      <w:tr>
        <w:trPr>
          <w:trHeight w:val="212" w:hRule="atLeast"/>
        </w:trPr>
        <w:tc>
          <w:tcPr>
            <w:tcW w:w="144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gridSpan w:val="2"/>
          </w:tcPr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ИНН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4"/>
                <w:sz w:val="15"/>
              </w:rPr>
              <w:t>/КПП</w:t>
            </w:r>
          </w:p>
        </w:tc>
        <w:tc>
          <w:tcPr>
            <w:tcW w:w="6437" w:type="dxa"/>
            <w:gridSpan w:val="2"/>
          </w:tcPr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1655096633</w:t>
            </w:r>
            <w:r>
              <w:rPr>
                <w:spacing w:val="37"/>
                <w:sz w:val="15"/>
              </w:rPr>
              <w:t> </w:t>
            </w:r>
            <w:r>
              <w:rPr>
                <w:sz w:val="15"/>
              </w:rPr>
              <w:t>/ </w:t>
            </w:r>
            <w:r>
              <w:rPr>
                <w:spacing w:val="-2"/>
                <w:sz w:val="15"/>
              </w:rPr>
              <w:t>165501001</w:t>
            </w:r>
          </w:p>
        </w:tc>
      </w:tr>
      <w:tr>
        <w:trPr>
          <w:trHeight w:val="212" w:hRule="atLeast"/>
        </w:trPr>
        <w:tc>
          <w:tcPr>
            <w:tcW w:w="144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gridSpan w:val="2"/>
          </w:tcPr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spacing w:val="-4"/>
                <w:sz w:val="15"/>
              </w:rPr>
              <w:t>ОГРН</w:t>
            </w:r>
          </w:p>
        </w:tc>
        <w:tc>
          <w:tcPr>
            <w:tcW w:w="6437" w:type="dxa"/>
            <w:gridSpan w:val="2"/>
          </w:tcPr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spacing w:val="-2"/>
                <w:sz w:val="15"/>
              </w:rPr>
              <w:t>1051622076330</w:t>
            </w:r>
          </w:p>
        </w:tc>
      </w:tr>
      <w:tr>
        <w:trPr>
          <w:trHeight w:val="364" w:hRule="atLeast"/>
        </w:trPr>
        <w:tc>
          <w:tcPr>
            <w:tcW w:w="144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gridSpan w:val="2"/>
          </w:tcPr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spacing w:val="-2"/>
                <w:sz w:val="15"/>
              </w:rPr>
              <w:t>Банковские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sz w:val="15"/>
              </w:rPr>
              <w:t>реквизиты</w:t>
            </w:r>
          </w:p>
        </w:tc>
        <w:tc>
          <w:tcPr>
            <w:tcW w:w="6437" w:type="dxa"/>
            <w:gridSpan w:val="2"/>
          </w:tcPr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р/с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40702810800000000484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ООО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КБЭР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"БАНК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КАЗАНИ"ООО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КБЭР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"БАНК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КАЗАНИ"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5"/>
                <w:sz w:val="15"/>
              </w:rPr>
              <w:t>г.</w:t>
            </w:r>
          </w:p>
          <w:p>
            <w:pPr>
              <w:pStyle w:val="TableParagraph"/>
              <w:spacing w:line="170" w:lineRule="exact" w:before="5"/>
              <w:ind w:left="24"/>
              <w:rPr>
                <w:sz w:val="15"/>
              </w:rPr>
            </w:pPr>
            <w:r>
              <w:rPr>
                <w:sz w:val="15"/>
              </w:rPr>
              <w:t>Казань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БИК 049205844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к/с </w:t>
            </w:r>
            <w:r>
              <w:rPr>
                <w:spacing w:val="-2"/>
                <w:sz w:val="15"/>
              </w:rPr>
              <w:t>30101810100000000844</w:t>
            </w:r>
          </w:p>
        </w:tc>
      </w:tr>
      <w:tr>
        <w:trPr>
          <w:trHeight w:val="212" w:hRule="atLeast"/>
        </w:trPr>
        <w:tc>
          <w:tcPr>
            <w:tcW w:w="144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 w:val="restart"/>
          </w:tcPr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Контактные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данные</w:t>
            </w:r>
          </w:p>
        </w:tc>
        <w:tc>
          <w:tcPr>
            <w:tcW w:w="1207" w:type="dxa"/>
          </w:tcPr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spacing w:val="-2"/>
                <w:sz w:val="15"/>
              </w:rPr>
              <w:t>телефон</w:t>
            </w:r>
          </w:p>
        </w:tc>
        <w:tc>
          <w:tcPr>
            <w:tcW w:w="6437" w:type="dxa"/>
            <w:gridSpan w:val="2"/>
          </w:tcPr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8 800 505 73 </w:t>
            </w:r>
            <w:r>
              <w:rPr>
                <w:spacing w:val="-5"/>
                <w:sz w:val="15"/>
              </w:rPr>
              <w:t>94</w:t>
            </w:r>
          </w:p>
        </w:tc>
      </w:tr>
      <w:tr>
        <w:trPr>
          <w:trHeight w:val="212" w:hRule="atLeast"/>
        </w:trPr>
        <w:tc>
          <w:tcPr>
            <w:tcW w:w="144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e-</w:t>
            </w:r>
            <w:r>
              <w:rPr>
                <w:spacing w:val="-4"/>
                <w:sz w:val="15"/>
              </w:rPr>
              <w:t>mail</w:t>
            </w:r>
          </w:p>
        </w:tc>
        <w:tc>
          <w:tcPr>
            <w:tcW w:w="6437" w:type="dxa"/>
            <w:gridSpan w:val="2"/>
          </w:tcPr>
          <w:p>
            <w:pPr>
              <w:pStyle w:val="TableParagraph"/>
              <w:ind w:left="24"/>
              <w:rPr>
                <w:sz w:val="15"/>
              </w:rPr>
            </w:pPr>
            <w:hyperlink r:id="rId6">
              <w:r>
                <w:rPr>
                  <w:sz w:val="15"/>
                </w:rPr>
                <w:t>info@leasing-</w:t>
              </w:r>
              <w:r>
                <w:rPr>
                  <w:spacing w:val="-2"/>
                  <w:sz w:val="15"/>
                </w:rPr>
                <w:t>trade.ru,</w:t>
              </w:r>
            </w:hyperlink>
          </w:p>
        </w:tc>
      </w:tr>
      <w:tr>
        <w:trPr>
          <w:trHeight w:val="402" w:hRule="atLeast"/>
        </w:trPr>
        <w:tc>
          <w:tcPr>
            <w:tcW w:w="144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gridSpan w:val="2"/>
            <w:vMerge w:val="restart"/>
          </w:tcPr>
          <w:p>
            <w:pPr>
              <w:pStyle w:val="TableParagraph"/>
              <w:spacing w:line="240" w:lineRule="auto" w:before="51"/>
              <w:ind w:left="0"/>
              <w:rPr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24"/>
              <w:rPr>
                <w:sz w:val="15"/>
              </w:rPr>
            </w:pPr>
            <w:r>
              <w:rPr>
                <w:spacing w:val="-2"/>
                <w:sz w:val="15"/>
              </w:rPr>
              <w:t>Генеральный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директор</w:t>
            </w:r>
          </w:p>
        </w:tc>
        <w:tc>
          <w:tcPr>
            <w:tcW w:w="2333" w:type="dxa"/>
            <w:tcBorders>
              <w:bottom w:val="thickThinMediumGap" w:sz="3" w:space="0" w:color="333333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104" w:type="dxa"/>
          </w:tcPr>
          <w:p>
            <w:pPr>
              <w:pStyle w:val="TableParagraph"/>
              <w:spacing w:line="240" w:lineRule="auto" w:before="54"/>
              <w:ind w:left="0"/>
              <w:rPr>
                <w:sz w:val="15"/>
              </w:rPr>
            </w:pPr>
          </w:p>
          <w:p>
            <w:pPr>
              <w:pStyle w:val="TableParagraph"/>
              <w:spacing w:line="155" w:lineRule="exact"/>
              <w:ind w:left="24"/>
              <w:rPr>
                <w:sz w:val="15"/>
              </w:rPr>
            </w:pPr>
            <w:r>
              <w:rPr>
                <w:sz w:val="15"/>
              </w:rPr>
              <w:t>Долгих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4"/>
                <w:sz w:val="15"/>
              </w:rPr>
              <w:t>А.С.</w:t>
            </w:r>
          </w:p>
        </w:tc>
      </w:tr>
      <w:tr>
        <w:trPr>
          <w:trHeight w:val="197" w:hRule="atLeast"/>
        </w:trPr>
        <w:tc>
          <w:tcPr>
            <w:tcW w:w="144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37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54" w:lineRule="exact"/>
              <w:ind w:left="24"/>
              <w:rPr>
                <w:sz w:val="15"/>
              </w:rPr>
            </w:pPr>
            <w:r>
              <w:rPr>
                <w:spacing w:val="-4"/>
                <w:sz w:val="15"/>
              </w:rPr>
              <w:t>М.П.</w:t>
            </w:r>
          </w:p>
        </w:tc>
      </w:tr>
      <w:tr>
        <w:trPr>
          <w:trHeight w:val="213" w:hRule="atLeast"/>
        </w:trPr>
        <w:tc>
          <w:tcPr>
            <w:tcW w:w="1449" w:type="dxa"/>
            <w:gridSpan w:val="2"/>
            <w:vMerge w:val="restart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Покупатель</w:t>
            </w:r>
          </w:p>
        </w:tc>
        <w:tc>
          <w:tcPr>
            <w:tcW w:w="3002" w:type="dxa"/>
            <w:gridSpan w:val="2"/>
          </w:tcPr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spacing w:val="-2"/>
                <w:sz w:val="15"/>
              </w:rPr>
              <w:t>Краткое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наименование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организации:</w:t>
            </w:r>
          </w:p>
        </w:tc>
        <w:tc>
          <w:tcPr>
            <w:tcW w:w="6437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144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gridSpan w:val="2"/>
          </w:tcPr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Юридический </w:t>
            </w:r>
            <w:r>
              <w:rPr>
                <w:spacing w:val="-2"/>
                <w:sz w:val="15"/>
              </w:rPr>
              <w:t>адрес:</w:t>
            </w:r>
          </w:p>
        </w:tc>
        <w:tc>
          <w:tcPr>
            <w:tcW w:w="6437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144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gridSpan w:val="2"/>
          </w:tcPr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ИНН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4"/>
                <w:sz w:val="15"/>
              </w:rPr>
              <w:t>/КПП</w:t>
            </w:r>
          </w:p>
        </w:tc>
        <w:tc>
          <w:tcPr>
            <w:tcW w:w="6437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144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gridSpan w:val="2"/>
          </w:tcPr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spacing w:val="-4"/>
                <w:sz w:val="15"/>
              </w:rPr>
              <w:t>ОГРН</w:t>
            </w:r>
          </w:p>
        </w:tc>
        <w:tc>
          <w:tcPr>
            <w:tcW w:w="6437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144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gridSpan w:val="2"/>
          </w:tcPr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spacing w:val="-2"/>
                <w:sz w:val="15"/>
              </w:rPr>
              <w:t>Банковские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sz w:val="15"/>
              </w:rPr>
              <w:t>реквизиты</w:t>
            </w:r>
          </w:p>
        </w:tc>
        <w:tc>
          <w:tcPr>
            <w:tcW w:w="6437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>
        <w:trPr>
          <w:trHeight w:val="213" w:hRule="atLeast"/>
        </w:trPr>
        <w:tc>
          <w:tcPr>
            <w:tcW w:w="144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 w:val="restart"/>
          </w:tcPr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Контактные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данные</w:t>
            </w:r>
          </w:p>
        </w:tc>
        <w:tc>
          <w:tcPr>
            <w:tcW w:w="1207" w:type="dxa"/>
          </w:tcPr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spacing w:val="-2"/>
                <w:sz w:val="15"/>
              </w:rPr>
              <w:t>телефон</w:t>
            </w:r>
          </w:p>
        </w:tc>
        <w:tc>
          <w:tcPr>
            <w:tcW w:w="6437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144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e-</w:t>
            </w:r>
            <w:r>
              <w:rPr>
                <w:spacing w:val="-4"/>
                <w:sz w:val="15"/>
              </w:rPr>
              <w:t>mail</w:t>
            </w:r>
          </w:p>
        </w:tc>
        <w:tc>
          <w:tcPr>
            <w:tcW w:w="6437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>
        <w:trPr>
          <w:trHeight w:val="402" w:hRule="atLeast"/>
        </w:trPr>
        <w:tc>
          <w:tcPr>
            <w:tcW w:w="144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gridSpan w:val="2"/>
            <w:vMerge w:val="restart"/>
          </w:tcPr>
          <w:p>
            <w:pPr>
              <w:pStyle w:val="TableParagraph"/>
              <w:spacing w:line="240" w:lineRule="auto" w:before="51"/>
              <w:ind w:left="0"/>
              <w:rPr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24"/>
              <w:rPr>
                <w:sz w:val="15"/>
              </w:rPr>
            </w:pPr>
            <w:r>
              <w:rPr>
                <w:spacing w:val="-2"/>
                <w:sz w:val="15"/>
              </w:rPr>
              <w:t>Директор</w:t>
            </w:r>
          </w:p>
        </w:tc>
        <w:tc>
          <w:tcPr>
            <w:tcW w:w="2333" w:type="dxa"/>
            <w:tcBorders>
              <w:bottom w:val="thickThinMediumGap" w:sz="3" w:space="0" w:color="333333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104" w:type="dxa"/>
          </w:tcPr>
          <w:p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>
        <w:trPr>
          <w:trHeight w:val="197" w:hRule="atLeast"/>
        </w:trPr>
        <w:tc>
          <w:tcPr>
            <w:tcW w:w="144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37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54" w:lineRule="exact"/>
              <w:ind w:left="24"/>
              <w:rPr>
                <w:sz w:val="15"/>
              </w:rPr>
            </w:pPr>
            <w:r>
              <w:rPr>
                <w:spacing w:val="-4"/>
                <w:sz w:val="15"/>
              </w:rPr>
              <w:t>М.П.</w:t>
            </w:r>
          </w:p>
        </w:tc>
      </w:tr>
    </w:tbl>
    <w:sectPr>
      <w:pgSz w:w="11910" w:h="16840"/>
      <w:pgMar w:header="14" w:footer="0" w:top="1160" w:bottom="280" w:left="566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77408">
          <wp:simplePos x="0" y="0"/>
          <wp:positionH relativeFrom="page">
            <wp:posOffset>603504</wp:posOffset>
          </wp:positionH>
          <wp:positionV relativeFrom="page">
            <wp:posOffset>9143</wp:posOffset>
          </wp:positionV>
          <wp:extent cx="1069847" cy="73304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9847" cy="733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377920">
          <wp:simplePos x="0" y="0"/>
          <wp:positionH relativeFrom="page">
            <wp:posOffset>6386772</wp:posOffset>
          </wp:positionH>
          <wp:positionV relativeFrom="page">
            <wp:posOffset>31692</wp:posOffset>
          </wp:positionV>
          <wp:extent cx="690995" cy="690995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0995" cy="69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8432">
              <wp:simplePos x="0" y="0"/>
              <wp:positionH relativeFrom="page">
                <wp:posOffset>2992627</wp:posOffset>
              </wp:positionH>
              <wp:positionV relativeFrom="page">
                <wp:posOffset>308650</wp:posOffset>
              </wp:positionV>
              <wp:extent cx="2134235" cy="13208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13423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Договор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купли-продажи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транспортного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средства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№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35.639999pt;margin-top:24.303167pt;width:168.05pt;height:10.4pt;mso-position-horizontal-relative:page;mso-position-vertical-relative:page;z-index:-1593804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Договор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купли-продажи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транспортного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средства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spacing w:val="-10"/>
                      </w:rPr>
                      <w:t>№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1" w:hanging="8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5" w:hanging="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0" w:hanging="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5" w:hanging="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1" w:hanging="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6" w:hanging="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1" w:hanging="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7" w:hanging="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2" w:hanging="8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5"/>
      <w:szCs w:val="15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169" w:lineRule="exact"/>
      <w:ind w:left="23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info@leasing-trade.ru" TargetMode="Externa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2025-04-18T11:19:11Z</dcterms:created>
  <dcterms:modified xsi:type="dcterms:W3CDTF">2025-04-18T11:19:11Z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LastSaved">
    <vt:filetime>2025-04-18T00:00:00Z</vt:filetime>
  </property>
</Properties>
</file>