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1D3B262" w:rsidR="00437926" w:rsidRDefault="0042505D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05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2505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505D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 (далее – финансовая организация),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516F0B34" w:rsidR="00437926" w:rsidRPr="0042505D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250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0FF6A22F" w14:textId="711C9393" w:rsidR="0042505D" w:rsidRDefault="0042505D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42505D">
        <w:t>ООО «Крекинг-</w:t>
      </w:r>
      <w:proofErr w:type="spellStart"/>
      <w:r w:rsidRPr="0042505D">
        <w:t>Проф</w:t>
      </w:r>
      <w:proofErr w:type="spellEnd"/>
      <w:r w:rsidRPr="0042505D">
        <w:t>», ИНН 1651048276, солидарно с Ивановым Вадимом Владимировичем, Васильевым Игорем Николаевичем, КД 879 от 29.08.2018, заочное решение Нижегородского районного суда г. Нижнего Новгорода от 17.01.2019 по делу 2-2469/2019, определения АС Республики Татарстан от 14.10.2020 и от 07.12.2020 по делу А65-16455/2019 о включении в РТК третьей очереди и установлении статуса залогового кредитора (ООО «Крекинг-</w:t>
      </w:r>
      <w:proofErr w:type="spellStart"/>
      <w:r w:rsidRPr="0042505D">
        <w:t>Проф</w:t>
      </w:r>
      <w:proofErr w:type="spellEnd"/>
      <w:r w:rsidRPr="0042505D">
        <w:t>»), определение АС Республики Татарстан от 11.06.2020 по делу А65-28281/2019 о включении в РТК третьей очереди (Иванов В.В.), определение АС Республики Татарстан от 06.12.2019 по делу А65-28280/2019 о включении в РТК третьей очереди (Васильев И.Н.), ООО «Крекинг-</w:t>
      </w:r>
      <w:proofErr w:type="spellStart"/>
      <w:r w:rsidRPr="0042505D">
        <w:t>Проф</w:t>
      </w:r>
      <w:proofErr w:type="spellEnd"/>
      <w:r w:rsidRPr="0042505D">
        <w:t>», Иванов В.В., Васильев И.Н. находятся в процедуре банкротства (83 968 376,86 руб.)</w:t>
      </w:r>
      <w:r>
        <w:t xml:space="preserve"> - </w:t>
      </w:r>
      <w:r w:rsidRPr="0042505D">
        <w:t>27 515 637,57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440CDF4A" w:rsidR="0003404B" w:rsidRPr="009417E1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7E1" w:rsidRPr="00941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06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1D1D8FDD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9417E1" w:rsidRPr="009417E1">
        <w:rPr>
          <w:b/>
          <w:bCs/>
          <w:color w:val="000000"/>
        </w:rPr>
        <w:t xml:space="preserve">24 июня 2025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9417E1" w:rsidRPr="009417E1">
        <w:rPr>
          <w:color w:val="000000"/>
        </w:rPr>
        <w:t>1</w:t>
      </w:r>
      <w:r w:rsidR="00437926">
        <w:rPr>
          <w:color w:val="000000"/>
          <w:highlight w:val="lightGray"/>
        </w:rPr>
        <w:t xml:space="preserve"> </w:t>
      </w:r>
      <w:r w:rsidR="00437926" w:rsidRPr="009417E1">
        <w:rPr>
          <w:color w:val="000000"/>
        </w:rPr>
        <w:t>(</w:t>
      </w:r>
      <w:r w:rsidR="009417E1" w:rsidRPr="009417E1">
        <w:rPr>
          <w:color w:val="000000"/>
        </w:rPr>
        <w:t>Один</w:t>
      </w:r>
      <w:r w:rsidR="00437926" w:rsidRPr="009417E1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9417E1">
        <w:rPr>
          <w:color w:val="000000"/>
        </w:rPr>
        <w:t>й</w:t>
      </w:r>
      <w:r w:rsidR="00437926">
        <w:rPr>
          <w:color w:val="000000"/>
        </w:rPr>
        <w:t xml:space="preserve"> де</w:t>
      </w:r>
      <w:r w:rsidR="009417E1">
        <w:rPr>
          <w:color w:val="000000"/>
        </w:rPr>
        <w:t>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C96D849" w14:textId="77777777" w:rsidR="009417E1" w:rsidRPr="009417E1" w:rsidRDefault="009417E1" w:rsidP="00941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7E1">
        <w:rPr>
          <w:rFonts w:ascii="Times New Roman" w:hAnsi="Times New Roman" w:cs="Times New Roman"/>
          <w:color w:val="000000"/>
          <w:sz w:val="24"/>
          <w:szCs w:val="24"/>
        </w:rPr>
        <w:t>с 24 июня 2025 г. по 31 июля 2025 г. - в размере начальной цены продажи лота;</w:t>
      </w:r>
    </w:p>
    <w:p w14:paraId="01F42D3C" w14:textId="77777777" w:rsidR="009417E1" w:rsidRPr="009417E1" w:rsidRDefault="009417E1" w:rsidP="009417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7E1">
        <w:rPr>
          <w:rFonts w:ascii="Times New Roman" w:hAnsi="Times New Roman" w:cs="Times New Roman"/>
          <w:color w:val="000000"/>
          <w:sz w:val="24"/>
          <w:szCs w:val="24"/>
        </w:rPr>
        <w:t>с 01 августа 2025 г. по 03 августа 2025 г. - в размере 90,00% от начальной цены продажи лота;</w:t>
      </w:r>
    </w:p>
    <w:p w14:paraId="71A7E157" w14:textId="1111CCEC" w:rsidR="00437926" w:rsidRDefault="009417E1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7E1">
        <w:rPr>
          <w:rFonts w:ascii="Times New Roman" w:hAnsi="Times New Roman" w:cs="Times New Roman"/>
          <w:color w:val="000000"/>
          <w:sz w:val="24"/>
          <w:szCs w:val="24"/>
        </w:rPr>
        <w:t>с 04 августа 2025 г. по 06 августа 2025 г. - в размере 80,0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417E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4BC1F336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E630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630AA" w:rsidRPr="00E630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30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30AA" w:rsidRPr="00E630A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630AA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6D60F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0F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0F5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</w:t>
      </w:r>
      <w:r w:rsidRPr="006D60F5">
        <w:rPr>
          <w:rFonts w:ascii="Times New Roman" w:hAnsi="Times New Roman" w:cs="Times New Roman"/>
          <w:color w:val="000000"/>
          <w:sz w:val="24"/>
          <w:szCs w:val="24"/>
        </w:rPr>
        <w:t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B4CF35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53409635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7A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567A9">
        <w:rPr>
          <w:rFonts w:ascii="Times New Roman" w:hAnsi="Times New Roman" w:cs="Times New Roman"/>
          <w:sz w:val="24"/>
          <w:szCs w:val="24"/>
        </w:rPr>
        <w:t xml:space="preserve"> д</w:t>
      </w:r>
      <w:r w:rsidRP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56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567A9">
        <w:rPr>
          <w:rFonts w:ascii="Times New Roman" w:hAnsi="Times New Roman" w:cs="Times New Roman"/>
          <w:sz w:val="24"/>
          <w:szCs w:val="24"/>
        </w:rPr>
        <w:t xml:space="preserve"> </w:t>
      </w:r>
      <w:r w:rsidRPr="00B567A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B567A9">
          <w:rPr>
            <w:rStyle w:val="a4"/>
            <w:sz w:val="24"/>
            <w:szCs w:val="24"/>
          </w:rPr>
          <w:t>etorgi@asv.org.ru</w:t>
        </w:r>
      </w:hyperlink>
      <w:r w:rsidRPr="00B567A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1779B" w:rsidRPr="0041779B">
        <w:rPr>
          <w:rFonts w:ascii="Times New Roman" w:hAnsi="Times New Roman" w:cs="Times New Roman"/>
          <w:color w:val="000000"/>
          <w:sz w:val="24"/>
          <w:szCs w:val="24"/>
        </w:rPr>
        <w:t>Шеронова Татьяна</w:t>
      </w:r>
      <w:r w:rsidR="004177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779B" w:rsidRPr="0041779B">
        <w:rPr>
          <w:rFonts w:ascii="Times New Roman" w:hAnsi="Times New Roman" w:cs="Times New Roman"/>
          <w:color w:val="000000"/>
          <w:sz w:val="24"/>
          <w:szCs w:val="24"/>
        </w:rPr>
        <w:t>тел. 7967 246-44-21, эл. почта: nn@auction-house.ru</w:t>
      </w:r>
      <w:r w:rsidRPr="00B567A9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469D8"/>
    <w:rsid w:val="00162822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1779B"/>
    <w:rsid w:val="0042505D"/>
    <w:rsid w:val="0043622C"/>
    <w:rsid w:val="00437926"/>
    <w:rsid w:val="00495D59"/>
    <w:rsid w:val="004B74A7"/>
    <w:rsid w:val="00555595"/>
    <w:rsid w:val="005742CC"/>
    <w:rsid w:val="0058046C"/>
    <w:rsid w:val="00592AA2"/>
    <w:rsid w:val="005A7B49"/>
    <w:rsid w:val="005A7D1D"/>
    <w:rsid w:val="005C1C20"/>
    <w:rsid w:val="005F1F68"/>
    <w:rsid w:val="00621553"/>
    <w:rsid w:val="00655998"/>
    <w:rsid w:val="006D60F5"/>
    <w:rsid w:val="006F4C8C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F1609"/>
    <w:rsid w:val="008F6C92"/>
    <w:rsid w:val="009417E1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567A9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C0C7D"/>
    <w:rsid w:val="00DD01CB"/>
    <w:rsid w:val="00E2452B"/>
    <w:rsid w:val="00E41D4C"/>
    <w:rsid w:val="00E630AA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64</cp:revision>
  <cp:lastPrinted>2023-11-14T11:42:00Z</cp:lastPrinted>
  <dcterms:created xsi:type="dcterms:W3CDTF">2019-07-23T07:53:00Z</dcterms:created>
  <dcterms:modified xsi:type="dcterms:W3CDTF">2025-06-16T11:36:00Z</dcterms:modified>
</cp:coreProperties>
</file>