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F691" w14:textId="62002066" w:rsidR="00F666D6" w:rsidRPr="0059788C" w:rsidRDefault="002851D3" w:rsidP="004E7991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9788C">
        <w:rPr>
          <w:rFonts w:ascii="Times New Roman" w:hAnsi="Times New Roman" w:cs="Times New Roman"/>
          <w:b/>
          <w:sz w:val="23"/>
          <w:szCs w:val="23"/>
        </w:rPr>
        <w:t xml:space="preserve">Организатор торгов - </w:t>
      </w:r>
      <w:r w:rsidR="00F666D6" w:rsidRPr="0059788C">
        <w:rPr>
          <w:rFonts w:ascii="Times New Roman" w:hAnsi="Times New Roman" w:cs="Times New Roman"/>
          <w:b/>
          <w:sz w:val="23"/>
          <w:szCs w:val="23"/>
        </w:rPr>
        <w:t xml:space="preserve">Акционерное общество 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«РАД-Холдинг»</w:t>
      </w:r>
      <w:r w:rsidR="00F666D6" w:rsidRPr="0059788C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>сообщает о переносе даты</w:t>
      </w:r>
      <w:r w:rsidR="00DE69E7" w:rsidRPr="0059788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59788C">
        <w:rPr>
          <w:rFonts w:ascii="Times New Roman" w:hAnsi="Times New Roman" w:cs="Times New Roman"/>
          <w:b/>
          <w:sz w:val="23"/>
          <w:szCs w:val="23"/>
        </w:rPr>
        <w:t xml:space="preserve">проведения </w:t>
      </w:r>
      <w:r w:rsidR="004B1CD6" w:rsidRPr="0059788C">
        <w:rPr>
          <w:rFonts w:ascii="Times New Roman" w:hAnsi="Times New Roman" w:cs="Times New Roman"/>
          <w:b/>
          <w:sz w:val="23"/>
          <w:szCs w:val="23"/>
        </w:rPr>
        <w:t>электронного аукциона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>, открыт</w:t>
      </w:r>
      <w:r w:rsidR="004B1CD6" w:rsidRPr="0059788C">
        <w:rPr>
          <w:rFonts w:ascii="Times New Roman" w:hAnsi="Times New Roman" w:cs="Times New Roman"/>
          <w:b/>
          <w:sz w:val="23"/>
          <w:szCs w:val="23"/>
        </w:rPr>
        <w:t>ого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 xml:space="preserve"> по составу участников и откр</w:t>
      </w:r>
      <w:r w:rsidR="008A0BB2" w:rsidRPr="0059788C">
        <w:rPr>
          <w:rFonts w:ascii="Times New Roman" w:hAnsi="Times New Roman" w:cs="Times New Roman"/>
          <w:b/>
          <w:sz w:val="23"/>
          <w:szCs w:val="23"/>
        </w:rPr>
        <w:t>ытого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 xml:space="preserve"> по форме подачи предложений по цене, с применением метода по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выш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>е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>ния начальной цены («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англий</w:t>
      </w:r>
      <w:r w:rsidR="006D2A60" w:rsidRPr="0059788C">
        <w:rPr>
          <w:rFonts w:ascii="Times New Roman" w:hAnsi="Times New Roman" w:cs="Times New Roman"/>
          <w:b/>
          <w:sz w:val="23"/>
          <w:szCs w:val="23"/>
        </w:rPr>
        <w:t>ский»)</w:t>
      </w:r>
      <w:r w:rsidR="00FE3866" w:rsidRPr="0059788C">
        <w:rPr>
          <w:rFonts w:ascii="Times New Roman" w:hAnsi="Times New Roman" w:cs="Times New Roman"/>
          <w:b/>
          <w:sz w:val="23"/>
          <w:szCs w:val="23"/>
        </w:rPr>
        <w:t>,</w:t>
      </w:r>
      <w:r w:rsidR="00F666D6" w:rsidRPr="0059788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 xml:space="preserve">с 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19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>.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06.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>2025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 xml:space="preserve"> с </w:t>
      </w:r>
      <w:r w:rsidR="00986DCF" w:rsidRPr="0059788C">
        <w:rPr>
          <w:rFonts w:ascii="Times New Roman" w:hAnsi="Times New Roman" w:cs="Times New Roman"/>
          <w:b/>
          <w:sz w:val="23"/>
          <w:szCs w:val="23"/>
        </w:rPr>
        <w:t>1</w:t>
      </w:r>
      <w:r w:rsidR="004B1CD6" w:rsidRPr="0059788C">
        <w:rPr>
          <w:rFonts w:ascii="Times New Roman" w:hAnsi="Times New Roman" w:cs="Times New Roman"/>
          <w:b/>
          <w:sz w:val="23"/>
          <w:szCs w:val="23"/>
        </w:rPr>
        <w:t>0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>.00 (</w:t>
      </w:r>
      <w:proofErr w:type="spellStart"/>
      <w:r w:rsidR="00AC2171" w:rsidRPr="0059788C">
        <w:rPr>
          <w:rFonts w:ascii="Times New Roman" w:hAnsi="Times New Roman" w:cs="Times New Roman"/>
          <w:b/>
          <w:sz w:val="23"/>
          <w:szCs w:val="23"/>
        </w:rPr>
        <w:t>мск</w:t>
      </w:r>
      <w:proofErr w:type="spellEnd"/>
      <w:r w:rsidR="00AC2171" w:rsidRPr="0059788C">
        <w:rPr>
          <w:rFonts w:ascii="Times New Roman" w:hAnsi="Times New Roman" w:cs="Times New Roman"/>
          <w:b/>
          <w:sz w:val="23"/>
          <w:szCs w:val="23"/>
        </w:rPr>
        <w:t xml:space="preserve">) на 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16.07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>.2025</w:t>
      </w:r>
      <w:r w:rsidR="00F666D6" w:rsidRPr="0059788C">
        <w:rPr>
          <w:rFonts w:ascii="Times New Roman" w:hAnsi="Times New Roman" w:cs="Times New Roman"/>
          <w:b/>
          <w:sz w:val="23"/>
          <w:szCs w:val="23"/>
        </w:rPr>
        <w:t xml:space="preserve"> на </w:t>
      </w:r>
      <w:r w:rsidR="005663D7" w:rsidRPr="0059788C">
        <w:rPr>
          <w:rFonts w:ascii="Times New Roman" w:hAnsi="Times New Roman" w:cs="Times New Roman"/>
          <w:b/>
          <w:sz w:val="23"/>
          <w:szCs w:val="23"/>
        </w:rPr>
        <w:t>1</w:t>
      </w:r>
      <w:r w:rsidR="004B1CD6" w:rsidRPr="0059788C">
        <w:rPr>
          <w:rFonts w:ascii="Times New Roman" w:hAnsi="Times New Roman" w:cs="Times New Roman"/>
          <w:b/>
          <w:sz w:val="23"/>
          <w:szCs w:val="23"/>
        </w:rPr>
        <w:t>0</w:t>
      </w:r>
      <w:r w:rsidR="00F666D6" w:rsidRPr="0059788C">
        <w:rPr>
          <w:rFonts w:ascii="Times New Roman" w:hAnsi="Times New Roman" w:cs="Times New Roman"/>
          <w:b/>
          <w:sz w:val="23"/>
          <w:szCs w:val="23"/>
        </w:rPr>
        <w:t>.00 (</w:t>
      </w:r>
      <w:proofErr w:type="spellStart"/>
      <w:r w:rsidR="00F666D6" w:rsidRPr="0059788C">
        <w:rPr>
          <w:rFonts w:ascii="Times New Roman" w:hAnsi="Times New Roman" w:cs="Times New Roman"/>
          <w:b/>
          <w:sz w:val="23"/>
          <w:szCs w:val="23"/>
        </w:rPr>
        <w:t>мск</w:t>
      </w:r>
      <w:proofErr w:type="spellEnd"/>
      <w:r w:rsidR="00F666D6" w:rsidRPr="0059788C">
        <w:rPr>
          <w:rFonts w:ascii="Times New Roman" w:hAnsi="Times New Roman" w:cs="Times New Roman"/>
          <w:b/>
          <w:sz w:val="23"/>
          <w:szCs w:val="23"/>
        </w:rPr>
        <w:t>)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 xml:space="preserve">по продаже единым лотом </w:t>
      </w:r>
      <w:r w:rsidR="004E7991" w:rsidRPr="0059788C">
        <w:rPr>
          <w:rFonts w:ascii="Times New Roman" w:hAnsi="Times New Roman" w:cs="Times New Roman"/>
          <w:b/>
          <w:sz w:val="23"/>
          <w:szCs w:val="23"/>
        </w:rPr>
        <w:t>объект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ов недвижимого имущества,</w:t>
      </w:r>
      <w:r w:rsidR="00AE6A68" w:rsidRPr="0059788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 xml:space="preserve">по 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>Лот</w:t>
      </w:r>
      <w:r w:rsidR="00C7752E" w:rsidRPr="0059788C">
        <w:rPr>
          <w:rFonts w:ascii="Times New Roman" w:hAnsi="Times New Roman" w:cs="Times New Roman"/>
          <w:b/>
          <w:sz w:val="23"/>
          <w:szCs w:val="23"/>
        </w:rPr>
        <w:t>у</w:t>
      </w:r>
      <w:r w:rsidR="004B1CD6" w:rsidRPr="0059788C">
        <w:rPr>
          <w:sz w:val="23"/>
          <w:szCs w:val="23"/>
        </w:rPr>
        <w:t xml:space="preserve"> </w:t>
      </w:r>
      <w:r w:rsidR="004B1CD6" w:rsidRPr="0059788C">
        <w:rPr>
          <w:rFonts w:ascii="Times New Roman" w:hAnsi="Times New Roman" w:cs="Times New Roman"/>
          <w:b/>
          <w:bCs/>
          <w:sz w:val="23"/>
          <w:szCs w:val="23"/>
        </w:rPr>
        <w:t>(</w:t>
      </w:r>
      <w:r w:rsidR="00497993" w:rsidRPr="0059788C">
        <w:rPr>
          <w:rFonts w:ascii="Times New Roman" w:hAnsi="Times New Roman" w:cs="Times New Roman"/>
          <w:b/>
          <w:sz w:val="23"/>
          <w:szCs w:val="23"/>
        </w:rPr>
        <w:t>РАД-411954</w:t>
      </w:r>
      <w:r w:rsidR="004B1CD6" w:rsidRPr="0059788C">
        <w:rPr>
          <w:rFonts w:ascii="Times New Roman" w:hAnsi="Times New Roman" w:cs="Times New Roman"/>
          <w:b/>
          <w:sz w:val="23"/>
          <w:szCs w:val="23"/>
        </w:rPr>
        <w:t>)</w:t>
      </w:r>
      <w:r w:rsidR="00AC2171" w:rsidRPr="0059788C">
        <w:rPr>
          <w:rFonts w:ascii="Times New Roman" w:hAnsi="Times New Roman" w:cs="Times New Roman"/>
          <w:b/>
          <w:sz w:val="23"/>
          <w:szCs w:val="23"/>
        </w:rPr>
        <w:t>:</w:t>
      </w:r>
    </w:p>
    <w:p w14:paraId="3F76E9E1" w14:textId="77777777" w:rsidR="001B14EA" w:rsidRPr="0059788C" w:rsidRDefault="001B14EA" w:rsidP="00736139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4D66AB1" w14:textId="77777777" w:rsidR="00497993" w:rsidRPr="00497993" w:rsidRDefault="00497993" w:rsidP="00497993">
      <w:pPr>
        <w:widowControl w:val="0"/>
        <w:spacing w:after="0" w:line="240" w:lineRule="auto"/>
        <w:ind w:right="60" w:firstLine="298"/>
        <w:jc w:val="center"/>
        <w:rPr>
          <w:rFonts w:ascii="Times New Roman" w:eastAsia="SimSun" w:hAnsi="Times New Roman" w:cs="Times New Roman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imes New Roman"/>
          <w:b/>
          <w:bCs/>
          <w:sz w:val="23"/>
          <w:szCs w:val="23"/>
          <w:lang w:eastAsia="hi-IN" w:bidi="hi-IN"/>
        </w:rPr>
        <w:t>Сведения об объектах продажи единым лотом (далее – Объекты, Лот):</w:t>
      </w:r>
    </w:p>
    <w:p w14:paraId="70C7D27A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bookmarkStart w:id="0" w:name="_Hlk196838737"/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Объект 1: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Земельный участок, площадь: 84000 +/- 101 кв. м, категория земель: земли населенных пунктов, виды разрешенного использования: туристическое обслуживание (5.2.1), кадастровый номер 63:09:0205030:516,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Комсомольский район, полуостров </w:t>
      </w:r>
      <w:proofErr w:type="spellStart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Копылово</w:t>
      </w:r>
      <w:proofErr w:type="spellEnd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. Обременения (ограничения), особые отметки: в соответствии с Выпиской из ЕГРН КУВИ-001/2025-98596668 от 29.04.2025г.;</w:t>
      </w:r>
    </w:p>
    <w:p w14:paraId="3CE28BC8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Объект 2: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Земельный участок, площадь: 7834 +/- 31 кв. м, категория земель: земли населенных пунктов, виды разрешенного использования: туристическое обслуживание 5.2.1., кадастровый номер 63:09:0205030:1985, расположенный по адресу: Самарская область, г. Тольятти, Комсомольский район, полуостров </w:t>
      </w:r>
      <w:proofErr w:type="spellStart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Копылово</w:t>
      </w:r>
      <w:proofErr w:type="spellEnd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. Обременения (ограничения), особые отметки, 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публичного сервитута: в соответствии с Выпиской из ЕГРН КУВИ-001/2025-98597144 от 29.04.2025г. </w:t>
      </w: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Для сведения: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в настоящий момент собственники соседнего земельного участка оформляют право ограниченного пользования данным земельным участком (сервитут) для обеспечения прохода и проезда через земельный участок; </w:t>
      </w:r>
    </w:p>
    <w:p w14:paraId="5A193C11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Объект 3: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Здание (лит. А) - столовая, площадь: 327,6 кв. м, назначение: нежилое, количество этажей: 1, кадастровый номер 63:09:0205030:1269, расположенное по адресу: Самарская область, г. Тольятти, Комсомольский р-н, п/о </w:t>
      </w:r>
      <w:proofErr w:type="spellStart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Копылово</w:t>
      </w:r>
      <w:proofErr w:type="spellEnd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, турбаза «Дружба». Техническое состояние Объекта 3 - неудовлетворительное.  </w:t>
      </w:r>
    </w:p>
    <w:p w14:paraId="15222BCC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Ограничение прав и обременение объекта недвижимости: не зарегистрированы;</w:t>
      </w:r>
    </w:p>
    <w:p w14:paraId="5AF6FFDC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Объект 4: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Здание (лит. А3) - баня, площадь: 49,8 кв. м, назначение: нежилое, количество этажей: 1, кадастровый номер 63:09:0205030:1273, расположенное по адресу: Самарская область, г. Тольятти, Комсомольский р-н, п/о </w:t>
      </w:r>
      <w:proofErr w:type="spellStart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Копылово</w:t>
      </w:r>
      <w:proofErr w:type="spellEnd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, турбаза «Дружба». Техническое состояние Объекта 4 - неудовлетворительное. Ограничение прав и обременение объекта недвижимости: не зарегистрированы;</w:t>
      </w:r>
    </w:p>
    <w:p w14:paraId="50C27117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Объект 5: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 Здание (лит. А2) – дом-сторожка, площадь: 36 кв. м, назначение: нежилое, количество этажей: 1, кадастровый номер 63:09:0205030:1274, расположенное по адресу: Самарская область, г. Тольятти, Комсомольский р-н, п/о </w:t>
      </w:r>
      <w:proofErr w:type="spellStart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Копылово</w:t>
      </w:r>
      <w:proofErr w:type="spellEnd"/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 xml:space="preserve">, турбаза «Дружба». Техническое состояние Объекта 5 - неудовлетворительное. </w:t>
      </w:r>
    </w:p>
    <w:p w14:paraId="4E7954D9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Ограничение прав и обременение объекта недвижимости: не зарегистрированы.</w:t>
      </w:r>
    </w:p>
    <w:bookmarkEnd w:id="0"/>
    <w:p w14:paraId="1FB8EC57" w14:textId="77777777" w:rsidR="00497993" w:rsidRPr="00497993" w:rsidRDefault="00497993" w:rsidP="00497993">
      <w:pPr>
        <w:widowControl w:val="0"/>
        <w:tabs>
          <w:tab w:val="left" w:pos="1134"/>
        </w:tabs>
        <w:spacing w:after="0" w:line="252" w:lineRule="auto"/>
        <w:jc w:val="both"/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</w:pPr>
    </w:p>
    <w:p w14:paraId="144F817A" w14:textId="77777777" w:rsidR="00497993" w:rsidRPr="00497993" w:rsidRDefault="00497993" w:rsidP="00497993">
      <w:pPr>
        <w:widowControl w:val="0"/>
        <w:spacing w:after="0" w:line="240" w:lineRule="auto"/>
        <w:ind w:right="-57"/>
        <w:jc w:val="both"/>
        <w:rPr>
          <w:rFonts w:ascii="Times New Roman" w:eastAsia="SimSun" w:hAnsi="Times New Roman" w:cs="Tahoma"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 xml:space="preserve">Начальная цена продажи Лота устанавливается в размере </w:t>
      </w:r>
      <w:r w:rsidRPr="00497993">
        <w:rPr>
          <w:rFonts w:ascii="Times New Roman" w:eastAsia="SimSun" w:hAnsi="Times New Roman" w:cs="Times New Roman"/>
          <w:b/>
          <w:bCs/>
          <w:sz w:val="23"/>
          <w:szCs w:val="23"/>
          <w:lang w:eastAsia="hi-IN" w:bidi="hi-IN"/>
        </w:rPr>
        <w:t xml:space="preserve">210 000 000 (Двести десять миллионов) рублей 00 копеек, </w:t>
      </w:r>
      <w:r w:rsidRPr="00497993">
        <w:rPr>
          <w:rFonts w:ascii="Times New Roman" w:eastAsia="SimSun" w:hAnsi="Times New Roman" w:cs="Tahoma"/>
          <w:sz w:val="23"/>
          <w:szCs w:val="23"/>
          <w:lang w:eastAsia="hi-IN" w:bidi="hi-IN"/>
        </w:rPr>
        <w:t>НДС не облагается.</w:t>
      </w:r>
    </w:p>
    <w:p w14:paraId="4926DDD1" w14:textId="77777777" w:rsidR="00497993" w:rsidRPr="00497993" w:rsidRDefault="00497993" w:rsidP="00497993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</w:pPr>
    </w:p>
    <w:p w14:paraId="7318731D" w14:textId="77777777" w:rsidR="00497993" w:rsidRPr="00497993" w:rsidRDefault="00497993" w:rsidP="0049799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</w:pP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Сумма задатка устанавливается в размере 21 000 000 (Двадцать один миллион) рублей 00 копеек.</w:t>
      </w:r>
    </w:p>
    <w:p w14:paraId="0C0517B9" w14:textId="77777777" w:rsidR="00497993" w:rsidRPr="00497993" w:rsidRDefault="00497993" w:rsidP="00497993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</w:pPr>
    </w:p>
    <w:p w14:paraId="3A6BD52C" w14:textId="77777777" w:rsidR="00497993" w:rsidRPr="00497993" w:rsidRDefault="00497993" w:rsidP="0049799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</w:pPr>
      <w:bookmarkStart w:id="1" w:name="_Hlk131520223"/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Шаг аукциона на повышение устанавливается в размере 10</w:t>
      </w:r>
      <w:r w:rsidRPr="00497993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500 000 (Десять миллионов пятьсот тысяч) </w:t>
      </w:r>
      <w:r w:rsidRPr="00497993">
        <w:rPr>
          <w:rFonts w:ascii="Times New Roman" w:eastAsia="SimSun" w:hAnsi="Times New Roman" w:cs="Tahoma"/>
          <w:b/>
          <w:bCs/>
          <w:sz w:val="23"/>
          <w:szCs w:val="23"/>
          <w:lang w:eastAsia="hi-IN" w:bidi="hi-IN"/>
        </w:rPr>
        <w:t>рублей 00 копеек.</w:t>
      </w:r>
      <w:bookmarkEnd w:id="1"/>
    </w:p>
    <w:p w14:paraId="5A779517" w14:textId="77777777" w:rsidR="00497993" w:rsidRPr="0059788C" w:rsidRDefault="00497993" w:rsidP="004979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A0F3725" w14:textId="4AC1550D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Электронный аукцион будет проводиться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16 июля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202</w:t>
      </w:r>
      <w:r w:rsidR="00C7752E" w:rsidRPr="0059788C"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года с 10:00</w:t>
      </w:r>
    </w:p>
    <w:p w14:paraId="602A42B2" w14:textId="7575665C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>на электронной торговой площадке АО «Российский аукционный дом»</w:t>
      </w:r>
      <w:r w:rsidR="00497993" w:rsidRPr="0059788C">
        <w:rPr>
          <w:sz w:val="23"/>
          <w:szCs w:val="23"/>
        </w:rPr>
        <w:t xml:space="preserve">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(далее - Оператор электронной площадки)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по адресу www.lot-online.ru. </w:t>
      </w:r>
    </w:p>
    <w:p w14:paraId="01AE371F" w14:textId="77777777" w:rsidR="0059788C" w:rsidRDefault="0059788C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196ECC4" w14:textId="79CB2743" w:rsidR="00497993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Организатор торгов –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акционерное общество «РАД-Холдинг» (АО «РАД-Холдинг»).</w:t>
      </w:r>
    </w:p>
    <w:p w14:paraId="193E44D1" w14:textId="42C37FD6" w:rsidR="00646EA3" w:rsidRPr="0059788C" w:rsidRDefault="00646EA3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Срок приема заявок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продлен 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по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11.07</w:t>
      </w:r>
      <w:r w:rsidR="0023046E" w:rsidRPr="0059788C">
        <w:rPr>
          <w:rFonts w:ascii="Times New Roman" w:hAnsi="Times New Roman" w:cs="Times New Roman"/>
          <w:b/>
          <w:bCs/>
          <w:sz w:val="23"/>
          <w:szCs w:val="23"/>
        </w:rPr>
        <w:t>.</w:t>
      </w:r>
      <w:r w:rsidR="00C16043" w:rsidRPr="0059788C">
        <w:rPr>
          <w:rFonts w:ascii="Times New Roman" w:hAnsi="Times New Roman" w:cs="Times New Roman"/>
          <w:b/>
          <w:bCs/>
          <w:sz w:val="23"/>
          <w:szCs w:val="23"/>
        </w:rPr>
        <w:t>202</w:t>
      </w:r>
      <w:r w:rsidR="00C7752E" w:rsidRPr="0059788C"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до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18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00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proofErr w:type="spellStart"/>
      <w:r w:rsidRPr="0059788C">
        <w:rPr>
          <w:rFonts w:ascii="Times New Roman" w:hAnsi="Times New Roman" w:cs="Times New Roman"/>
          <w:b/>
          <w:bCs/>
          <w:sz w:val="23"/>
          <w:szCs w:val="23"/>
        </w:rPr>
        <w:t>мск</w:t>
      </w:r>
      <w:proofErr w:type="spellEnd"/>
      <w:r w:rsidRPr="0059788C">
        <w:rPr>
          <w:rFonts w:ascii="Times New Roman" w:hAnsi="Times New Roman" w:cs="Times New Roman"/>
          <w:b/>
          <w:bCs/>
          <w:sz w:val="23"/>
          <w:szCs w:val="23"/>
        </w:rPr>
        <w:t>).</w:t>
      </w:r>
    </w:p>
    <w:p w14:paraId="7A9FE5B7" w14:textId="77777777" w:rsidR="0059788C" w:rsidRDefault="0059788C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C45DB45" w14:textId="13854475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Задаток должен поступить на счет 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Оператора электронной площадки </w:t>
      </w: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не позднее 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14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>» июля 2</w:t>
      </w:r>
      <w:r w:rsidR="00BA34A9" w:rsidRPr="0059788C">
        <w:rPr>
          <w:rFonts w:ascii="Times New Roman" w:hAnsi="Times New Roman" w:cs="Times New Roman"/>
          <w:b/>
          <w:bCs/>
          <w:sz w:val="23"/>
          <w:szCs w:val="23"/>
        </w:rPr>
        <w:t>02</w:t>
      </w:r>
      <w:r w:rsidR="00C7752E" w:rsidRPr="0059788C"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 года 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>18:00.</w:t>
      </w:r>
    </w:p>
    <w:p w14:paraId="0EF9BEEF" w14:textId="70BE330D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Допуск претендентов к электронному аукциону осуществляется 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>«1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>5</w:t>
      </w:r>
      <w:r w:rsidR="0050176B" w:rsidRPr="0059788C">
        <w:rPr>
          <w:rFonts w:ascii="Times New Roman" w:hAnsi="Times New Roman" w:cs="Times New Roman"/>
          <w:b/>
          <w:bCs/>
          <w:sz w:val="23"/>
          <w:szCs w:val="23"/>
        </w:rPr>
        <w:t xml:space="preserve">» июля 2025 года </w:t>
      </w:r>
      <w:r w:rsidR="00497993" w:rsidRPr="0059788C">
        <w:rPr>
          <w:rFonts w:ascii="Times New Roman" w:hAnsi="Times New Roman" w:cs="Times New Roman"/>
          <w:b/>
          <w:bCs/>
          <w:sz w:val="23"/>
          <w:szCs w:val="23"/>
        </w:rPr>
        <w:t>в 15:00.</w:t>
      </w:r>
    </w:p>
    <w:p w14:paraId="1E1E9AA3" w14:textId="77777777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59788C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59788C">
        <w:rPr>
          <w:rFonts w:ascii="Times New Roman" w:hAnsi="Times New Roman" w:cs="Times New Roman"/>
          <w:bCs/>
          <w:sz w:val="18"/>
          <w:szCs w:val="18"/>
        </w:rPr>
        <w:t>(Указанное в настоящем информационном сообщении время – Московское)</w:t>
      </w:r>
    </w:p>
    <w:p w14:paraId="171F2174" w14:textId="77777777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59788C">
        <w:rPr>
          <w:rFonts w:ascii="Times New Roman" w:hAnsi="Times New Roman" w:cs="Times New Roman"/>
          <w:bCs/>
          <w:sz w:val="18"/>
          <w:szCs w:val="18"/>
        </w:rPr>
        <w:t xml:space="preserve">(При исчислении сроков, указанных </w:t>
      </w:r>
      <w:proofErr w:type="gramStart"/>
      <w:r w:rsidRPr="0059788C">
        <w:rPr>
          <w:rFonts w:ascii="Times New Roman" w:hAnsi="Times New Roman" w:cs="Times New Roman"/>
          <w:bCs/>
          <w:sz w:val="18"/>
          <w:szCs w:val="18"/>
        </w:rPr>
        <w:t>в настоящем информационном сообщении</w:t>
      </w:r>
      <w:proofErr w:type="gramEnd"/>
      <w:r w:rsidRPr="0059788C">
        <w:rPr>
          <w:rFonts w:ascii="Times New Roman" w:hAnsi="Times New Roman" w:cs="Times New Roman"/>
          <w:bCs/>
          <w:sz w:val="18"/>
          <w:szCs w:val="18"/>
        </w:rPr>
        <w:t xml:space="preserve"> принимается время сервера </w:t>
      </w:r>
    </w:p>
    <w:p w14:paraId="2053287F" w14:textId="77777777" w:rsidR="004B1CD6" w:rsidRPr="0059788C" w:rsidRDefault="004B1CD6" w:rsidP="004B1CD6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59788C">
        <w:rPr>
          <w:rFonts w:ascii="Times New Roman" w:hAnsi="Times New Roman" w:cs="Times New Roman"/>
          <w:bCs/>
          <w:sz w:val="18"/>
          <w:szCs w:val="18"/>
        </w:rPr>
        <w:t>электронной торговой площадки)</w:t>
      </w:r>
    </w:p>
    <w:p w14:paraId="3145634F" w14:textId="63900CA5" w:rsidR="004B1CD6" w:rsidRPr="0059788C" w:rsidRDefault="0014504D" w:rsidP="0014504D">
      <w:pPr>
        <w:tabs>
          <w:tab w:val="left" w:pos="8580"/>
        </w:tabs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59788C">
        <w:rPr>
          <w:rFonts w:ascii="Times New Roman" w:hAnsi="Times New Roman" w:cs="Times New Roman"/>
          <w:b/>
          <w:bCs/>
          <w:sz w:val="23"/>
          <w:szCs w:val="23"/>
        </w:rPr>
        <w:tab/>
      </w:r>
    </w:p>
    <w:p w14:paraId="4A368527" w14:textId="167177D7" w:rsidR="00F666D6" w:rsidRPr="0059788C" w:rsidRDefault="00F666D6" w:rsidP="004B1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sectPr w:rsidR="00F666D6" w:rsidRPr="0059788C" w:rsidSect="0059788C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E242E"/>
    <w:multiLevelType w:val="hybridMultilevel"/>
    <w:tmpl w:val="83803E94"/>
    <w:lvl w:ilvl="0" w:tplc="16BEC6A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477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87"/>
    <w:rsid w:val="000147F4"/>
    <w:rsid w:val="00026F31"/>
    <w:rsid w:val="000312F0"/>
    <w:rsid w:val="000319A4"/>
    <w:rsid w:val="000379CA"/>
    <w:rsid w:val="00047BD3"/>
    <w:rsid w:val="0007063E"/>
    <w:rsid w:val="00082154"/>
    <w:rsid w:val="00082796"/>
    <w:rsid w:val="00084AF9"/>
    <w:rsid w:val="0009246A"/>
    <w:rsid w:val="000A06D8"/>
    <w:rsid w:val="000A599F"/>
    <w:rsid w:val="000C2152"/>
    <w:rsid w:val="000C6B3A"/>
    <w:rsid w:val="000D0EC4"/>
    <w:rsid w:val="00101388"/>
    <w:rsid w:val="0014504D"/>
    <w:rsid w:val="001474B1"/>
    <w:rsid w:val="00167B3C"/>
    <w:rsid w:val="0018634B"/>
    <w:rsid w:val="001A21AC"/>
    <w:rsid w:val="001A2FA2"/>
    <w:rsid w:val="001A39ED"/>
    <w:rsid w:val="001A73DC"/>
    <w:rsid w:val="001B14EA"/>
    <w:rsid w:val="001B3C81"/>
    <w:rsid w:val="001B467C"/>
    <w:rsid w:val="001D7575"/>
    <w:rsid w:val="001E09E7"/>
    <w:rsid w:val="00227D03"/>
    <w:rsid w:val="0023046E"/>
    <w:rsid w:val="002323B9"/>
    <w:rsid w:val="00234247"/>
    <w:rsid w:val="002372D4"/>
    <w:rsid w:val="00242987"/>
    <w:rsid w:val="00251500"/>
    <w:rsid w:val="00252CB0"/>
    <w:rsid w:val="0025627E"/>
    <w:rsid w:val="00264BE9"/>
    <w:rsid w:val="002658AA"/>
    <w:rsid w:val="0027057F"/>
    <w:rsid w:val="002804E0"/>
    <w:rsid w:val="002851D3"/>
    <w:rsid w:val="002C6A7A"/>
    <w:rsid w:val="002C7AD5"/>
    <w:rsid w:val="002D19C6"/>
    <w:rsid w:val="002E54AB"/>
    <w:rsid w:val="002E5738"/>
    <w:rsid w:val="002E7DD8"/>
    <w:rsid w:val="002F2B69"/>
    <w:rsid w:val="002F4972"/>
    <w:rsid w:val="0031308A"/>
    <w:rsid w:val="00317C61"/>
    <w:rsid w:val="003213E6"/>
    <w:rsid w:val="00332BA7"/>
    <w:rsid w:val="00340B4B"/>
    <w:rsid w:val="00355DBB"/>
    <w:rsid w:val="003560AB"/>
    <w:rsid w:val="00374166"/>
    <w:rsid w:val="0038059A"/>
    <w:rsid w:val="0039000E"/>
    <w:rsid w:val="003B5744"/>
    <w:rsid w:val="003B7368"/>
    <w:rsid w:val="003D6B7B"/>
    <w:rsid w:val="003D7388"/>
    <w:rsid w:val="003E2445"/>
    <w:rsid w:val="003F3EEB"/>
    <w:rsid w:val="003F770D"/>
    <w:rsid w:val="00406233"/>
    <w:rsid w:val="00434508"/>
    <w:rsid w:val="004504F3"/>
    <w:rsid w:val="004537F3"/>
    <w:rsid w:val="004735E2"/>
    <w:rsid w:val="004838E0"/>
    <w:rsid w:val="00497993"/>
    <w:rsid w:val="004B1CD6"/>
    <w:rsid w:val="004E3591"/>
    <w:rsid w:val="004E7991"/>
    <w:rsid w:val="0050176B"/>
    <w:rsid w:val="005048FC"/>
    <w:rsid w:val="0052501E"/>
    <w:rsid w:val="00533BDB"/>
    <w:rsid w:val="005413A4"/>
    <w:rsid w:val="0054176D"/>
    <w:rsid w:val="005417F1"/>
    <w:rsid w:val="005663D7"/>
    <w:rsid w:val="00584860"/>
    <w:rsid w:val="005959ED"/>
    <w:rsid w:val="0059788C"/>
    <w:rsid w:val="005A7A13"/>
    <w:rsid w:val="005C62F2"/>
    <w:rsid w:val="005D2595"/>
    <w:rsid w:val="005D3EB1"/>
    <w:rsid w:val="005E60F4"/>
    <w:rsid w:val="005F2710"/>
    <w:rsid w:val="00610705"/>
    <w:rsid w:val="00613B1D"/>
    <w:rsid w:val="006301D2"/>
    <w:rsid w:val="00635D7F"/>
    <w:rsid w:val="0064360D"/>
    <w:rsid w:val="00646EA3"/>
    <w:rsid w:val="006633B8"/>
    <w:rsid w:val="00673B4E"/>
    <w:rsid w:val="00685CC7"/>
    <w:rsid w:val="00696DA7"/>
    <w:rsid w:val="006A4190"/>
    <w:rsid w:val="006B112D"/>
    <w:rsid w:val="006B7EC2"/>
    <w:rsid w:val="006C09C8"/>
    <w:rsid w:val="006D2A30"/>
    <w:rsid w:val="006D2A60"/>
    <w:rsid w:val="006E14EF"/>
    <w:rsid w:val="00723027"/>
    <w:rsid w:val="00723480"/>
    <w:rsid w:val="00723D34"/>
    <w:rsid w:val="00736139"/>
    <w:rsid w:val="00753BD7"/>
    <w:rsid w:val="0075777F"/>
    <w:rsid w:val="0076464E"/>
    <w:rsid w:val="007714E6"/>
    <w:rsid w:val="00775530"/>
    <w:rsid w:val="007A12F8"/>
    <w:rsid w:val="007B0067"/>
    <w:rsid w:val="007B7DF6"/>
    <w:rsid w:val="007C1E99"/>
    <w:rsid w:val="007E1BA0"/>
    <w:rsid w:val="007E500E"/>
    <w:rsid w:val="007F65B0"/>
    <w:rsid w:val="00801AD9"/>
    <w:rsid w:val="0081655C"/>
    <w:rsid w:val="0082302D"/>
    <w:rsid w:val="00832A20"/>
    <w:rsid w:val="00836CE1"/>
    <w:rsid w:val="008600C0"/>
    <w:rsid w:val="008632AE"/>
    <w:rsid w:val="008657AC"/>
    <w:rsid w:val="00866FE7"/>
    <w:rsid w:val="008A0BB2"/>
    <w:rsid w:val="008B3699"/>
    <w:rsid w:val="008B62C0"/>
    <w:rsid w:val="008D41D4"/>
    <w:rsid w:val="008E12BD"/>
    <w:rsid w:val="00904174"/>
    <w:rsid w:val="00914EB9"/>
    <w:rsid w:val="0092088A"/>
    <w:rsid w:val="00941AC8"/>
    <w:rsid w:val="00961A61"/>
    <w:rsid w:val="00962519"/>
    <w:rsid w:val="00966BAD"/>
    <w:rsid w:val="00977B2A"/>
    <w:rsid w:val="00986DCF"/>
    <w:rsid w:val="009A1BAA"/>
    <w:rsid w:val="009A6008"/>
    <w:rsid w:val="009B40DB"/>
    <w:rsid w:val="009B526A"/>
    <w:rsid w:val="009C1A0C"/>
    <w:rsid w:val="009E125E"/>
    <w:rsid w:val="009E235C"/>
    <w:rsid w:val="009F033E"/>
    <w:rsid w:val="00A06973"/>
    <w:rsid w:val="00A365D0"/>
    <w:rsid w:val="00A5020E"/>
    <w:rsid w:val="00A50B86"/>
    <w:rsid w:val="00A50DE6"/>
    <w:rsid w:val="00A540A6"/>
    <w:rsid w:val="00A56D46"/>
    <w:rsid w:val="00A760CB"/>
    <w:rsid w:val="00A96B42"/>
    <w:rsid w:val="00AA1832"/>
    <w:rsid w:val="00AB13DC"/>
    <w:rsid w:val="00AB2BB2"/>
    <w:rsid w:val="00AB3458"/>
    <w:rsid w:val="00AC2171"/>
    <w:rsid w:val="00AD2316"/>
    <w:rsid w:val="00AE6A68"/>
    <w:rsid w:val="00B26D1E"/>
    <w:rsid w:val="00B55588"/>
    <w:rsid w:val="00B5777D"/>
    <w:rsid w:val="00BA34A9"/>
    <w:rsid w:val="00BB17D9"/>
    <w:rsid w:val="00BF5545"/>
    <w:rsid w:val="00C10887"/>
    <w:rsid w:val="00C15CB4"/>
    <w:rsid w:val="00C16043"/>
    <w:rsid w:val="00C206A8"/>
    <w:rsid w:val="00C261E2"/>
    <w:rsid w:val="00C452C3"/>
    <w:rsid w:val="00C568AA"/>
    <w:rsid w:val="00C7752E"/>
    <w:rsid w:val="00CC10BC"/>
    <w:rsid w:val="00CC710F"/>
    <w:rsid w:val="00CE2BA2"/>
    <w:rsid w:val="00CE3746"/>
    <w:rsid w:val="00CF5DDE"/>
    <w:rsid w:val="00D04257"/>
    <w:rsid w:val="00D10963"/>
    <w:rsid w:val="00D12F30"/>
    <w:rsid w:val="00D16270"/>
    <w:rsid w:val="00D33F0D"/>
    <w:rsid w:val="00D37C78"/>
    <w:rsid w:val="00D50FA3"/>
    <w:rsid w:val="00D50FB2"/>
    <w:rsid w:val="00D573C4"/>
    <w:rsid w:val="00D65468"/>
    <w:rsid w:val="00D74EE9"/>
    <w:rsid w:val="00D77884"/>
    <w:rsid w:val="00D77BC5"/>
    <w:rsid w:val="00D97427"/>
    <w:rsid w:val="00DB351A"/>
    <w:rsid w:val="00DD7739"/>
    <w:rsid w:val="00DE0183"/>
    <w:rsid w:val="00DE69E7"/>
    <w:rsid w:val="00DF5560"/>
    <w:rsid w:val="00E0193D"/>
    <w:rsid w:val="00E078B1"/>
    <w:rsid w:val="00E1613E"/>
    <w:rsid w:val="00E41125"/>
    <w:rsid w:val="00E72605"/>
    <w:rsid w:val="00E96450"/>
    <w:rsid w:val="00EC2063"/>
    <w:rsid w:val="00EC3F7F"/>
    <w:rsid w:val="00F13845"/>
    <w:rsid w:val="00F20410"/>
    <w:rsid w:val="00F21DF1"/>
    <w:rsid w:val="00F235FF"/>
    <w:rsid w:val="00F27849"/>
    <w:rsid w:val="00F34B57"/>
    <w:rsid w:val="00F373D9"/>
    <w:rsid w:val="00F45F97"/>
    <w:rsid w:val="00F528C6"/>
    <w:rsid w:val="00F579B4"/>
    <w:rsid w:val="00F666D6"/>
    <w:rsid w:val="00F80395"/>
    <w:rsid w:val="00F809F3"/>
    <w:rsid w:val="00F81A56"/>
    <w:rsid w:val="00F84712"/>
    <w:rsid w:val="00F85A99"/>
    <w:rsid w:val="00FC0483"/>
    <w:rsid w:val="00FC6ACD"/>
    <w:rsid w:val="00FE226F"/>
    <w:rsid w:val="00FE3662"/>
    <w:rsid w:val="00FE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526C"/>
  <w15:docId w15:val="{DA42A180-6751-4868-B7AF-FB635369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3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6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13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206A8"/>
    <w:rPr>
      <w:color w:val="0563C1" w:themeColor="hyperlink"/>
      <w:u w:val="single"/>
    </w:rPr>
  </w:style>
  <w:style w:type="paragraph" w:customStyle="1" w:styleId="21">
    <w:name w:val="Основной текст 21"/>
    <w:basedOn w:val="a"/>
    <w:rsid w:val="003F3EEB"/>
    <w:pPr>
      <w:widowControl w:val="0"/>
      <w:suppressAutoHyphens/>
      <w:autoSpaceDE w:val="0"/>
      <w:spacing w:after="0" w:line="240" w:lineRule="auto"/>
      <w:ind w:left="284" w:hanging="284"/>
      <w:jc w:val="both"/>
    </w:pPr>
    <w:rPr>
      <w:rFonts w:ascii="Times New Roman" w:eastAsia="SimSun" w:hAnsi="Times New Roman" w:cs="Tahoma"/>
      <w:kern w:val="1"/>
      <w:sz w:val="20"/>
      <w:szCs w:val="20"/>
      <w:lang w:eastAsia="hi-IN" w:bidi="hi-IN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заголовок"/>
    <w:basedOn w:val="a"/>
    <w:link w:val="a8"/>
    <w:uiPriority w:val="34"/>
    <w:qFormat/>
    <w:rsid w:val="00BB17D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1B1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0027E-47CE-4C35-9310-762473820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Moscow Rad</cp:lastModifiedBy>
  <cp:revision>5</cp:revision>
  <cp:lastPrinted>2016-05-10T14:07:00Z</cp:lastPrinted>
  <dcterms:created xsi:type="dcterms:W3CDTF">2025-06-09T10:31:00Z</dcterms:created>
  <dcterms:modified xsi:type="dcterms:W3CDTF">2025-06-09T10:46:00Z</dcterms:modified>
</cp:coreProperties>
</file>