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B1EF" w14:textId="77777777" w:rsidR="006278CD" w:rsidRPr="004A293D" w:rsidRDefault="006278CD" w:rsidP="006278CD">
      <w:pPr>
        <w:jc w:val="center"/>
        <w:outlineLvl w:val="0"/>
        <w:rPr>
          <w:b/>
        </w:rPr>
      </w:pPr>
      <w:r w:rsidRPr="004A293D">
        <w:rPr>
          <w:b/>
        </w:rPr>
        <w:t>Акционерное общество «Российский аукционный дом»</w:t>
      </w:r>
    </w:p>
    <w:p w14:paraId="0B3A186A" w14:textId="495E8A2D" w:rsidR="006278CD" w:rsidRPr="004A293D" w:rsidRDefault="006278CD" w:rsidP="006278CD">
      <w:pPr>
        <w:jc w:val="center"/>
        <w:outlineLvl w:val="0"/>
      </w:pPr>
      <w:r w:rsidRPr="004A293D">
        <w:rPr>
          <w:b/>
        </w:rPr>
        <w:t xml:space="preserve">сообщает о проведении электронного аукциона по продаже </w:t>
      </w:r>
      <w:r w:rsidR="00583455" w:rsidRPr="004A293D">
        <w:rPr>
          <w:b/>
        </w:rPr>
        <w:t>имущества</w:t>
      </w:r>
      <w:r w:rsidRPr="004A293D">
        <w:rPr>
          <w:b/>
        </w:rPr>
        <w:t>, принадлежащ</w:t>
      </w:r>
      <w:r w:rsidR="00583455" w:rsidRPr="004A293D">
        <w:rPr>
          <w:b/>
        </w:rPr>
        <w:t>его</w:t>
      </w:r>
      <w:r w:rsidRPr="004A293D">
        <w:rPr>
          <w:b/>
        </w:rPr>
        <w:t xml:space="preserve"> ПАО Сбербанк</w:t>
      </w:r>
      <w:r w:rsidRPr="004A293D" w:rsidDel="00D32FD4">
        <w:rPr>
          <w:b/>
          <w:bCs/>
        </w:rPr>
        <w:t xml:space="preserve"> </w:t>
      </w:r>
      <w:r w:rsidRPr="004A293D">
        <w:t xml:space="preserve">  </w:t>
      </w:r>
    </w:p>
    <w:p w14:paraId="4EC744FE" w14:textId="77777777" w:rsidR="006278CD" w:rsidRPr="004A293D" w:rsidRDefault="006278CD" w:rsidP="006278CD">
      <w:pPr>
        <w:jc w:val="center"/>
        <w:rPr>
          <w:b/>
          <w:bCs/>
        </w:rPr>
      </w:pPr>
    </w:p>
    <w:p w14:paraId="7D23326D" w14:textId="41AB2DDF" w:rsidR="00A667E5" w:rsidRPr="004A293D" w:rsidRDefault="006278CD" w:rsidP="006278CD">
      <w:pPr>
        <w:jc w:val="center"/>
        <w:rPr>
          <w:b/>
          <w:bCs/>
        </w:rPr>
      </w:pPr>
      <w:r w:rsidRPr="004A293D">
        <w:rPr>
          <w:b/>
          <w:bCs/>
        </w:rPr>
        <w:t>Организатор торгов –</w:t>
      </w:r>
      <w:r w:rsidR="0037178A">
        <w:rPr>
          <w:b/>
          <w:bCs/>
        </w:rPr>
        <w:t xml:space="preserve"> </w:t>
      </w:r>
      <w:r w:rsidRPr="004A293D">
        <w:rPr>
          <w:b/>
          <w:bCs/>
        </w:rPr>
        <w:t>АО «Российский аукционный дом»</w:t>
      </w:r>
      <w:r w:rsidR="00A667E5" w:rsidRPr="004A293D">
        <w:rPr>
          <w:b/>
          <w:bCs/>
        </w:rPr>
        <w:t xml:space="preserve"> </w:t>
      </w:r>
    </w:p>
    <w:p w14:paraId="3EE630DB" w14:textId="77777777" w:rsidR="006278CD" w:rsidRDefault="006278CD" w:rsidP="006278CD">
      <w:pPr>
        <w:jc w:val="center"/>
        <w:rPr>
          <w:b/>
          <w:bCs/>
        </w:rPr>
      </w:pPr>
    </w:p>
    <w:p w14:paraId="251971A0" w14:textId="77777777" w:rsidR="00BC7E5B" w:rsidRPr="00EF19AE" w:rsidRDefault="00BC7E5B" w:rsidP="006278CD">
      <w:pPr>
        <w:jc w:val="center"/>
        <w:rPr>
          <w:b/>
          <w:bCs/>
        </w:rPr>
      </w:pPr>
    </w:p>
    <w:p w14:paraId="33B19A93" w14:textId="38626347" w:rsidR="00DC511F" w:rsidRPr="00EF19AE" w:rsidRDefault="00DC511F" w:rsidP="00DC511F">
      <w:pPr>
        <w:jc w:val="center"/>
        <w:rPr>
          <w:b/>
          <w:bCs/>
        </w:rPr>
      </w:pPr>
      <w:r w:rsidRPr="00EF19AE">
        <w:rPr>
          <w:b/>
          <w:bCs/>
        </w:rPr>
        <w:t>Электро</w:t>
      </w:r>
      <w:r>
        <w:rPr>
          <w:b/>
          <w:bCs/>
        </w:rPr>
        <w:t xml:space="preserve">нный аукцион будет проводиться </w:t>
      </w:r>
      <w:r w:rsidR="00B04DF9">
        <w:rPr>
          <w:b/>
          <w:bCs/>
        </w:rPr>
        <w:t>09 июля</w:t>
      </w:r>
      <w:r w:rsidR="00BC7E5B">
        <w:rPr>
          <w:b/>
          <w:bCs/>
        </w:rPr>
        <w:t xml:space="preserve"> </w:t>
      </w:r>
      <w:r>
        <w:rPr>
          <w:b/>
          <w:bCs/>
        </w:rPr>
        <w:t>202</w:t>
      </w:r>
      <w:r w:rsidR="0043482A">
        <w:rPr>
          <w:b/>
          <w:bCs/>
        </w:rPr>
        <w:t>5</w:t>
      </w:r>
      <w:r>
        <w:rPr>
          <w:b/>
          <w:bCs/>
        </w:rPr>
        <w:t xml:space="preserve">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3F83C0A9" w14:textId="77777777" w:rsidR="00DC511F" w:rsidRPr="00EF19AE" w:rsidRDefault="00DC511F" w:rsidP="00DC511F">
      <w:pPr>
        <w:jc w:val="center"/>
        <w:rPr>
          <w:b/>
          <w:bCs/>
        </w:rPr>
      </w:pPr>
      <w:r w:rsidRPr="00EF19AE">
        <w:rPr>
          <w:b/>
          <w:bCs/>
        </w:rPr>
        <w:t>на электронной торговой площадке АО «Российский аукционный дом»</w:t>
      </w:r>
    </w:p>
    <w:p w14:paraId="3C82E345" w14:textId="77777777" w:rsidR="00DC511F" w:rsidRPr="00EF19AE" w:rsidRDefault="00DC511F" w:rsidP="00DC511F">
      <w:pPr>
        <w:jc w:val="center"/>
        <w:rPr>
          <w:b/>
          <w:bCs/>
        </w:rPr>
      </w:pPr>
      <w:r w:rsidRPr="00EF19AE">
        <w:rPr>
          <w:b/>
          <w:bCs/>
        </w:rPr>
        <w:t>по адресу</w:t>
      </w:r>
      <w:r>
        <w:rPr>
          <w:b/>
          <w:bCs/>
        </w:rPr>
        <w:t>:</w:t>
      </w:r>
      <w:r w:rsidRPr="00EF19AE">
        <w:rPr>
          <w:b/>
          <w:bCs/>
        </w:rPr>
        <w:t xml:space="preserve"> </w:t>
      </w:r>
      <w:hyperlink r:id="rId8" w:history="1">
        <w:r w:rsidRPr="00EF19AE">
          <w:rPr>
            <w:rStyle w:val="af4"/>
            <w:b/>
            <w:bCs/>
            <w:lang w:val="en-US"/>
          </w:rPr>
          <w:t>www</w:t>
        </w:r>
        <w:r w:rsidRPr="00EF19AE">
          <w:rPr>
            <w:rStyle w:val="af4"/>
            <w:b/>
            <w:bCs/>
          </w:rPr>
          <w:t>.</w:t>
        </w:r>
        <w:r w:rsidRPr="00EF19AE">
          <w:rPr>
            <w:rStyle w:val="af4"/>
            <w:b/>
            <w:bCs/>
            <w:lang w:val="en-US"/>
          </w:rPr>
          <w:t>lot</w:t>
        </w:r>
        <w:r w:rsidRPr="00EF19AE">
          <w:rPr>
            <w:rStyle w:val="af4"/>
            <w:b/>
            <w:bCs/>
          </w:rPr>
          <w:t>-</w:t>
        </w:r>
        <w:r w:rsidRPr="00EF19AE">
          <w:rPr>
            <w:rStyle w:val="af4"/>
            <w:b/>
            <w:bCs/>
            <w:lang w:val="en-US"/>
          </w:rPr>
          <w:t>online</w:t>
        </w:r>
        <w:r w:rsidRPr="00EF19AE">
          <w:rPr>
            <w:rStyle w:val="af4"/>
            <w:b/>
            <w:bCs/>
          </w:rPr>
          <w:t>.</w:t>
        </w:r>
        <w:proofErr w:type="spellStart"/>
        <w:r w:rsidRPr="00EF19AE">
          <w:rPr>
            <w:rStyle w:val="af4"/>
            <w:b/>
            <w:bCs/>
            <w:lang w:val="en-US"/>
          </w:rPr>
          <w:t>ru</w:t>
        </w:r>
        <w:proofErr w:type="spellEnd"/>
      </w:hyperlink>
      <w:r w:rsidRPr="00EF19AE">
        <w:rPr>
          <w:b/>
          <w:bCs/>
        </w:rPr>
        <w:t xml:space="preserve"> </w:t>
      </w:r>
    </w:p>
    <w:p w14:paraId="62F51986" w14:textId="77777777" w:rsidR="00DC511F" w:rsidRDefault="00DC511F" w:rsidP="00BC7E5B">
      <w:pPr>
        <w:rPr>
          <w:bCs/>
        </w:rPr>
      </w:pPr>
    </w:p>
    <w:p w14:paraId="6FE112CD" w14:textId="04A8139E" w:rsidR="00DC511F" w:rsidRPr="000E7D21" w:rsidRDefault="00DC511F" w:rsidP="00DC511F">
      <w:pPr>
        <w:jc w:val="center"/>
        <w:rPr>
          <w:bCs/>
        </w:rPr>
      </w:pPr>
      <w:r w:rsidRPr="000E7D21">
        <w:rPr>
          <w:bCs/>
        </w:rPr>
        <w:t xml:space="preserve">Прием заявок с </w:t>
      </w:r>
      <w:r w:rsidR="00E82EB7">
        <w:rPr>
          <w:bCs/>
        </w:rPr>
        <w:t>0</w:t>
      </w:r>
      <w:r w:rsidR="00B04DF9">
        <w:rPr>
          <w:bCs/>
        </w:rPr>
        <w:t>9</w:t>
      </w:r>
      <w:r w:rsidR="00E82EB7">
        <w:rPr>
          <w:bCs/>
        </w:rPr>
        <w:t xml:space="preserve"> </w:t>
      </w:r>
      <w:r w:rsidR="00B04DF9">
        <w:rPr>
          <w:bCs/>
        </w:rPr>
        <w:t xml:space="preserve">июня </w:t>
      </w:r>
      <w:r w:rsidRPr="000E7D21">
        <w:rPr>
          <w:bCs/>
        </w:rPr>
        <w:t>202</w:t>
      </w:r>
      <w:r w:rsidR="0043482A">
        <w:rPr>
          <w:bCs/>
        </w:rPr>
        <w:t>5</w:t>
      </w:r>
      <w:r>
        <w:rPr>
          <w:bCs/>
        </w:rPr>
        <w:t>г.</w:t>
      </w:r>
      <w:r w:rsidRPr="000E7D21">
        <w:rPr>
          <w:bCs/>
        </w:rPr>
        <w:t xml:space="preserve"> по </w:t>
      </w:r>
      <w:r w:rsidR="00EE2CCE">
        <w:rPr>
          <w:bCs/>
        </w:rPr>
        <w:t>07 июля</w:t>
      </w:r>
      <w:r>
        <w:rPr>
          <w:bCs/>
        </w:rPr>
        <w:t xml:space="preserve"> </w:t>
      </w:r>
      <w:r w:rsidRPr="000E7D21">
        <w:rPr>
          <w:bCs/>
        </w:rPr>
        <w:t>202</w:t>
      </w:r>
      <w:r w:rsidR="0043482A">
        <w:rPr>
          <w:bCs/>
        </w:rPr>
        <w:t>5</w:t>
      </w:r>
      <w:r w:rsidRPr="000E7D21">
        <w:rPr>
          <w:bCs/>
        </w:rPr>
        <w:t xml:space="preserve">г. до </w:t>
      </w:r>
      <w:r>
        <w:rPr>
          <w:bCs/>
        </w:rPr>
        <w:t>23.59.</w:t>
      </w:r>
    </w:p>
    <w:p w14:paraId="289B3C9C" w14:textId="5B19FC65" w:rsidR="00DC511F" w:rsidRPr="000E7D21" w:rsidRDefault="00DC511F" w:rsidP="00DC511F">
      <w:pPr>
        <w:jc w:val="center"/>
        <w:rPr>
          <w:bCs/>
        </w:rPr>
      </w:pPr>
      <w:r w:rsidRPr="000E7D21">
        <w:rPr>
          <w:bCs/>
        </w:rPr>
        <w:t>Задаток должен поступить на счет Организатора торгов не позднее</w:t>
      </w:r>
      <w:r>
        <w:rPr>
          <w:bCs/>
        </w:rPr>
        <w:t xml:space="preserve"> </w:t>
      </w:r>
      <w:r w:rsidR="00EE2CCE">
        <w:rPr>
          <w:bCs/>
        </w:rPr>
        <w:t xml:space="preserve">07 июля </w:t>
      </w:r>
      <w:r w:rsidRPr="000E7D21">
        <w:rPr>
          <w:bCs/>
        </w:rPr>
        <w:t>20</w:t>
      </w:r>
      <w:r>
        <w:rPr>
          <w:bCs/>
        </w:rPr>
        <w:t>2</w:t>
      </w:r>
      <w:r w:rsidR="0043482A">
        <w:rPr>
          <w:bCs/>
        </w:rPr>
        <w:t>5</w:t>
      </w:r>
      <w:r>
        <w:rPr>
          <w:bCs/>
        </w:rPr>
        <w:t>г.</w:t>
      </w:r>
      <w:r w:rsidRPr="000E7D21">
        <w:rPr>
          <w:bCs/>
        </w:rPr>
        <w:t xml:space="preserve"> до </w:t>
      </w:r>
      <w:r>
        <w:rPr>
          <w:bCs/>
        </w:rPr>
        <w:t>23.59</w:t>
      </w:r>
      <w:r w:rsidRPr="000E7D21">
        <w:rPr>
          <w:bCs/>
        </w:rPr>
        <w:t>.</w:t>
      </w:r>
    </w:p>
    <w:p w14:paraId="6670E325" w14:textId="7DE064A6" w:rsidR="00DC511F" w:rsidRPr="000E7D21" w:rsidRDefault="00DC511F" w:rsidP="00DC511F">
      <w:pPr>
        <w:jc w:val="center"/>
        <w:rPr>
          <w:bCs/>
        </w:rPr>
      </w:pPr>
      <w:r w:rsidRPr="000E7D21">
        <w:rPr>
          <w:bCs/>
        </w:rPr>
        <w:t>Допуск претендентов к электронному аукциону осуществляется</w:t>
      </w:r>
      <w:r>
        <w:rPr>
          <w:bCs/>
        </w:rPr>
        <w:t xml:space="preserve"> </w:t>
      </w:r>
      <w:r w:rsidR="00EE2CCE">
        <w:rPr>
          <w:bCs/>
        </w:rPr>
        <w:t>0</w:t>
      </w:r>
      <w:r w:rsidR="00EE2CCE">
        <w:rPr>
          <w:bCs/>
        </w:rPr>
        <w:t>8</w:t>
      </w:r>
      <w:r w:rsidR="00EE2CCE">
        <w:rPr>
          <w:bCs/>
        </w:rPr>
        <w:t xml:space="preserve"> июля </w:t>
      </w:r>
      <w:r w:rsidRPr="000E7D21">
        <w:rPr>
          <w:bCs/>
        </w:rPr>
        <w:t>202</w:t>
      </w:r>
      <w:r w:rsidR="0043482A">
        <w:rPr>
          <w:bCs/>
        </w:rPr>
        <w:t>5</w:t>
      </w:r>
      <w:r w:rsidRPr="000E7D21">
        <w:rPr>
          <w:bCs/>
        </w:rPr>
        <w:t xml:space="preserve">г. </w:t>
      </w:r>
    </w:p>
    <w:p w14:paraId="13C6DE4E" w14:textId="77777777" w:rsidR="00DC511F" w:rsidRDefault="00DC511F" w:rsidP="00DC511F">
      <w:pPr>
        <w:jc w:val="center"/>
        <w:rPr>
          <w:bCs/>
          <w:sz w:val="18"/>
          <w:szCs w:val="18"/>
        </w:rPr>
      </w:pPr>
    </w:p>
    <w:p w14:paraId="4F4B2456" w14:textId="77777777" w:rsidR="00DC511F" w:rsidRPr="00EF19AE" w:rsidRDefault="00DC511F" w:rsidP="00DC511F">
      <w:pPr>
        <w:jc w:val="center"/>
        <w:rPr>
          <w:bCs/>
          <w:sz w:val="18"/>
          <w:szCs w:val="18"/>
        </w:rPr>
      </w:pPr>
    </w:p>
    <w:p w14:paraId="10BDD475" w14:textId="77777777" w:rsidR="00DC511F" w:rsidRPr="00774DFB" w:rsidRDefault="00DC511F" w:rsidP="00DC511F">
      <w:pPr>
        <w:jc w:val="center"/>
        <w:rPr>
          <w:bCs/>
          <w:sz w:val="22"/>
          <w:szCs w:val="22"/>
        </w:rPr>
      </w:pPr>
      <w:r w:rsidRPr="00774DFB">
        <w:rPr>
          <w:bCs/>
          <w:sz w:val="22"/>
          <w:szCs w:val="22"/>
        </w:rPr>
        <w:t xml:space="preserve">Указанное в настоящем </w:t>
      </w:r>
      <w:r>
        <w:rPr>
          <w:bCs/>
          <w:sz w:val="22"/>
          <w:szCs w:val="22"/>
        </w:rPr>
        <w:t>Извещении</w:t>
      </w:r>
      <w:r w:rsidRPr="00774DFB">
        <w:rPr>
          <w:bCs/>
          <w:sz w:val="22"/>
          <w:szCs w:val="22"/>
        </w:rPr>
        <w:t xml:space="preserve"> время – московское</w:t>
      </w:r>
    </w:p>
    <w:p w14:paraId="5D8C3E7B" w14:textId="77777777" w:rsidR="00DC511F" w:rsidRPr="00774DFB" w:rsidRDefault="00DC511F" w:rsidP="00DC511F">
      <w:pPr>
        <w:jc w:val="center"/>
        <w:rPr>
          <w:bCs/>
          <w:sz w:val="22"/>
          <w:szCs w:val="22"/>
        </w:rPr>
      </w:pPr>
      <w:r w:rsidRPr="00774DFB">
        <w:rPr>
          <w:bCs/>
          <w:sz w:val="22"/>
          <w:szCs w:val="22"/>
        </w:rPr>
        <w:t xml:space="preserve">(при исчислении сроков, указанных в настоящем </w:t>
      </w:r>
      <w:r>
        <w:rPr>
          <w:bCs/>
          <w:sz w:val="22"/>
          <w:szCs w:val="22"/>
        </w:rPr>
        <w:t>Извещении</w:t>
      </w:r>
      <w:r w:rsidRPr="00774DFB">
        <w:rPr>
          <w:bCs/>
          <w:sz w:val="22"/>
          <w:szCs w:val="22"/>
        </w:rPr>
        <w:t>, принимается время сервера электронной торговой площадки)</w:t>
      </w:r>
    </w:p>
    <w:p w14:paraId="6CF9A254" w14:textId="77777777" w:rsidR="006278CD" w:rsidRDefault="006278CD" w:rsidP="006278CD">
      <w:pPr>
        <w:jc w:val="center"/>
        <w:rPr>
          <w:bCs/>
          <w:sz w:val="18"/>
          <w:szCs w:val="18"/>
        </w:rPr>
      </w:pPr>
    </w:p>
    <w:p w14:paraId="3FD55897" w14:textId="77777777" w:rsidR="006278CD" w:rsidRPr="00EF19AE" w:rsidRDefault="006278CD" w:rsidP="006278CD">
      <w:pPr>
        <w:jc w:val="center"/>
        <w:rPr>
          <w:bCs/>
          <w:sz w:val="18"/>
          <w:szCs w:val="18"/>
        </w:rPr>
      </w:pPr>
    </w:p>
    <w:p w14:paraId="7B251B75" w14:textId="77777777" w:rsidR="006278CD" w:rsidRPr="00EF19AE" w:rsidRDefault="006278CD" w:rsidP="00E006CC">
      <w:pPr>
        <w:rPr>
          <w:bCs/>
          <w:sz w:val="18"/>
          <w:szCs w:val="18"/>
        </w:rPr>
      </w:pPr>
    </w:p>
    <w:p w14:paraId="5CF4FC59" w14:textId="5ECC5F3E" w:rsidR="00431B74" w:rsidRPr="00431B74" w:rsidRDefault="00431B74" w:rsidP="00431B74">
      <w:pPr>
        <w:overflowPunct w:val="0"/>
        <w:autoSpaceDE w:val="0"/>
        <w:autoSpaceDN w:val="0"/>
        <w:adjustRightInd w:val="0"/>
        <w:ind w:right="-1" w:firstLine="284"/>
        <w:jc w:val="both"/>
        <w:textAlignment w:val="baseline"/>
        <w:rPr>
          <w:rFonts w:eastAsia="Times New Roman"/>
          <w:b/>
        </w:rPr>
      </w:pPr>
      <w:r w:rsidRPr="008D2B49">
        <w:rPr>
          <w:rFonts w:eastAsia="Times New Roman"/>
        </w:rPr>
        <w:t xml:space="preserve">Форма проведения </w:t>
      </w:r>
      <w:r>
        <w:rPr>
          <w:rFonts w:eastAsia="Times New Roman"/>
        </w:rPr>
        <w:t>торгов</w:t>
      </w:r>
      <w:r w:rsidRPr="008D2B49">
        <w:rPr>
          <w:rFonts w:eastAsia="Times New Roman"/>
        </w:rPr>
        <w:t xml:space="preserve"> </w:t>
      </w:r>
      <w:r w:rsidR="000A5A9F">
        <w:rPr>
          <w:rFonts w:eastAsia="Times New Roman"/>
        </w:rPr>
        <w:t>–</w:t>
      </w:r>
      <w:r w:rsidRPr="008D2B49">
        <w:rPr>
          <w:rFonts w:eastAsia="Times New Roman"/>
        </w:rPr>
        <w:t xml:space="preserve"> </w:t>
      </w:r>
      <w:r w:rsidR="000A5A9F">
        <w:rPr>
          <w:rFonts w:eastAsia="Times New Roman"/>
        </w:rPr>
        <w:t xml:space="preserve">электронный </w:t>
      </w:r>
      <w:r w:rsidRPr="008D2B49">
        <w:rPr>
          <w:rFonts w:eastAsia="Times New Roman"/>
        </w:rPr>
        <w:t xml:space="preserve">аукцион, </w:t>
      </w:r>
      <w:r w:rsidRPr="008D2B49">
        <w:t xml:space="preserve">открытый по составу участников </w:t>
      </w:r>
      <w:r w:rsidR="00D76ED6">
        <w:t xml:space="preserve">и </w:t>
      </w:r>
      <w:r w:rsidRPr="008D2B49">
        <w:t xml:space="preserve">по форме подачи предложений по цене с применением метода повышения начальной цены продажи </w:t>
      </w:r>
      <w:r w:rsidRPr="00431B74">
        <w:rPr>
          <w:b/>
        </w:rPr>
        <w:t>(«английский» аукцион).</w:t>
      </w:r>
    </w:p>
    <w:p w14:paraId="48677BD0" w14:textId="77777777" w:rsidR="003D0222" w:rsidRDefault="003D0222" w:rsidP="001240DE">
      <w:pPr>
        <w:jc w:val="both"/>
        <w:rPr>
          <w:b/>
          <w:bCs/>
        </w:rPr>
      </w:pPr>
    </w:p>
    <w:p w14:paraId="19484724" w14:textId="344FAB4E" w:rsidR="00016145" w:rsidRPr="00C4086C" w:rsidRDefault="00C67AA2" w:rsidP="00C4086C">
      <w:pPr>
        <w:ind w:firstLine="284"/>
        <w:jc w:val="both"/>
      </w:pPr>
      <w:r>
        <w:t>Имущество</w:t>
      </w:r>
      <w:r w:rsidR="00A97985">
        <w:t xml:space="preserve"> пр</w:t>
      </w:r>
      <w:r w:rsidR="00C4086C">
        <w:t>инадлеж</w:t>
      </w:r>
      <w:r w:rsidR="00033B06">
        <w:t>и</w:t>
      </w:r>
      <w:r w:rsidR="00C4086C">
        <w:t>т</w:t>
      </w:r>
      <w:r w:rsidR="00016145" w:rsidRPr="002331CF">
        <w:t xml:space="preserve"> Публичн</w:t>
      </w:r>
      <w:r w:rsidR="00C4086C">
        <w:t>ому</w:t>
      </w:r>
      <w:r w:rsidR="00016145" w:rsidRPr="002331CF">
        <w:t xml:space="preserve"> акционерно</w:t>
      </w:r>
      <w:r w:rsidR="00C4086C">
        <w:t>му</w:t>
      </w:r>
      <w:r w:rsidR="00016145" w:rsidRPr="002331CF">
        <w:t xml:space="preserve"> обществ</w:t>
      </w:r>
      <w:r w:rsidR="00C4086C">
        <w:t>у</w:t>
      </w:r>
      <w:r w:rsidR="00016145" w:rsidRPr="002331CF">
        <w:t xml:space="preserve"> </w:t>
      </w:r>
      <w:r w:rsidR="009A5FD5">
        <w:t>«Сбербанк России» (ПАО Сбербанк</w:t>
      </w:r>
      <w:r w:rsidR="00E006CC">
        <w:t xml:space="preserve">) </w:t>
      </w:r>
      <w:r w:rsidR="00985244">
        <w:t>(</w:t>
      </w:r>
      <w:r w:rsidR="00016145" w:rsidRPr="00C44006">
        <w:t>далее – Продавец</w:t>
      </w:r>
      <w:r w:rsidR="00793BC3">
        <w:t>, Собственник</w:t>
      </w:r>
      <w:r w:rsidR="00016145" w:rsidRPr="00C44006">
        <w:t>) и прода</w:t>
      </w:r>
      <w:r>
        <w:t>е</w:t>
      </w:r>
      <w:r w:rsidR="00016145" w:rsidRPr="00C44006">
        <w:t xml:space="preserve">тся в соответствии </w:t>
      </w:r>
      <w:r w:rsidR="00016145" w:rsidRPr="004872B8">
        <w:t xml:space="preserve">с </w:t>
      </w:r>
      <w:r w:rsidR="00016145">
        <w:t>Генеральным д</w:t>
      </w:r>
      <w:r w:rsidR="00016145" w:rsidRPr="00DA3949">
        <w:t>оговор</w:t>
      </w:r>
      <w:r w:rsidR="00016145">
        <w:t xml:space="preserve">ом </w:t>
      </w:r>
      <w:r w:rsidR="00016145" w:rsidRPr="002272D1">
        <w:t>поручения</w:t>
      </w:r>
      <w:r w:rsidR="00016145">
        <w:t>.</w:t>
      </w:r>
    </w:p>
    <w:p w14:paraId="5C0B810B" w14:textId="77777777" w:rsidR="00016145" w:rsidRDefault="00016145" w:rsidP="003D0222">
      <w:pPr>
        <w:ind w:firstLine="680"/>
        <w:jc w:val="both"/>
        <w:rPr>
          <w:b/>
          <w:bCs/>
        </w:rPr>
      </w:pPr>
    </w:p>
    <w:p w14:paraId="406261A1" w14:textId="77777777" w:rsidR="00016145" w:rsidRPr="000D699C" w:rsidRDefault="00016145" w:rsidP="00167DDF">
      <w:pPr>
        <w:jc w:val="both"/>
        <w:rPr>
          <w:b/>
          <w:bCs/>
        </w:rPr>
      </w:pPr>
    </w:p>
    <w:p w14:paraId="13D9218E" w14:textId="4EBD236B" w:rsidR="00BF2097" w:rsidRPr="00BF2097" w:rsidRDefault="003D0222" w:rsidP="00423A53">
      <w:pPr>
        <w:ind w:firstLine="567"/>
        <w:jc w:val="both"/>
        <w:rPr>
          <w:b/>
        </w:rPr>
      </w:pPr>
      <w:r w:rsidRPr="00BF2097">
        <w:rPr>
          <w:b/>
          <w:bCs/>
        </w:rPr>
        <w:t xml:space="preserve">Лот № 1. </w:t>
      </w:r>
      <w:r w:rsidRPr="00BF2097">
        <w:rPr>
          <w:b/>
        </w:rPr>
        <w:t>Сведения об объект</w:t>
      </w:r>
      <w:r w:rsidR="00667B5E">
        <w:rPr>
          <w:b/>
        </w:rPr>
        <w:t>ах</w:t>
      </w:r>
      <w:r w:rsidRPr="00BF2097">
        <w:rPr>
          <w:b/>
        </w:rPr>
        <w:t xml:space="preserve"> продажи</w:t>
      </w:r>
      <w:r w:rsidR="00667B5E">
        <w:rPr>
          <w:b/>
        </w:rPr>
        <w:t>, реализуемых единым лотом</w:t>
      </w:r>
      <w:r w:rsidRPr="00BF2097">
        <w:rPr>
          <w:b/>
        </w:rPr>
        <w:t xml:space="preserve"> (далее – Объект</w:t>
      </w:r>
      <w:r w:rsidR="00667B5E">
        <w:rPr>
          <w:b/>
        </w:rPr>
        <w:t>ы</w:t>
      </w:r>
      <w:r w:rsidR="000C52E8" w:rsidRPr="00BF2097">
        <w:rPr>
          <w:b/>
        </w:rPr>
        <w:t>, Имущество</w:t>
      </w:r>
      <w:r w:rsidR="007633E2" w:rsidRPr="00BF2097">
        <w:rPr>
          <w:b/>
        </w:rPr>
        <w:t>):</w:t>
      </w:r>
    </w:p>
    <w:p w14:paraId="13F9CAB1" w14:textId="77777777" w:rsidR="008F6193" w:rsidRDefault="008F6193" w:rsidP="00423A53">
      <w:pPr>
        <w:ind w:right="-57"/>
        <w:jc w:val="both"/>
        <w:rPr>
          <w:b/>
        </w:rPr>
      </w:pPr>
    </w:p>
    <w:p w14:paraId="4E1331F2" w14:textId="06A7B514" w:rsidR="008F6193" w:rsidRDefault="008F6193" w:rsidP="00423A53">
      <w:pPr>
        <w:ind w:firstLine="567"/>
        <w:jc w:val="both"/>
      </w:pPr>
      <w:r w:rsidRPr="008F6193">
        <w:rPr>
          <w:b/>
          <w:bCs/>
        </w:rPr>
        <w:t>1.</w:t>
      </w:r>
      <w:r w:rsidRPr="008F6193">
        <w:rPr>
          <w:bCs/>
        </w:rPr>
        <w:t xml:space="preserve"> Нежилое здание</w:t>
      </w:r>
      <w:r w:rsidR="00195C6B">
        <w:rPr>
          <w:bCs/>
        </w:rPr>
        <w:t xml:space="preserve"> общей площадью 513,8 </w:t>
      </w:r>
      <w:proofErr w:type="spellStart"/>
      <w:r w:rsidR="00195C6B">
        <w:rPr>
          <w:bCs/>
        </w:rPr>
        <w:t>кв.м</w:t>
      </w:r>
      <w:proofErr w:type="spellEnd"/>
      <w:r w:rsidR="00195C6B">
        <w:rPr>
          <w:bCs/>
        </w:rPr>
        <w:t xml:space="preserve">., наименование: здание дополнительного офиса № 141/071, </w:t>
      </w:r>
      <w:r w:rsidRPr="008F6193">
        <w:t>с кадастровым номером</w:t>
      </w:r>
      <w:r>
        <w:t xml:space="preserve"> 68:13:0801015:87, количество этажей 1</w:t>
      </w:r>
      <w:r w:rsidRPr="00270A95">
        <w:t>, в том числе подземных</w:t>
      </w:r>
      <w:r>
        <w:t xml:space="preserve"> 0</w:t>
      </w:r>
      <w:r w:rsidRPr="00270A95">
        <w:t>, расположенное по адресу:</w:t>
      </w:r>
      <w:r>
        <w:t xml:space="preserve"> </w:t>
      </w:r>
      <w:r w:rsidRPr="00BA5927">
        <w:rPr>
          <w:i/>
        </w:rPr>
        <w:t>Тамбовская область, муниципальный округ Петровский, с</w:t>
      </w:r>
      <w:r w:rsidR="005859CF" w:rsidRPr="00BA5927">
        <w:rPr>
          <w:i/>
        </w:rPr>
        <w:t>ело</w:t>
      </w:r>
      <w:r w:rsidRPr="00BA5927">
        <w:rPr>
          <w:i/>
        </w:rPr>
        <w:t xml:space="preserve"> Петровское, ул</w:t>
      </w:r>
      <w:r w:rsidR="005859CF" w:rsidRPr="00BA5927">
        <w:rPr>
          <w:i/>
        </w:rPr>
        <w:t>ица</w:t>
      </w:r>
      <w:r w:rsidRPr="00BA5927">
        <w:rPr>
          <w:i/>
        </w:rPr>
        <w:t xml:space="preserve"> Интернациональная, д. №</w:t>
      </w:r>
      <w:r w:rsidR="005859CF" w:rsidRPr="00BA5927">
        <w:rPr>
          <w:i/>
        </w:rPr>
        <w:t xml:space="preserve"> </w:t>
      </w:r>
      <w:r w:rsidRPr="00BA5927">
        <w:rPr>
          <w:i/>
        </w:rPr>
        <w:t>24а,</w:t>
      </w:r>
      <w:r>
        <w:t xml:space="preserve"> принадлежащее</w:t>
      </w:r>
      <w:r w:rsidRPr="00270A95">
        <w:t xml:space="preserve"> </w:t>
      </w:r>
      <w:r w:rsidR="00493581">
        <w:t>Продавцу</w:t>
      </w:r>
      <w:r w:rsidRPr="00270A95">
        <w:t xml:space="preserve"> на праве собственности, что подтверждается записью </w:t>
      </w:r>
      <w:r w:rsidR="002E0C5D">
        <w:t xml:space="preserve">государственной </w:t>
      </w:r>
      <w:r w:rsidRPr="00270A95">
        <w:t>регистрации</w:t>
      </w:r>
      <w:r w:rsidR="00493581">
        <w:t xml:space="preserve"> </w:t>
      </w:r>
      <w:r w:rsidR="002E0C5D">
        <w:t xml:space="preserve">права </w:t>
      </w:r>
      <w:r w:rsidR="00493581">
        <w:t xml:space="preserve">в </w:t>
      </w:r>
      <w:r w:rsidRPr="00270A95">
        <w:t>Едином государственном реестре нед</w:t>
      </w:r>
      <w:r>
        <w:t>вижимости №</w:t>
      </w:r>
      <w:r w:rsidR="002E0C5D">
        <w:t xml:space="preserve"> </w:t>
      </w:r>
      <w:r>
        <w:t>68-68-09/021/2009-073</w:t>
      </w:r>
      <w:r w:rsidR="00493581">
        <w:t xml:space="preserve"> от </w:t>
      </w:r>
      <w:r>
        <w:t>23.11.2009</w:t>
      </w:r>
      <w:r w:rsidR="00A568AD">
        <w:t xml:space="preserve"> </w:t>
      </w:r>
      <w:r w:rsidR="002E0C5D">
        <w:t>г.</w:t>
      </w:r>
    </w:p>
    <w:p w14:paraId="51BA693C" w14:textId="003F9D18" w:rsidR="008F6193" w:rsidRDefault="008F6193" w:rsidP="0094699A">
      <w:pPr>
        <w:pStyle w:val="ad"/>
        <w:spacing w:after="0" w:line="240" w:lineRule="auto"/>
        <w:ind w:left="0" w:firstLine="567"/>
        <w:jc w:val="both"/>
        <w:rPr>
          <w:rFonts w:ascii="Times New Roman" w:eastAsia="TimesNewRomanPSMT" w:hAnsi="Times New Roman"/>
          <w:color w:val="000000"/>
          <w:sz w:val="24"/>
          <w:szCs w:val="24"/>
        </w:rPr>
      </w:pPr>
      <w:r w:rsidRPr="00BF2097">
        <w:rPr>
          <w:rFonts w:ascii="Times New Roman" w:eastAsia="TimesNewRomanPSMT" w:hAnsi="Times New Roman"/>
          <w:color w:val="000000"/>
          <w:sz w:val="24"/>
          <w:szCs w:val="24"/>
        </w:rPr>
        <w:t xml:space="preserve">Ограничение прав и обременение объекта недвижимости: </w:t>
      </w:r>
      <w:r w:rsidR="00EC0E0A">
        <w:rPr>
          <w:rFonts w:ascii="Times New Roman" w:eastAsia="TimesNewRomanPSMT" w:hAnsi="Times New Roman"/>
          <w:color w:val="000000"/>
          <w:sz w:val="24"/>
          <w:szCs w:val="24"/>
        </w:rPr>
        <w:t>аренда.</w:t>
      </w:r>
    </w:p>
    <w:p w14:paraId="352789C6" w14:textId="2EDC6B2A" w:rsidR="008E6872" w:rsidRPr="008E6872" w:rsidRDefault="00FA7E13" w:rsidP="008E6872">
      <w:pPr>
        <w:pStyle w:val="ad"/>
        <w:spacing w:after="0" w:line="240" w:lineRule="auto"/>
        <w:ind w:left="0" w:firstLine="567"/>
        <w:jc w:val="both"/>
        <w:rPr>
          <w:rFonts w:ascii="Times New Roman" w:eastAsia="TimesNewRomanPSMT" w:hAnsi="Times New Roman"/>
          <w:color w:val="000000"/>
          <w:sz w:val="24"/>
          <w:szCs w:val="24"/>
        </w:rPr>
      </w:pPr>
      <w:r>
        <w:rPr>
          <w:rFonts w:ascii="Times New Roman" w:eastAsia="TimesNewRomanPSMT" w:hAnsi="Times New Roman"/>
          <w:color w:val="000000"/>
          <w:sz w:val="24"/>
          <w:szCs w:val="24"/>
        </w:rPr>
        <w:t>Срок, на который установлены ограничение прав и обременение объекта недвижимости: с 17.10.2024 на 5 лет.</w:t>
      </w:r>
    </w:p>
    <w:p w14:paraId="033AC260" w14:textId="4876B300" w:rsidR="00EC0E0A" w:rsidRDefault="00EC0E0A" w:rsidP="0094699A">
      <w:pPr>
        <w:pStyle w:val="ad"/>
        <w:spacing w:after="0" w:line="240" w:lineRule="auto"/>
        <w:ind w:left="0" w:firstLine="567"/>
        <w:jc w:val="both"/>
        <w:rPr>
          <w:rFonts w:ascii="Times New Roman" w:eastAsia="TimesNewRomanPSMT" w:hAnsi="Times New Roman"/>
          <w:color w:val="000000"/>
          <w:sz w:val="24"/>
          <w:szCs w:val="24"/>
        </w:rPr>
      </w:pPr>
      <w:r>
        <w:rPr>
          <w:rFonts w:ascii="Times New Roman" w:eastAsia="TimesNewRomanPSMT" w:hAnsi="Times New Roman"/>
          <w:color w:val="000000"/>
          <w:sz w:val="24"/>
          <w:szCs w:val="24"/>
        </w:rPr>
        <w:t>Лицо, в пользу которого установлены ограничение прав и обременение объекта недвижимости: ООО «ИТЕРАЦИЯ» (ИНН 6829159040).</w:t>
      </w:r>
    </w:p>
    <w:p w14:paraId="5907ECF1" w14:textId="0F4136CA" w:rsidR="008E6872" w:rsidRDefault="008E6872" w:rsidP="0094699A">
      <w:pPr>
        <w:pStyle w:val="ad"/>
        <w:spacing w:after="0" w:line="240" w:lineRule="auto"/>
        <w:ind w:left="0" w:firstLine="567"/>
        <w:jc w:val="both"/>
        <w:rPr>
          <w:rFonts w:ascii="Times New Roman" w:eastAsia="TimesNewRomanPSMT" w:hAnsi="Times New Roman"/>
          <w:color w:val="000000"/>
          <w:sz w:val="24"/>
          <w:szCs w:val="24"/>
        </w:rPr>
      </w:pPr>
      <w:r>
        <w:rPr>
          <w:rFonts w:ascii="Times New Roman" w:eastAsia="TimesNewRomanPSMT" w:hAnsi="Times New Roman"/>
          <w:color w:val="000000"/>
          <w:sz w:val="24"/>
          <w:szCs w:val="24"/>
        </w:rPr>
        <w:t>Основание государственной регистрации: Договор долгосрочной аренды недвижимого имущества № 208 от 12.07.2024.</w:t>
      </w:r>
    </w:p>
    <w:p w14:paraId="2537BDF3" w14:textId="77777777" w:rsidR="00EC0E0A" w:rsidRPr="00A05347" w:rsidRDefault="00EC0E0A" w:rsidP="00A05347">
      <w:pPr>
        <w:jc w:val="both"/>
        <w:rPr>
          <w:bCs/>
        </w:rPr>
      </w:pPr>
    </w:p>
    <w:p w14:paraId="516FFC49" w14:textId="38ABA58E" w:rsidR="008F6193" w:rsidRDefault="008F6193" w:rsidP="00423A53">
      <w:pPr>
        <w:ind w:firstLine="567"/>
        <w:jc w:val="both"/>
      </w:pPr>
      <w:r w:rsidRPr="008F6193">
        <w:rPr>
          <w:b/>
          <w:bCs/>
        </w:rPr>
        <w:t>2.</w:t>
      </w:r>
      <w:r w:rsidRPr="008F6193">
        <w:rPr>
          <w:bCs/>
        </w:rPr>
        <w:t xml:space="preserve"> Земельный участок о</w:t>
      </w:r>
      <w:r w:rsidR="00E76EAD">
        <w:rPr>
          <w:bCs/>
        </w:rPr>
        <w:t>бщей площадью 1100+/-23</w:t>
      </w:r>
      <w:r w:rsidR="00A05347">
        <w:rPr>
          <w:bCs/>
        </w:rPr>
        <w:t xml:space="preserve"> </w:t>
      </w:r>
      <w:proofErr w:type="spellStart"/>
      <w:r w:rsidR="00A05347">
        <w:rPr>
          <w:bCs/>
        </w:rPr>
        <w:t>кв.</w:t>
      </w:r>
      <w:r w:rsidRPr="008F6193">
        <w:rPr>
          <w:bCs/>
        </w:rPr>
        <w:t>м</w:t>
      </w:r>
      <w:proofErr w:type="spellEnd"/>
      <w:r w:rsidR="00A05347">
        <w:rPr>
          <w:bCs/>
        </w:rPr>
        <w:t>.</w:t>
      </w:r>
      <w:r w:rsidRPr="008F6193">
        <w:t>, категория земель: земли населенных</w:t>
      </w:r>
      <w:r w:rsidRPr="00270A95">
        <w:t xml:space="preserve"> пу</w:t>
      </w:r>
      <w:r>
        <w:t>нктов, вид</w:t>
      </w:r>
      <w:r w:rsidR="00A92334">
        <w:t>ы</w:t>
      </w:r>
      <w:r>
        <w:t xml:space="preserve"> разрешенного использования: банковская и страховая деятельность,</w:t>
      </w:r>
      <w:r w:rsidRPr="00270A95">
        <w:t xml:space="preserve"> с када</w:t>
      </w:r>
      <w:r>
        <w:t>стровым номером 68:13:0801015:71</w:t>
      </w:r>
      <w:r w:rsidRPr="00270A95">
        <w:t>, расположенный по адресу:</w:t>
      </w:r>
      <w:r>
        <w:t xml:space="preserve"> </w:t>
      </w:r>
      <w:r w:rsidRPr="00A92334">
        <w:rPr>
          <w:i/>
        </w:rPr>
        <w:t>Тамбовская область, р-н Петровский, с. Петровское, ул. Интернациональная, 24А</w:t>
      </w:r>
      <w:r>
        <w:t xml:space="preserve">, принадлежащий </w:t>
      </w:r>
      <w:r w:rsidR="00493581">
        <w:t xml:space="preserve">Продавцу </w:t>
      </w:r>
      <w:r>
        <w:t xml:space="preserve">на праве собственности, что подтверждается записью </w:t>
      </w:r>
      <w:r w:rsidR="004E4F2B">
        <w:t xml:space="preserve">государственной </w:t>
      </w:r>
      <w:r>
        <w:t>регистрации</w:t>
      </w:r>
      <w:r w:rsidR="004E4F2B">
        <w:t xml:space="preserve"> права</w:t>
      </w:r>
      <w:r>
        <w:t xml:space="preserve"> в Едином государственном реестре недвижимости №</w:t>
      </w:r>
      <w:r w:rsidR="004E4F2B">
        <w:t xml:space="preserve"> </w:t>
      </w:r>
      <w:r>
        <w:t>68-68-0</w:t>
      </w:r>
      <w:r w:rsidR="004E4F2B">
        <w:t xml:space="preserve">9/006/2007-327 от 28.09.2007г. </w:t>
      </w:r>
    </w:p>
    <w:p w14:paraId="1125B7A9" w14:textId="730C0434" w:rsidR="00A05347" w:rsidRPr="00F174B7" w:rsidRDefault="008F6193" w:rsidP="00F174B7">
      <w:pPr>
        <w:pStyle w:val="ad"/>
        <w:spacing w:after="0" w:line="240" w:lineRule="auto"/>
        <w:ind w:left="0" w:firstLine="567"/>
        <w:jc w:val="both"/>
        <w:rPr>
          <w:rFonts w:ascii="Times New Roman" w:eastAsia="TimesNewRomanPSMT" w:hAnsi="Times New Roman"/>
          <w:color w:val="000000"/>
          <w:sz w:val="24"/>
          <w:szCs w:val="24"/>
        </w:rPr>
      </w:pPr>
      <w:r w:rsidRPr="00BF2097">
        <w:rPr>
          <w:rFonts w:ascii="Times New Roman" w:eastAsia="TimesNewRomanPSMT" w:hAnsi="Times New Roman"/>
          <w:color w:val="000000"/>
          <w:sz w:val="24"/>
          <w:szCs w:val="24"/>
        </w:rPr>
        <w:t>Ограничение прав и обременение объекта недвижимости: не зарегистрировано.</w:t>
      </w:r>
    </w:p>
    <w:p w14:paraId="502E6186" w14:textId="1171D423" w:rsidR="008F6193" w:rsidRPr="0028412D" w:rsidRDefault="00E4365B" w:rsidP="00E4365B">
      <w:pPr>
        <w:ind w:right="-57" w:firstLine="567"/>
        <w:jc w:val="both"/>
        <w:rPr>
          <w:b/>
        </w:rPr>
      </w:pPr>
      <w:r w:rsidRPr="002572D1">
        <w:rPr>
          <w:b/>
        </w:rPr>
        <w:lastRenderedPageBreak/>
        <w:t>3.</w:t>
      </w:r>
      <w:r>
        <w:t xml:space="preserve"> </w:t>
      </w:r>
      <w:r w:rsidR="0028412D" w:rsidRPr="0028412D">
        <w:rPr>
          <w:b/>
        </w:rPr>
        <w:t>Д</w:t>
      </w:r>
      <w:r w:rsidR="0028412D">
        <w:rPr>
          <w:b/>
        </w:rPr>
        <w:t>вижимое имущество (о</w:t>
      </w:r>
      <w:r w:rsidR="0028412D" w:rsidRPr="0028412D">
        <w:rPr>
          <w:b/>
        </w:rPr>
        <w:t>борудование):</w:t>
      </w:r>
    </w:p>
    <w:p w14:paraId="1E6025D4" w14:textId="70A141F0" w:rsidR="008F6193" w:rsidRPr="00600DBB" w:rsidRDefault="00600DBB" w:rsidP="00600DBB">
      <w:pPr>
        <w:ind w:right="-57" w:firstLine="567"/>
        <w:jc w:val="both"/>
      </w:pPr>
      <w:r w:rsidRPr="00600DBB">
        <w:t xml:space="preserve">- </w:t>
      </w:r>
      <w:r>
        <w:t>к</w:t>
      </w:r>
      <w:r w:rsidR="008F6193" w:rsidRPr="00600DBB">
        <w:t>отел газовый 48</w:t>
      </w:r>
      <w:r w:rsidR="009A01C9">
        <w:t xml:space="preserve"> </w:t>
      </w:r>
      <w:r w:rsidR="008F6193" w:rsidRPr="00600DBB">
        <w:t>кВт 5,6</w:t>
      </w:r>
      <w:r w:rsidR="009A01C9">
        <w:t xml:space="preserve"> </w:t>
      </w:r>
      <w:r w:rsidR="008F6193" w:rsidRPr="00600DBB">
        <w:t>м3/ч 180</w:t>
      </w:r>
      <w:r w:rsidR="009A01C9">
        <w:t xml:space="preserve"> </w:t>
      </w:r>
      <w:r w:rsidR="008F6193" w:rsidRPr="00600DBB">
        <w:t>м2, инв. № 604130000170279;</w:t>
      </w:r>
    </w:p>
    <w:p w14:paraId="6997E8D1" w14:textId="756B7D4F" w:rsidR="008F6193" w:rsidRPr="00600DBB" w:rsidRDefault="00600DBB" w:rsidP="00600DBB">
      <w:pPr>
        <w:ind w:right="-57" w:firstLine="567"/>
        <w:jc w:val="both"/>
      </w:pPr>
      <w:r>
        <w:t>- с</w:t>
      </w:r>
      <w:r w:rsidR="008F6193" w:rsidRPr="00600DBB">
        <w:t>четчик газа 16</w:t>
      </w:r>
      <w:r w:rsidR="009A01C9">
        <w:t xml:space="preserve"> </w:t>
      </w:r>
      <w:r w:rsidR="008F6193" w:rsidRPr="00600DBB">
        <w:t>м3/ч Ду32</w:t>
      </w:r>
      <w:r w:rsidR="009A01C9">
        <w:t xml:space="preserve"> </w:t>
      </w:r>
      <w:r w:rsidR="008F6193" w:rsidRPr="00600DBB">
        <w:t>мм, инв. № 604130000194508.</w:t>
      </w:r>
    </w:p>
    <w:p w14:paraId="0BE9131D" w14:textId="77777777" w:rsidR="00BF2097" w:rsidRDefault="00BF2097" w:rsidP="00B34FE6">
      <w:pPr>
        <w:ind w:right="-57"/>
        <w:jc w:val="both"/>
      </w:pPr>
    </w:p>
    <w:p w14:paraId="141E73F8" w14:textId="77777777" w:rsidR="00BF2097" w:rsidRDefault="00BF2097" w:rsidP="00B34FE6">
      <w:pPr>
        <w:ind w:right="-57"/>
        <w:jc w:val="both"/>
      </w:pPr>
    </w:p>
    <w:p w14:paraId="38458E9A" w14:textId="242BD29B" w:rsidR="00114406" w:rsidRPr="00FA7C6B" w:rsidRDefault="00114406" w:rsidP="00FA7C6B">
      <w:pPr>
        <w:tabs>
          <w:tab w:val="left" w:pos="0"/>
        </w:tabs>
        <w:jc w:val="both"/>
        <w:rPr>
          <w:b/>
          <w:spacing w:val="-2"/>
        </w:rPr>
      </w:pPr>
      <w:r>
        <w:rPr>
          <w:b/>
          <w:spacing w:val="-2"/>
        </w:rPr>
        <w:tab/>
      </w:r>
      <w:r w:rsidRPr="00114406">
        <w:rPr>
          <w:b/>
          <w:spacing w:val="-2"/>
        </w:rPr>
        <w:t xml:space="preserve">Начальная цена </w:t>
      </w:r>
      <w:r>
        <w:rPr>
          <w:b/>
        </w:rPr>
        <w:t>лота -</w:t>
      </w:r>
      <w:r w:rsidRPr="00114406">
        <w:rPr>
          <w:b/>
        </w:rPr>
        <w:t xml:space="preserve"> 6 468</w:t>
      </w:r>
      <w:r>
        <w:rPr>
          <w:b/>
        </w:rPr>
        <w:t> </w:t>
      </w:r>
      <w:r w:rsidRPr="00114406">
        <w:rPr>
          <w:b/>
        </w:rPr>
        <w:t>800</w:t>
      </w:r>
      <w:r>
        <w:rPr>
          <w:b/>
        </w:rPr>
        <w:t>,00</w:t>
      </w:r>
      <w:r w:rsidRPr="00114406">
        <w:rPr>
          <w:b/>
        </w:rPr>
        <w:t xml:space="preserve"> (Шесть миллионов четыреста шестьдесят восемь тысяч восемьсот рублей 00 копеек</w:t>
      </w:r>
      <w:r>
        <w:rPr>
          <w:b/>
        </w:rPr>
        <w:t>),</w:t>
      </w:r>
      <w:r w:rsidRPr="00114406">
        <w:rPr>
          <w:b/>
        </w:rPr>
        <w:t xml:space="preserve"> </w:t>
      </w:r>
      <w:r>
        <w:rPr>
          <w:b/>
        </w:rPr>
        <w:t>в том числе</w:t>
      </w:r>
      <w:r w:rsidRPr="00114406">
        <w:rPr>
          <w:b/>
        </w:rPr>
        <w:t xml:space="preserve"> НДС (20%) </w:t>
      </w:r>
      <w:r>
        <w:rPr>
          <w:b/>
        </w:rPr>
        <w:t xml:space="preserve">- </w:t>
      </w:r>
      <w:r w:rsidRPr="00114406">
        <w:rPr>
          <w:b/>
        </w:rPr>
        <w:t>896</w:t>
      </w:r>
      <w:r>
        <w:rPr>
          <w:b/>
        </w:rPr>
        <w:t> </w:t>
      </w:r>
      <w:r w:rsidRPr="00114406">
        <w:rPr>
          <w:b/>
        </w:rPr>
        <w:t>000</w:t>
      </w:r>
      <w:r>
        <w:rPr>
          <w:b/>
        </w:rPr>
        <w:t>,00</w:t>
      </w:r>
      <w:r w:rsidRPr="00114406">
        <w:rPr>
          <w:b/>
        </w:rPr>
        <w:t xml:space="preserve"> (Восемьсот девяносто шесть тысяч рублей 00 копеек</w:t>
      </w:r>
      <w:r>
        <w:rPr>
          <w:b/>
        </w:rPr>
        <w:t>)</w:t>
      </w:r>
      <w:r w:rsidRPr="00114406">
        <w:rPr>
          <w:b/>
        </w:rPr>
        <w:t xml:space="preserve">, </w:t>
      </w:r>
      <w:r>
        <w:rPr>
          <w:b/>
        </w:rPr>
        <w:t>из них:</w:t>
      </w:r>
    </w:p>
    <w:p w14:paraId="577E41D4" w14:textId="3E6D0529" w:rsidR="00FA7C6B" w:rsidRPr="00114406" w:rsidRDefault="00114406" w:rsidP="00483AD1">
      <w:pPr>
        <w:tabs>
          <w:tab w:val="left" w:pos="993"/>
        </w:tabs>
        <w:ind w:firstLine="567"/>
        <w:contextualSpacing/>
        <w:jc w:val="both"/>
        <w:rPr>
          <w:spacing w:val="-2"/>
        </w:rPr>
      </w:pPr>
      <w:r w:rsidRPr="00FA7C6B">
        <w:rPr>
          <w:spacing w:val="-2"/>
        </w:rPr>
        <w:t>- с</w:t>
      </w:r>
      <w:r w:rsidR="00FA7C6B" w:rsidRPr="00FA7C6B">
        <w:rPr>
          <w:spacing w:val="-2"/>
        </w:rPr>
        <w:t xml:space="preserve">тоимость </w:t>
      </w:r>
      <w:r w:rsidR="00483AD1">
        <w:rPr>
          <w:spacing w:val="-2"/>
        </w:rPr>
        <w:t>нежилого здания</w:t>
      </w:r>
      <w:r w:rsidR="00FA7C6B" w:rsidRPr="00FA7C6B">
        <w:rPr>
          <w:spacing w:val="-2"/>
        </w:rPr>
        <w:t xml:space="preserve"> - </w:t>
      </w:r>
      <w:r w:rsidR="00FA7C6B" w:rsidRPr="00FA7C6B">
        <w:rPr>
          <w:spacing w:val="-2"/>
        </w:rPr>
        <w:t>5 239</w:t>
      </w:r>
      <w:r w:rsidR="00FA7C6B" w:rsidRPr="00FA7C6B">
        <w:rPr>
          <w:spacing w:val="-2"/>
        </w:rPr>
        <w:t> </w:t>
      </w:r>
      <w:r w:rsidR="00FA7C6B" w:rsidRPr="00FA7C6B">
        <w:rPr>
          <w:spacing w:val="-2"/>
        </w:rPr>
        <w:t>200</w:t>
      </w:r>
      <w:r w:rsidR="00FA7C6B" w:rsidRPr="00FA7C6B">
        <w:rPr>
          <w:spacing w:val="-2"/>
        </w:rPr>
        <w:t xml:space="preserve">,00 рублей, в том числе </w:t>
      </w:r>
      <w:r w:rsidRPr="00FA7C6B">
        <w:rPr>
          <w:spacing w:val="-2"/>
        </w:rPr>
        <w:t>НДС (</w:t>
      </w:r>
      <w:r w:rsidRPr="00FA7C6B">
        <w:t>20</w:t>
      </w:r>
      <w:r w:rsidRPr="00FA7C6B">
        <w:rPr>
          <w:spacing w:val="-2"/>
        </w:rPr>
        <w:t>%)</w:t>
      </w:r>
      <w:r w:rsidR="00FA7C6B" w:rsidRPr="00FA7C6B">
        <w:rPr>
          <w:spacing w:val="-2"/>
        </w:rPr>
        <w:t xml:space="preserve"> - </w:t>
      </w:r>
      <w:r w:rsidRPr="00FA7C6B">
        <w:rPr>
          <w:spacing w:val="-2"/>
        </w:rPr>
        <w:t>873</w:t>
      </w:r>
      <w:r w:rsidR="00FA7C6B" w:rsidRPr="00FA7C6B">
        <w:rPr>
          <w:spacing w:val="-2"/>
        </w:rPr>
        <w:t> </w:t>
      </w:r>
      <w:r w:rsidRPr="00FA7C6B">
        <w:rPr>
          <w:spacing w:val="-2"/>
        </w:rPr>
        <w:t>200</w:t>
      </w:r>
      <w:r w:rsidR="00FA7C6B" w:rsidRPr="00FA7C6B">
        <w:rPr>
          <w:spacing w:val="-2"/>
        </w:rPr>
        <w:t>,00</w:t>
      </w:r>
      <w:r w:rsidRPr="00FA7C6B">
        <w:rPr>
          <w:spacing w:val="-2"/>
        </w:rPr>
        <w:t xml:space="preserve"> рублей</w:t>
      </w:r>
      <w:r w:rsidR="00FA7C6B" w:rsidRPr="00FA7C6B">
        <w:rPr>
          <w:spacing w:val="-2"/>
        </w:rPr>
        <w:t xml:space="preserve">, </w:t>
      </w:r>
      <w:r w:rsidRPr="00FA7C6B">
        <w:rPr>
          <w:spacing w:val="-2"/>
        </w:rPr>
        <w:t xml:space="preserve"> </w:t>
      </w:r>
    </w:p>
    <w:p w14:paraId="43CF2DCC" w14:textId="7EB06ADF" w:rsidR="00114406" w:rsidRDefault="00114406" w:rsidP="00114406">
      <w:pPr>
        <w:tabs>
          <w:tab w:val="left" w:pos="993"/>
        </w:tabs>
        <w:ind w:firstLine="567"/>
        <w:contextualSpacing/>
        <w:jc w:val="both"/>
        <w:rPr>
          <w:spacing w:val="-2"/>
        </w:rPr>
      </w:pPr>
      <w:r w:rsidRPr="00483AD1">
        <w:rPr>
          <w:spacing w:val="-2"/>
        </w:rPr>
        <w:t xml:space="preserve">- стоимость земельного участка </w:t>
      </w:r>
      <w:r w:rsidR="00483AD1" w:rsidRPr="00483AD1">
        <w:rPr>
          <w:spacing w:val="-2"/>
        </w:rPr>
        <w:t xml:space="preserve">- </w:t>
      </w:r>
      <w:r w:rsidRPr="00483AD1">
        <w:rPr>
          <w:spacing w:val="-2"/>
        </w:rPr>
        <w:t>1 092</w:t>
      </w:r>
      <w:r w:rsidR="00483AD1" w:rsidRPr="00483AD1">
        <w:rPr>
          <w:spacing w:val="-2"/>
        </w:rPr>
        <w:t> </w:t>
      </w:r>
      <w:r w:rsidRPr="00483AD1">
        <w:rPr>
          <w:spacing w:val="-2"/>
        </w:rPr>
        <w:t>800</w:t>
      </w:r>
      <w:r w:rsidR="00483AD1" w:rsidRPr="00483AD1">
        <w:rPr>
          <w:spacing w:val="-2"/>
        </w:rPr>
        <w:t>,00</w:t>
      </w:r>
      <w:r w:rsidRPr="00483AD1">
        <w:rPr>
          <w:spacing w:val="-2"/>
        </w:rPr>
        <w:t xml:space="preserve"> рублей</w:t>
      </w:r>
      <w:r w:rsidR="00483AD1" w:rsidRPr="00483AD1">
        <w:rPr>
          <w:spacing w:val="-2"/>
        </w:rPr>
        <w:t xml:space="preserve">, </w:t>
      </w:r>
      <w:r w:rsidRPr="00483AD1">
        <w:rPr>
          <w:spacing w:val="-2"/>
        </w:rPr>
        <w:t>НДС не облагается согласно</w:t>
      </w:r>
      <w:r w:rsidRPr="00114406">
        <w:rPr>
          <w:spacing w:val="-2"/>
        </w:rPr>
        <w:t xml:space="preserve"> подпункт</w:t>
      </w:r>
      <w:r w:rsidR="00483AD1">
        <w:rPr>
          <w:spacing w:val="-2"/>
        </w:rPr>
        <w:t>у 6 пункта 2 статьи 146 НК РФ,</w:t>
      </w:r>
    </w:p>
    <w:p w14:paraId="218D2656" w14:textId="623E19CB" w:rsidR="00D155AA" w:rsidRDefault="00D155AA" w:rsidP="00114406">
      <w:pPr>
        <w:tabs>
          <w:tab w:val="left" w:pos="993"/>
        </w:tabs>
        <w:ind w:firstLine="567"/>
        <w:contextualSpacing/>
        <w:jc w:val="both"/>
        <w:rPr>
          <w:spacing w:val="-2"/>
        </w:rPr>
      </w:pPr>
      <w:r>
        <w:rPr>
          <w:spacing w:val="-2"/>
        </w:rPr>
        <w:t xml:space="preserve">- стоимость оборудования </w:t>
      </w:r>
      <w:r w:rsidR="00DB17A9">
        <w:rPr>
          <w:spacing w:val="-2"/>
        </w:rPr>
        <w:t>–</w:t>
      </w:r>
      <w:r>
        <w:rPr>
          <w:spacing w:val="-2"/>
        </w:rPr>
        <w:t xml:space="preserve"> </w:t>
      </w:r>
      <w:r w:rsidR="00DB17A9">
        <w:rPr>
          <w:spacing w:val="-2"/>
        </w:rPr>
        <w:t xml:space="preserve">136 800,00 рублей, в том числе НДС (20%) </w:t>
      </w:r>
      <w:r w:rsidR="00105B23">
        <w:rPr>
          <w:spacing w:val="-2"/>
        </w:rPr>
        <w:t>–</w:t>
      </w:r>
      <w:r w:rsidR="00DB17A9">
        <w:rPr>
          <w:spacing w:val="-2"/>
        </w:rPr>
        <w:t xml:space="preserve"> </w:t>
      </w:r>
      <w:r w:rsidR="00105B23">
        <w:rPr>
          <w:spacing w:val="-2"/>
        </w:rPr>
        <w:t>22 800,00 рублей.</w:t>
      </w:r>
    </w:p>
    <w:p w14:paraId="3F048490" w14:textId="77777777" w:rsidR="00D155AA" w:rsidRDefault="00D155AA" w:rsidP="00114406">
      <w:pPr>
        <w:tabs>
          <w:tab w:val="left" w:pos="993"/>
        </w:tabs>
        <w:ind w:firstLine="567"/>
        <w:contextualSpacing/>
        <w:jc w:val="both"/>
        <w:rPr>
          <w:spacing w:val="-2"/>
        </w:rPr>
      </w:pPr>
    </w:p>
    <w:p w14:paraId="47963F28" w14:textId="77777777" w:rsidR="00114406" w:rsidRPr="00114406" w:rsidRDefault="00114406" w:rsidP="00105B23">
      <w:pPr>
        <w:tabs>
          <w:tab w:val="left" w:pos="993"/>
        </w:tabs>
        <w:contextualSpacing/>
        <w:jc w:val="both"/>
        <w:rPr>
          <w:spacing w:val="-2"/>
        </w:rPr>
      </w:pPr>
    </w:p>
    <w:p w14:paraId="4451CEB0" w14:textId="26EDCE02" w:rsidR="00114406" w:rsidRPr="00764D38" w:rsidRDefault="00764D38" w:rsidP="00105B23">
      <w:pPr>
        <w:tabs>
          <w:tab w:val="left" w:pos="0"/>
        </w:tabs>
        <w:jc w:val="both"/>
        <w:rPr>
          <w:b/>
        </w:rPr>
      </w:pPr>
      <w:r>
        <w:rPr>
          <w:b/>
        </w:rPr>
        <w:tab/>
      </w:r>
      <w:r w:rsidR="00114406" w:rsidRPr="00764D38">
        <w:rPr>
          <w:b/>
        </w:rPr>
        <w:t xml:space="preserve">Сумма задатка </w:t>
      </w:r>
      <w:r w:rsidRPr="00764D38">
        <w:rPr>
          <w:b/>
        </w:rPr>
        <w:t>-</w:t>
      </w:r>
      <w:r w:rsidR="00114406" w:rsidRPr="00764D38">
        <w:rPr>
          <w:b/>
        </w:rPr>
        <w:t xml:space="preserve"> 646</w:t>
      </w:r>
      <w:r w:rsidR="002415DD">
        <w:rPr>
          <w:b/>
        </w:rPr>
        <w:t> </w:t>
      </w:r>
      <w:r w:rsidR="00114406" w:rsidRPr="00764D38">
        <w:rPr>
          <w:b/>
        </w:rPr>
        <w:t>880</w:t>
      </w:r>
      <w:r w:rsidR="002415DD">
        <w:rPr>
          <w:b/>
        </w:rPr>
        <w:t>,00</w:t>
      </w:r>
      <w:r w:rsidR="00114406" w:rsidRPr="00764D38">
        <w:rPr>
          <w:b/>
        </w:rPr>
        <w:t xml:space="preserve"> (Шестьсот сорок шесть тысяч восемьсот восемьдесят рублей 00 копеек</w:t>
      </w:r>
      <w:r>
        <w:rPr>
          <w:b/>
        </w:rPr>
        <w:t>)</w:t>
      </w:r>
      <w:r w:rsidR="00114406" w:rsidRPr="00764D38">
        <w:rPr>
          <w:b/>
        </w:rPr>
        <w:t xml:space="preserve">. </w:t>
      </w:r>
    </w:p>
    <w:p w14:paraId="11731D7E" w14:textId="1EDDB66A" w:rsidR="00114406" w:rsidRPr="00764D38" w:rsidRDefault="00764D38" w:rsidP="00105B23">
      <w:pPr>
        <w:tabs>
          <w:tab w:val="left" w:pos="0"/>
        </w:tabs>
        <w:jc w:val="both"/>
        <w:rPr>
          <w:b/>
        </w:rPr>
      </w:pPr>
      <w:r>
        <w:rPr>
          <w:b/>
        </w:rPr>
        <w:tab/>
      </w:r>
      <w:r w:rsidR="00114406" w:rsidRPr="00764D38">
        <w:rPr>
          <w:b/>
        </w:rPr>
        <w:t xml:space="preserve">Шаг аукциона на повышение </w:t>
      </w:r>
      <w:r w:rsidRPr="00764D38">
        <w:rPr>
          <w:b/>
        </w:rPr>
        <w:t>-</w:t>
      </w:r>
      <w:r w:rsidR="00114406" w:rsidRPr="00764D38">
        <w:rPr>
          <w:b/>
        </w:rPr>
        <w:t xml:space="preserve"> 64</w:t>
      </w:r>
      <w:r w:rsidR="002415DD">
        <w:rPr>
          <w:b/>
        </w:rPr>
        <w:t> </w:t>
      </w:r>
      <w:r w:rsidR="00114406" w:rsidRPr="00764D38">
        <w:rPr>
          <w:b/>
        </w:rPr>
        <w:t>688</w:t>
      </w:r>
      <w:r w:rsidR="002415DD">
        <w:rPr>
          <w:b/>
        </w:rPr>
        <w:t>,00</w:t>
      </w:r>
      <w:r w:rsidR="00114406" w:rsidRPr="00764D38">
        <w:rPr>
          <w:b/>
        </w:rPr>
        <w:t xml:space="preserve"> (Шестьдесят четыре тысячи шестьсот восемьдесят восемь</w:t>
      </w:r>
      <w:r>
        <w:rPr>
          <w:b/>
        </w:rPr>
        <w:t xml:space="preserve"> рублей 00 копеек).</w:t>
      </w:r>
    </w:p>
    <w:p w14:paraId="53D08746" w14:textId="77777777" w:rsidR="003818AA" w:rsidRDefault="003818AA" w:rsidP="003818AA">
      <w:pPr>
        <w:ind w:right="-57"/>
        <w:contextualSpacing/>
        <w:jc w:val="both"/>
        <w:rPr>
          <w:b/>
        </w:rPr>
      </w:pPr>
    </w:p>
    <w:p w14:paraId="01E274A1" w14:textId="77777777" w:rsidR="003818AA" w:rsidRPr="00537F7C" w:rsidRDefault="003818AA" w:rsidP="003818AA">
      <w:pPr>
        <w:ind w:right="-57"/>
        <w:contextualSpacing/>
        <w:jc w:val="both"/>
        <w:rPr>
          <w:b/>
        </w:rPr>
      </w:pPr>
    </w:p>
    <w:p w14:paraId="67A1030D" w14:textId="374BFB2C" w:rsidR="003818AA" w:rsidRPr="009938B7" w:rsidRDefault="003818AA" w:rsidP="003818AA">
      <w:pPr>
        <w:widowControl w:val="0"/>
        <w:suppressAutoHyphens/>
        <w:jc w:val="both"/>
        <w:rPr>
          <w:rFonts w:eastAsia="SimSun" w:cs="Tahoma"/>
          <w:color w:val="000000"/>
          <w:kern w:val="1"/>
          <w:shd w:val="clear" w:color="auto" w:fill="FFFFFF"/>
          <w:lang w:eastAsia="hi-IN" w:bidi="hi-IN"/>
        </w:rPr>
      </w:pPr>
      <w:r>
        <w:rPr>
          <w:rFonts w:eastAsia="SimSun" w:cs="Tahoma"/>
          <w:color w:val="000000"/>
          <w:kern w:val="1"/>
          <w:shd w:val="clear" w:color="auto" w:fill="FFFFFF"/>
          <w:lang w:eastAsia="hi-IN" w:bidi="hi-IN"/>
        </w:rPr>
        <w:tab/>
      </w:r>
      <w:r w:rsidRPr="00571477">
        <w:rPr>
          <w:rFonts w:eastAsia="SimSun" w:cs="Tahoma"/>
          <w:color w:val="000000"/>
          <w:kern w:val="1"/>
          <w:shd w:val="clear" w:color="auto" w:fill="FFFFFF"/>
          <w:lang w:eastAsia="hi-IN" w:bidi="hi-IN"/>
        </w:rPr>
        <w:t>Продавец гарантирует, что Объект</w:t>
      </w:r>
      <w:r w:rsidR="00ED05F5">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xml:space="preserve"> никому не продан</w:t>
      </w:r>
      <w:r w:rsidR="00ED05F5">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xml:space="preserve">, </w:t>
      </w:r>
      <w:r w:rsidR="00ED05F5">
        <w:rPr>
          <w:rFonts w:eastAsia="SimSun" w:cs="Tahoma"/>
          <w:color w:val="000000"/>
          <w:kern w:val="1"/>
          <w:shd w:val="clear" w:color="auto" w:fill="FFFFFF"/>
          <w:lang w:eastAsia="hi-IN" w:bidi="hi-IN"/>
        </w:rPr>
        <w:t>не являю</w:t>
      </w:r>
      <w:r w:rsidRPr="00571477">
        <w:rPr>
          <w:rFonts w:eastAsia="SimSun" w:cs="Tahoma"/>
          <w:color w:val="000000"/>
          <w:kern w:val="1"/>
          <w:shd w:val="clear" w:color="auto" w:fill="FFFFFF"/>
          <w:lang w:eastAsia="hi-IN" w:bidi="hi-IN"/>
        </w:rPr>
        <w:t>тся предметом суде</w:t>
      </w:r>
      <w:r w:rsidR="00ED05F5">
        <w:rPr>
          <w:rFonts w:eastAsia="SimSun" w:cs="Tahoma"/>
          <w:color w:val="000000"/>
          <w:kern w:val="1"/>
          <w:shd w:val="clear" w:color="auto" w:fill="FFFFFF"/>
          <w:lang w:eastAsia="hi-IN" w:bidi="hi-IN"/>
        </w:rPr>
        <w:t>бного разбирательства, не находя</w:t>
      </w:r>
      <w:r w:rsidRPr="00571477">
        <w:rPr>
          <w:rFonts w:eastAsia="SimSun" w:cs="Tahoma"/>
          <w:color w:val="000000"/>
          <w:kern w:val="1"/>
          <w:shd w:val="clear" w:color="auto" w:fill="FFFFFF"/>
          <w:lang w:eastAsia="hi-IN" w:bidi="hi-IN"/>
        </w:rPr>
        <w:t>тся под арес</w:t>
      </w:r>
      <w:r>
        <w:rPr>
          <w:rFonts w:eastAsia="SimSun" w:cs="Tahoma"/>
          <w:color w:val="000000"/>
          <w:kern w:val="1"/>
          <w:shd w:val="clear" w:color="auto" w:fill="FFFFFF"/>
          <w:lang w:eastAsia="hi-IN" w:bidi="hi-IN"/>
        </w:rPr>
        <w:t>том (запрещением), не обременен</w:t>
      </w:r>
      <w:r w:rsidR="00ED05F5">
        <w:rPr>
          <w:rFonts w:eastAsia="SimSun" w:cs="Tahoma"/>
          <w:color w:val="000000"/>
          <w:kern w:val="1"/>
          <w:shd w:val="clear" w:color="auto" w:fill="FFFFFF"/>
          <w:lang w:eastAsia="hi-IN" w:bidi="hi-IN"/>
        </w:rPr>
        <w:t>ы</w:t>
      </w:r>
      <w:r w:rsidR="000F75E4">
        <w:rPr>
          <w:rFonts w:eastAsia="SimSun" w:cs="Tahoma"/>
          <w:color w:val="000000"/>
          <w:kern w:val="1"/>
          <w:shd w:val="clear" w:color="auto" w:fill="FFFFFF"/>
          <w:lang w:eastAsia="hi-IN" w:bidi="hi-IN"/>
        </w:rPr>
        <w:t xml:space="preserve"> ин</w:t>
      </w:r>
      <w:r w:rsidR="00ED05F5">
        <w:rPr>
          <w:rFonts w:eastAsia="SimSun" w:cs="Tahoma"/>
          <w:color w:val="000000"/>
          <w:kern w:val="1"/>
          <w:shd w:val="clear" w:color="auto" w:fill="FFFFFF"/>
          <w:lang w:eastAsia="hi-IN" w:bidi="hi-IN"/>
        </w:rPr>
        <w:t>ыми правами третьих лиц, не имею</w:t>
      </w:r>
      <w:r w:rsidR="000F75E4">
        <w:rPr>
          <w:rFonts w:eastAsia="SimSun" w:cs="Tahoma"/>
          <w:color w:val="000000"/>
          <w:kern w:val="1"/>
          <w:shd w:val="clear" w:color="auto" w:fill="FFFFFF"/>
          <w:lang w:eastAsia="hi-IN" w:bidi="hi-IN"/>
        </w:rPr>
        <w:t xml:space="preserve">т обременений </w:t>
      </w:r>
      <w:r w:rsidR="00380DEC">
        <w:rPr>
          <w:rFonts w:eastAsia="SimSun" w:cs="Tahoma"/>
          <w:color w:val="000000"/>
          <w:kern w:val="1"/>
          <w:shd w:val="clear" w:color="auto" w:fill="FFFFFF"/>
          <w:lang w:eastAsia="hi-IN" w:bidi="hi-IN"/>
        </w:rPr>
        <w:t xml:space="preserve">и ограничений </w:t>
      </w:r>
      <w:r w:rsidR="000F75E4">
        <w:rPr>
          <w:rFonts w:eastAsia="SimSun" w:cs="Tahoma"/>
          <w:color w:val="000000"/>
          <w:kern w:val="1"/>
          <w:shd w:val="clear" w:color="auto" w:fill="FFFFFF"/>
          <w:lang w:eastAsia="hi-IN" w:bidi="hi-IN"/>
        </w:rPr>
        <w:t>за исключением указанных в Выписке из ЕГРН.</w:t>
      </w:r>
    </w:p>
    <w:p w14:paraId="1F46E7A2" w14:textId="4D01EC49" w:rsidR="003818AA" w:rsidRPr="00C9059B" w:rsidRDefault="003818AA" w:rsidP="00C9059B">
      <w:pPr>
        <w:pStyle w:val="mcntmcntmsonormal"/>
        <w:shd w:val="clear" w:color="auto" w:fill="FFFFFF"/>
        <w:spacing w:before="24" w:beforeAutospacing="0" w:after="24" w:afterAutospacing="0"/>
        <w:ind w:firstLine="708"/>
        <w:jc w:val="both"/>
        <w:rPr>
          <w:color w:val="000000"/>
        </w:rPr>
      </w:pPr>
      <w:r w:rsidRPr="00C9059B">
        <w:rPr>
          <w:color w:val="000000"/>
        </w:rPr>
        <w:t xml:space="preserve">Подробную информацию об Объекте продажи и порядке проведения аукциона можно получить у Организатора торгов: </w:t>
      </w:r>
      <w:r>
        <w:rPr>
          <w:color w:val="000000"/>
        </w:rPr>
        <w:t xml:space="preserve">Чараева Ирма Дмитриевна, 8 (985) 836-13-34, </w:t>
      </w:r>
      <w:hyperlink r:id="rId9" w:history="1">
        <w:r w:rsidRPr="00C80A4C">
          <w:rPr>
            <w:rStyle w:val="af4"/>
            <w:lang w:val="en-US"/>
          </w:rPr>
          <w:t>charaeva</w:t>
        </w:r>
        <w:r w:rsidRPr="0085635D">
          <w:rPr>
            <w:rStyle w:val="af4"/>
          </w:rPr>
          <w:t>@</w:t>
        </w:r>
        <w:r w:rsidRPr="00C80A4C">
          <w:rPr>
            <w:rStyle w:val="af4"/>
            <w:lang w:val="en-US"/>
          </w:rPr>
          <w:t>auction</w:t>
        </w:r>
        <w:r w:rsidRPr="0085635D">
          <w:rPr>
            <w:rStyle w:val="af4"/>
          </w:rPr>
          <w:t>-</w:t>
        </w:r>
        <w:r w:rsidRPr="00C80A4C">
          <w:rPr>
            <w:rStyle w:val="af4"/>
            <w:lang w:val="en-US"/>
          </w:rPr>
          <w:t>house</w:t>
        </w:r>
        <w:r w:rsidRPr="0085635D">
          <w:rPr>
            <w:rStyle w:val="af4"/>
          </w:rPr>
          <w:t>.</w:t>
        </w:r>
        <w:proofErr w:type="spellStart"/>
        <w:r w:rsidRPr="00C80A4C">
          <w:rPr>
            <w:rStyle w:val="af4"/>
            <w:lang w:val="en-US"/>
          </w:rPr>
          <w:t>ru</w:t>
        </w:r>
        <w:proofErr w:type="spellEnd"/>
      </w:hyperlink>
      <w:r w:rsidRPr="0085635D">
        <w:rPr>
          <w:color w:val="000000"/>
        </w:rPr>
        <w:t xml:space="preserve"> </w:t>
      </w:r>
    </w:p>
    <w:p w14:paraId="1DDDFFA2" w14:textId="77777777" w:rsidR="003818AA" w:rsidRDefault="003818AA" w:rsidP="00B34FE6">
      <w:pPr>
        <w:ind w:right="-57"/>
        <w:jc w:val="both"/>
      </w:pPr>
    </w:p>
    <w:p w14:paraId="1647A0BF" w14:textId="77777777" w:rsidR="006F6C45" w:rsidRDefault="006F6C45" w:rsidP="00B34FE6">
      <w:pPr>
        <w:ind w:right="-57"/>
        <w:jc w:val="both"/>
      </w:pPr>
    </w:p>
    <w:p w14:paraId="2568C659" w14:textId="77777777" w:rsidR="00FF563D" w:rsidRDefault="00FF563D" w:rsidP="00B34FE6">
      <w:pPr>
        <w:ind w:right="-57"/>
        <w:jc w:val="both"/>
      </w:pPr>
    </w:p>
    <w:p w14:paraId="2C88900B" w14:textId="3C117D19" w:rsidR="006F6C45" w:rsidRPr="005537C0" w:rsidRDefault="006F6C45" w:rsidP="0093573B">
      <w:pPr>
        <w:ind w:right="-57" w:firstLine="708"/>
        <w:jc w:val="both"/>
        <w:rPr>
          <w:b/>
          <w:u w:val="single"/>
        </w:rPr>
      </w:pPr>
      <w:r w:rsidRPr="005537C0">
        <w:rPr>
          <w:b/>
          <w:u w:val="single"/>
        </w:rPr>
        <w:t>Существенн</w:t>
      </w:r>
      <w:r w:rsidR="00F049B0" w:rsidRPr="005537C0">
        <w:rPr>
          <w:b/>
          <w:u w:val="single"/>
        </w:rPr>
        <w:t>ые</w:t>
      </w:r>
      <w:r w:rsidRPr="005537C0">
        <w:rPr>
          <w:b/>
          <w:u w:val="single"/>
        </w:rPr>
        <w:t xml:space="preserve"> услови</w:t>
      </w:r>
      <w:r w:rsidR="00F049B0" w:rsidRPr="005537C0">
        <w:rPr>
          <w:b/>
          <w:u w:val="single"/>
        </w:rPr>
        <w:t>я</w:t>
      </w:r>
      <w:r w:rsidRPr="005537C0">
        <w:rPr>
          <w:b/>
          <w:u w:val="single"/>
        </w:rPr>
        <w:t xml:space="preserve"> продажи</w:t>
      </w:r>
      <w:r w:rsidR="003818AA" w:rsidRPr="005537C0">
        <w:rPr>
          <w:b/>
          <w:u w:val="single"/>
        </w:rPr>
        <w:t>:</w:t>
      </w:r>
    </w:p>
    <w:p w14:paraId="4D57364E" w14:textId="36F7FE54" w:rsidR="00A810F4" w:rsidRPr="00DD5812" w:rsidRDefault="003818AA" w:rsidP="004E2741">
      <w:pPr>
        <w:ind w:right="-57" w:firstLine="708"/>
        <w:jc w:val="both"/>
      </w:pPr>
      <w:r w:rsidRPr="005537C0">
        <w:t xml:space="preserve">Продавец (Арендатор) и Покупатель (Арендодатель) заключают договор аренды </w:t>
      </w:r>
      <w:r w:rsidRPr="00DD5812">
        <w:t xml:space="preserve">помещений в нежилом здании, расположенном по адресу: </w:t>
      </w:r>
      <w:r w:rsidR="00234635" w:rsidRPr="00DD5812">
        <w:rPr>
          <w:i/>
        </w:rPr>
        <w:t>Тамбовская область, муниципальный округ Петровский, село Петровское, улица Интернациональная, д. № 24а</w:t>
      </w:r>
      <w:r w:rsidR="00234635" w:rsidRPr="00DD5812">
        <w:t xml:space="preserve"> </w:t>
      </w:r>
      <w:r w:rsidRPr="00DD5812">
        <w:t>и ф</w:t>
      </w:r>
      <w:r w:rsidR="003A06A4">
        <w:t xml:space="preserve">актически занимаемых Продавцом </w:t>
      </w:r>
      <w:r w:rsidRPr="00DD5812">
        <w:t>по утвержденной форме</w:t>
      </w:r>
      <w:r w:rsidR="003A06A4">
        <w:t xml:space="preserve"> на следующих условиях:</w:t>
      </w:r>
    </w:p>
    <w:p w14:paraId="69B0CE76" w14:textId="7DEA95A4" w:rsidR="00DD5812" w:rsidRPr="00DD5812" w:rsidRDefault="00DD5812" w:rsidP="00DD5812">
      <w:pPr>
        <w:ind w:firstLine="567"/>
        <w:contextualSpacing/>
        <w:jc w:val="both"/>
        <w:rPr>
          <w:spacing w:val="-2"/>
        </w:rPr>
      </w:pPr>
      <w:r w:rsidRPr="00DD5812">
        <w:rPr>
          <w:spacing w:val="-2"/>
        </w:rPr>
        <w:t xml:space="preserve">-  площадь обратной аренды – </w:t>
      </w:r>
      <w:r w:rsidRPr="00DD5812">
        <w:rPr>
          <w:b/>
          <w:spacing w:val="-2"/>
        </w:rPr>
        <w:t>85,2 кв. м</w:t>
      </w:r>
      <w:r w:rsidR="004E2741">
        <w:rPr>
          <w:b/>
          <w:spacing w:val="-2"/>
        </w:rPr>
        <w:t xml:space="preserve">. </w:t>
      </w:r>
      <w:r w:rsidR="004E2741" w:rsidRPr="004E2741">
        <w:rPr>
          <w:spacing w:val="-2"/>
        </w:rPr>
        <w:t>(</w:t>
      </w:r>
      <w:r w:rsidRPr="00DD5812">
        <w:rPr>
          <w:spacing w:val="-2"/>
        </w:rPr>
        <w:t>схема помещений прилагается</w:t>
      </w:r>
      <w:r w:rsidR="004E2741">
        <w:rPr>
          <w:spacing w:val="-2"/>
        </w:rPr>
        <w:t>)</w:t>
      </w:r>
      <w:r w:rsidRPr="00DD5812">
        <w:rPr>
          <w:spacing w:val="-2"/>
        </w:rPr>
        <w:t>;</w:t>
      </w:r>
    </w:p>
    <w:p w14:paraId="3EED84C5" w14:textId="6E83367B" w:rsidR="00DD5812" w:rsidRPr="00DD5812" w:rsidRDefault="00DD5812" w:rsidP="00DD5812">
      <w:pPr>
        <w:ind w:firstLine="567"/>
        <w:contextualSpacing/>
        <w:jc w:val="both"/>
        <w:rPr>
          <w:spacing w:val="-2"/>
        </w:rPr>
      </w:pPr>
      <w:r w:rsidRPr="00DD5812">
        <w:rPr>
          <w:spacing w:val="-2"/>
        </w:rPr>
        <w:t xml:space="preserve">- ставка обратной аренды составляет </w:t>
      </w:r>
      <w:r w:rsidRPr="00DD5812">
        <w:rPr>
          <w:b/>
          <w:spacing w:val="-2"/>
        </w:rPr>
        <w:t>3</w:t>
      </w:r>
      <w:r w:rsidR="004E2741">
        <w:rPr>
          <w:b/>
          <w:spacing w:val="-2"/>
        </w:rPr>
        <w:t> </w:t>
      </w:r>
      <w:r w:rsidRPr="00DD5812">
        <w:rPr>
          <w:b/>
          <w:spacing w:val="-2"/>
        </w:rPr>
        <w:t>110</w:t>
      </w:r>
      <w:r w:rsidR="004E2741">
        <w:rPr>
          <w:b/>
          <w:spacing w:val="-2"/>
        </w:rPr>
        <w:t>,40</w:t>
      </w:r>
      <w:r w:rsidRPr="00DD5812">
        <w:rPr>
          <w:b/>
          <w:spacing w:val="-2"/>
        </w:rPr>
        <w:t xml:space="preserve"> рублей</w:t>
      </w:r>
      <w:r w:rsidR="004E2741">
        <w:rPr>
          <w:spacing w:val="-2"/>
        </w:rPr>
        <w:t xml:space="preserve"> </w:t>
      </w:r>
      <w:r w:rsidRPr="00DD5812">
        <w:rPr>
          <w:spacing w:val="-2"/>
        </w:rPr>
        <w:t>с учетом НДС либо НДС не облагается в зависимости от системы налогообложения, применяемой Арендодателем. Ставка аренды включает в себя платежи за пользование помещением и земельным участком, в том числе плату за услуги по эксплуатации и техническому обслуживанию систем жизнеобеспечения здания/помещения;</w:t>
      </w:r>
    </w:p>
    <w:p w14:paraId="390B55BB" w14:textId="77777777" w:rsidR="00DD5812" w:rsidRPr="00DD5812" w:rsidRDefault="00DD5812" w:rsidP="00DD5812">
      <w:pPr>
        <w:ind w:firstLine="567"/>
        <w:contextualSpacing/>
        <w:jc w:val="both"/>
        <w:rPr>
          <w:spacing w:val="-2"/>
        </w:rPr>
      </w:pPr>
      <w:r w:rsidRPr="00DD5812">
        <w:rPr>
          <w:spacing w:val="-2"/>
        </w:rPr>
        <w:t>- 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действующим тарифам и нормативам, без каких-либо дополнительных начислений со стороны Арендодателя;</w:t>
      </w:r>
    </w:p>
    <w:p w14:paraId="02E4AA73" w14:textId="0EE5BD0C" w:rsidR="00DD5812" w:rsidRPr="00DD5812" w:rsidRDefault="00DD5812" w:rsidP="00DD5812">
      <w:pPr>
        <w:ind w:firstLine="567"/>
        <w:contextualSpacing/>
        <w:jc w:val="both"/>
        <w:rPr>
          <w:spacing w:val="-2"/>
        </w:rPr>
      </w:pPr>
      <w:r w:rsidRPr="00DD5812">
        <w:rPr>
          <w:spacing w:val="-2"/>
        </w:rPr>
        <w:t xml:space="preserve">- </w:t>
      </w:r>
      <w:r w:rsidRPr="002B23BC">
        <w:rPr>
          <w:b/>
          <w:spacing w:val="-2"/>
        </w:rPr>
        <w:t>срок аренды</w:t>
      </w:r>
      <w:r w:rsidRPr="00DD5812">
        <w:rPr>
          <w:spacing w:val="-2"/>
        </w:rPr>
        <w:t xml:space="preserve"> – не менее 10 лет с возможностью досрочного расторжения в одностороннем вне</w:t>
      </w:r>
      <w:r w:rsidR="00B73F85">
        <w:rPr>
          <w:spacing w:val="-2"/>
        </w:rPr>
        <w:t>судебном порядке по требованию А</w:t>
      </w:r>
      <w:r w:rsidRPr="00DD5812">
        <w:rPr>
          <w:spacing w:val="-2"/>
        </w:rPr>
        <w:t>рендатора (Заказчика) при у</w:t>
      </w:r>
      <w:r w:rsidR="00B73F85">
        <w:rPr>
          <w:spacing w:val="-2"/>
        </w:rPr>
        <w:t>словии письменного уведомления А</w:t>
      </w:r>
      <w:r w:rsidRPr="00DD5812">
        <w:rPr>
          <w:spacing w:val="-2"/>
        </w:rPr>
        <w:t>рендодателя (Покупателя) не позднее, чем за 2 месяца до даты растор</w:t>
      </w:r>
      <w:r w:rsidR="00B73F85">
        <w:rPr>
          <w:spacing w:val="-2"/>
        </w:rPr>
        <w:t>жения договора, без применения А</w:t>
      </w:r>
      <w:r w:rsidRPr="00DD5812">
        <w:rPr>
          <w:spacing w:val="-2"/>
        </w:rPr>
        <w:t>рендодателем (Покупателем) штрафных санкций;</w:t>
      </w:r>
    </w:p>
    <w:p w14:paraId="196BA425" w14:textId="77777777" w:rsidR="00DD5812" w:rsidRPr="00DD5812" w:rsidRDefault="00DD5812" w:rsidP="00DD5812">
      <w:pPr>
        <w:tabs>
          <w:tab w:val="left" w:pos="993"/>
        </w:tabs>
        <w:ind w:firstLine="567"/>
        <w:contextualSpacing/>
        <w:jc w:val="both"/>
        <w:rPr>
          <w:spacing w:val="-2"/>
        </w:rPr>
      </w:pPr>
      <w:r w:rsidRPr="00DD5812">
        <w:rPr>
          <w:spacing w:val="-2"/>
        </w:rPr>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
    <w:p w14:paraId="5184D2EB" w14:textId="1AFD55CD" w:rsidR="00DD5812" w:rsidRPr="00DD5812" w:rsidRDefault="00DD5812" w:rsidP="00DD5812">
      <w:pPr>
        <w:tabs>
          <w:tab w:val="left" w:pos="993"/>
        </w:tabs>
        <w:ind w:firstLine="567"/>
        <w:contextualSpacing/>
        <w:jc w:val="both"/>
        <w:rPr>
          <w:spacing w:val="-2"/>
        </w:rPr>
      </w:pPr>
      <w:r w:rsidRPr="00DD5812">
        <w:rPr>
          <w:spacing w:val="-2"/>
        </w:rPr>
        <w:t xml:space="preserve">-  </w:t>
      </w:r>
      <w:r w:rsidR="00B73F85">
        <w:rPr>
          <w:spacing w:val="-2"/>
        </w:rPr>
        <w:t>А</w:t>
      </w:r>
      <w:r w:rsidRPr="00DD5812">
        <w:rPr>
          <w:spacing w:val="-2"/>
        </w:rPr>
        <w:t>рендодатель обязан возместить стоимость неотделимых улучшений, в т</w:t>
      </w:r>
      <w:r w:rsidR="00B73F85">
        <w:rPr>
          <w:spacing w:val="-2"/>
        </w:rPr>
        <w:t>ом числе</w:t>
      </w:r>
      <w:r w:rsidRPr="00DD5812">
        <w:rPr>
          <w:spacing w:val="-2"/>
        </w:rPr>
        <w:t xml:space="preserve"> </w:t>
      </w:r>
      <w:r w:rsidRPr="00D66FEB">
        <w:rPr>
          <w:spacing w:val="-2"/>
          <w:highlight w:val="green"/>
        </w:rPr>
        <w:t>реконструкции помещений в связи с переформатированием ВСП, произведённых после</w:t>
      </w:r>
      <w:r w:rsidRPr="00DD5812">
        <w:rPr>
          <w:spacing w:val="-2"/>
        </w:rPr>
        <w:t xml:space="preserve"> заключения договора аренды, в случае расторжения договора аренды по инициативе Арендодателя в срок до окончания договора аренды;</w:t>
      </w:r>
    </w:p>
    <w:p w14:paraId="6F9C6A0B" w14:textId="77777777" w:rsidR="00DD5812" w:rsidRPr="00DD5812" w:rsidRDefault="00DD5812" w:rsidP="00DD5812">
      <w:pPr>
        <w:tabs>
          <w:tab w:val="left" w:pos="993"/>
        </w:tabs>
        <w:ind w:firstLine="567"/>
        <w:contextualSpacing/>
        <w:jc w:val="both"/>
        <w:rPr>
          <w:spacing w:val="-2"/>
        </w:rPr>
      </w:pPr>
      <w:r w:rsidRPr="00DD5812">
        <w:rPr>
          <w:spacing w:val="-2"/>
        </w:rPr>
        <w:t>-  отсутствует право Арендодателя на одностороннее внесудебное досрочное расторжение договора аренды Арендодателем при отсутствии нарушений обязательств со стороны Арендатора;</w:t>
      </w:r>
    </w:p>
    <w:p w14:paraId="5E9D1EAE" w14:textId="323D1650" w:rsidR="00DD5812" w:rsidRPr="00DD5812" w:rsidRDefault="00DD5812" w:rsidP="00DD5812">
      <w:pPr>
        <w:tabs>
          <w:tab w:val="left" w:pos="993"/>
        </w:tabs>
        <w:ind w:firstLine="567"/>
        <w:contextualSpacing/>
        <w:jc w:val="both"/>
        <w:rPr>
          <w:spacing w:val="-2"/>
        </w:rPr>
      </w:pPr>
      <w:r w:rsidRPr="00DD5812">
        <w:rPr>
          <w:spacing w:val="-2"/>
        </w:rPr>
        <w:t>- отсутствует условие приведения помещения в первоначальный вид при досрочном расторжении/окончании срока дейс</w:t>
      </w:r>
      <w:r w:rsidR="000B44D5">
        <w:rPr>
          <w:spacing w:val="-2"/>
        </w:rPr>
        <w:t>твия договора аренды;</w:t>
      </w:r>
      <w:r w:rsidRPr="00DD5812">
        <w:rPr>
          <w:spacing w:val="-2"/>
        </w:rPr>
        <w:t xml:space="preserve"> </w:t>
      </w:r>
    </w:p>
    <w:p w14:paraId="4CAEEEA0" w14:textId="734B9978" w:rsidR="00DD5812" w:rsidRPr="00DD5812" w:rsidRDefault="00DD5812" w:rsidP="00DD5812">
      <w:pPr>
        <w:tabs>
          <w:tab w:val="left" w:pos="993"/>
        </w:tabs>
        <w:ind w:firstLine="567"/>
        <w:contextualSpacing/>
        <w:jc w:val="both"/>
        <w:rPr>
          <w:spacing w:val="-2"/>
        </w:rPr>
      </w:pPr>
      <w:r w:rsidRPr="00DD5812">
        <w:rPr>
          <w:spacing w:val="-2"/>
        </w:rPr>
        <w:t xml:space="preserve">-  </w:t>
      </w:r>
      <w:r w:rsidR="000567C5">
        <w:rPr>
          <w:spacing w:val="-2"/>
        </w:rPr>
        <w:t xml:space="preserve">Арендодатель обязуется </w:t>
      </w:r>
      <w:r w:rsidRPr="00DD5812">
        <w:rPr>
          <w:spacing w:val="-2"/>
        </w:rPr>
        <w:t>сохран</w:t>
      </w:r>
      <w:r w:rsidR="00190EBD">
        <w:rPr>
          <w:spacing w:val="-2"/>
        </w:rPr>
        <w:t>ить</w:t>
      </w:r>
      <w:r w:rsidRPr="00DD5812">
        <w:rPr>
          <w:spacing w:val="-2"/>
        </w:rPr>
        <w:t xml:space="preserve"> размещени</w:t>
      </w:r>
      <w:r w:rsidR="00190EBD">
        <w:rPr>
          <w:spacing w:val="-2"/>
        </w:rPr>
        <w:t>е</w:t>
      </w:r>
      <w:r w:rsidRPr="00DD5812">
        <w:rPr>
          <w:spacing w:val="-2"/>
        </w:rPr>
        <w:t xml:space="preserve"> радиооборудования Банка на крыше и в помещениях текущего здания (включая гарантию сохранности оборудования, обеспечение электроснабжением, контроль пожарной сигнализации, проверки электрических сетей и кабельных трасс, оповещение о создавшихся аварийных ситуациях) с обеспечением круглосуточного свободного доступа представителей Банка</w:t>
      </w:r>
      <w:r w:rsidR="000B6175">
        <w:rPr>
          <w:spacing w:val="-2"/>
        </w:rPr>
        <w:t xml:space="preserve"> (Арендатора)</w:t>
      </w:r>
      <w:r w:rsidRPr="00DD5812">
        <w:rPr>
          <w:spacing w:val="-2"/>
        </w:rPr>
        <w:t xml:space="preserve"> к размещенному оборудованию без дополнительных затрат по расходам на аренду и капитальных затрат согласно положению об обеспечении сохранности и доступа представителей Банка</w:t>
      </w:r>
      <w:r w:rsidR="000B6175">
        <w:rPr>
          <w:spacing w:val="-2"/>
        </w:rPr>
        <w:t xml:space="preserve"> (Арендатора)</w:t>
      </w:r>
      <w:r w:rsidRPr="00DD5812">
        <w:rPr>
          <w:spacing w:val="-2"/>
        </w:rPr>
        <w:t xml:space="preserve"> к разме</w:t>
      </w:r>
      <w:r>
        <w:rPr>
          <w:spacing w:val="-2"/>
        </w:rPr>
        <w:t xml:space="preserve">щенному </w:t>
      </w:r>
      <w:r w:rsidRPr="00345FB1">
        <w:rPr>
          <w:spacing w:val="-2"/>
          <w:highlight w:val="green"/>
        </w:rPr>
        <w:t>радиооборудованию ЦУНДО.</w:t>
      </w:r>
    </w:p>
    <w:p w14:paraId="0DDAE303" w14:textId="77777777" w:rsidR="00217970" w:rsidRDefault="00217970" w:rsidP="003818AA">
      <w:pPr>
        <w:tabs>
          <w:tab w:val="left" w:pos="540"/>
          <w:tab w:val="left" w:pos="720"/>
        </w:tabs>
        <w:jc w:val="both"/>
        <w:rPr>
          <w:rFonts w:eastAsia="Times New Roman"/>
          <w:b/>
        </w:rPr>
      </w:pPr>
    </w:p>
    <w:p w14:paraId="022E666B" w14:textId="77777777" w:rsidR="00B15E65" w:rsidRDefault="00B15E65" w:rsidP="00A403C2">
      <w:pPr>
        <w:tabs>
          <w:tab w:val="left" w:pos="540"/>
          <w:tab w:val="left" w:pos="720"/>
        </w:tabs>
        <w:jc w:val="both"/>
        <w:rPr>
          <w:rFonts w:eastAsia="Times New Roman"/>
          <w:b/>
        </w:rPr>
      </w:pPr>
    </w:p>
    <w:p w14:paraId="1B79C152" w14:textId="77777777" w:rsidR="009156F1" w:rsidRDefault="009156F1" w:rsidP="00A403C2">
      <w:pPr>
        <w:tabs>
          <w:tab w:val="left" w:pos="540"/>
          <w:tab w:val="left" w:pos="720"/>
        </w:tabs>
        <w:jc w:val="both"/>
        <w:rPr>
          <w:rFonts w:eastAsia="Times New Roman"/>
          <w:b/>
        </w:rPr>
      </w:pPr>
    </w:p>
    <w:p w14:paraId="28FA23C8" w14:textId="77777777" w:rsidR="009156F1" w:rsidRDefault="009156F1" w:rsidP="00A403C2">
      <w:pPr>
        <w:tabs>
          <w:tab w:val="left" w:pos="540"/>
          <w:tab w:val="left" w:pos="720"/>
        </w:tabs>
        <w:jc w:val="both"/>
        <w:rPr>
          <w:rFonts w:eastAsia="Times New Roman"/>
          <w:b/>
        </w:rPr>
      </w:pPr>
    </w:p>
    <w:p w14:paraId="1AD47082" w14:textId="57EA54E1" w:rsidR="00D610A5" w:rsidRPr="00534145" w:rsidRDefault="00806243" w:rsidP="009F23B0">
      <w:pPr>
        <w:jc w:val="center"/>
        <w:rPr>
          <w:rFonts w:eastAsia="Times New Roman"/>
          <w:b/>
          <w:bCs/>
        </w:rPr>
      </w:pPr>
      <w:r>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0CCC232D" w14:textId="77777777" w:rsidR="006634C8" w:rsidRPr="00534145" w:rsidRDefault="006634C8" w:rsidP="00D610A5">
      <w:pPr>
        <w:ind w:firstLine="720"/>
        <w:jc w:val="both"/>
        <w:rPr>
          <w:rFonts w:eastAsia="Times New Roman"/>
          <w:bCs/>
        </w:rPr>
      </w:pPr>
    </w:p>
    <w:p w14:paraId="7B426F45" w14:textId="41D45C9F" w:rsidR="00D610A5" w:rsidRDefault="00D610A5" w:rsidP="009F23B0">
      <w:pPr>
        <w:jc w:val="center"/>
        <w:rPr>
          <w:b/>
          <w:bCs/>
        </w:rPr>
      </w:pPr>
      <w:r w:rsidRPr="00F30D8B">
        <w:rPr>
          <w:b/>
          <w:bCs/>
        </w:rPr>
        <w:t>У</w:t>
      </w:r>
      <w:r>
        <w:rPr>
          <w:b/>
          <w:bCs/>
        </w:rPr>
        <w:t xml:space="preserve">словия проведения аукциона </w:t>
      </w:r>
    </w:p>
    <w:p w14:paraId="5FFA41DB" w14:textId="0057C0ED" w:rsidR="0036098D" w:rsidRPr="0036098D" w:rsidRDefault="0036098D" w:rsidP="00B81364">
      <w:pPr>
        <w:pStyle w:val="ad"/>
        <w:autoSpaceDE w:val="0"/>
        <w:autoSpaceDN w:val="0"/>
        <w:adjustRightInd w:val="0"/>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BB2632">
        <w:rPr>
          <w:rFonts w:ascii="Times New Roman" w:hAnsi="Times New Roman"/>
          <w:sz w:val="24"/>
          <w:szCs w:val="24"/>
        </w:rPr>
        <w:t>датка) в указанный в настоящем И</w:t>
      </w:r>
      <w:r w:rsidRPr="0036098D">
        <w:rPr>
          <w:rFonts w:ascii="Times New Roman" w:hAnsi="Times New Roman"/>
          <w:sz w:val="24"/>
          <w:szCs w:val="24"/>
        </w:rPr>
        <w:t>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B81364">
      <w:pPr>
        <w:pStyle w:val="ad"/>
        <w:tabs>
          <w:tab w:val="right" w:leader="dot" w:pos="4762"/>
        </w:tabs>
        <w:autoSpaceDE w:val="0"/>
        <w:autoSpaceDN w:val="0"/>
        <w:adjustRightInd w:val="0"/>
        <w:spacing w:after="0" w:line="240" w:lineRule="auto"/>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A1D4095" w:rsidR="0036098D" w:rsidRDefault="0036098D" w:rsidP="00B81364">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w:t>
      </w:r>
      <w:r w:rsidR="0000782A">
        <w:rPr>
          <w:rFonts w:ascii="Times New Roman" w:hAnsi="Times New Roman"/>
          <w:sz w:val="24"/>
          <w:szCs w:val="24"/>
        </w:rPr>
        <w:t>нием требований, установленных З</w:t>
      </w:r>
      <w:r w:rsidRPr="0036098D">
        <w:rPr>
          <w:rFonts w:ascii="Times New Roman" w:hAnsi="Times New Roman"/>
          <w:sz w:val="24"/>
          <w:szCs w:val="24"/>
        </w:rPr>
        <w:t>аконодательством Российской Федерации.</w:t>
      </w:r>
    </w:p>
    <w:p w14:paraId="65F196A8" w14:textId="77777777" w:rsidR="00B65472" w:rsidRPr="0036098D" w:rsidRDefault="00B65472" w:rsidP="00B81364">
      <w:pPr>
        <w:pStyle w:val="ad"/>
        <w:spacing w:after="0" w:line="240" w:lineRule="auto"/>
        <w:ind w:left="0" w:firstLine="709"/>
        <w:jc w:val="both"/>
        <w:rPr>
          <w:rFonts w:ascii="Times New Roman" w:hAnsi="Times New Roman"/>
          <w:sz w:val="24"/>
          <w:szCs w:val="24"/>
        </w:rPr>
      </w:pPr>
    </w:p>
    <w:p w14:paraId="31970F3D" w14:textId="77777777" w:rsidR="00705B53" w:rsidRPr="008C3ECB" w:rsidRDefault="0036098D" w:rsidP="00B81364">
      <w:pPr>
        <w:ind w:firstLine="709"/>
        <w:jc w:val="both"/>
        <w:rPr>
          <w:b/>
        </w:rPr>
      </w:pPr>
      <w:r w:rsidRPr="008C3ECB">
        <w:rPr>
          <w:b/>
        </w:rPr>
        <w:t>К участию в торгах не допускаются лица, указанные</w:t>
      </w:r>
      <w:r w:rsidR="00705B53" w:rsidRPr="008C3ECB">
        <w:rPr>
          <w:b/>
        </w:rPr>
        <w:t>:</w:t>
      </w:r>
    </w:p>
    <w:p w14:paraId="67FB54AB" w14:textId="6E034B54" w:rsidR="0036098D" w:rsidRPr="009B7AEF" w:rsidRDefault="00705B53" w:rsidP="00B81364">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w:t>
      </w:r>
      <w:r w:rsidR="0036098D" w:rsidRPr="009B7AEF">
        <w:lastRenderedPageBreak/>
        <w:t>в Постановлени</w:t>
      </w:r>
      <w:r w:rsidR="0058690E">
        <w:t>и</w:t>
      </w:r>
      <w:r w:rsidR="0036098D" w:rsidRPr="009B7AEF">
        <w:t xml:space="preserve">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w:t>
      </w:r>
      <w:r w:rsidR="00174BFE">
        <w:t>и</w:t>
      </w:r>
      <w:r w:rsidR="0036098D" w:rsidRPr="009B7AEF">
        <w:t xml:space="preserve"> Правительства РФ от 05.03.2022 № 430-р</w:t>
      </w:r>
      <w:r w:rsidRPr="009B7AEF">
        <w:t>;</w:t>
      </w:r>
    </w:p>
    <w:p w14:paraId="2EBC7301" w14:textId="4D2EF674" w:rsidR="00705B53" w:rsidRPr="009B7AEF" w:rsidRDefault="00705B53" w:rsidP="00303761">
      <w:pPr>
        <w:ind w:firstLine="708"/>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C11024">
        <w:t>, утвержденно</w:t>
      </w:r>
      <w:r w:rsidRPr="009B7AEF">
        <w:t xml:space="preserve">м Постановлением Правительства РФ от 11.05.2022 № 851 «О мерах по реализации Указа Президента Российской Федерации от 3 мая 2022 г. № 252». </w:t>
      </w:r>
    </w:p>
    <w:p w14:paraId="0C0531CE" w14:textId="0631E469" w:rsidR="00077946" w:rsidRPr="00135CF0" w:rsidRDefault="00077946" w:rsidP="00317883">
      <w:pPr>
        <w:ind w:left="-142" w:firstLine="851"/>
        <w:jc w:val="both"/>
        <w:rPr>
          <w:b/>
        </w:rPr>
      </w:pPr>
      <w:r w:rsidRPr="00135CF0">
        <w:rPr>
          <w:b/>
        </w:rPr>
        <w:t>Собственником может быть отказано в заключении договора купли-продажи по итогам торгов, а также в возврате задатка</w:t>
      </w:r>
      <w:r w:rsidR="0057473D">
        <w:rPr>
          <w:b/>
        </w:rPr>
        <w:t>,</w:t>
      </w:r>
      <w:r w:rsidRPr="00135CF0">
        <w:rPr>
          <w:b/>
        </w:rPr>
        <w:t xml:space="preserve"> в случае несоответстви</w:t>
      </w:r>
      <w:r w:rsidR="00F55718">
        <w:rPr>
          <w:b/>
        </w:rPr>
        <w:t>я П</w:t>
      </w:r>
      <w:r w:rsidRPr="00135CF0">
        <w:rPr>
          <w:b/>
        </w:rPr>
        <w:t>обедителя (лица имеющего право на заключение договора по итогам торгов) указанным выше нормативным актам.</w:t>
      </w:r>
    </w:p>
    <w:p w14:paraId="3E547303" w14:textId="3EC20699" w:rsidR="00077946" w:rsidRDefault="00077946" w:rsidP="00317883">
      <w:pPr>
        <w:jc w:val="both"/>
        <w:rPr>
          <w:b/>
        </w:rPr>
      </w:pPr>
      <w:r w:rsidRPr="00135CF0">
        <w:rPr>
          <w:b/>
          <w:sz w:val="28"/>
          <w:szCs w:val="28"/>
        </w:rPr>
        <w:t xml:space="preserve">           </w:t>
      </w:r>
      <w:r w:rsidRPr="00135CF0">
        <w:rPr>
          <w:b/>
        </w:rPr>
        <w:t>Риски, связанные с отказом Собственника от заключения договора по итогам торгов с уче</w:t>
      </w:r>
      <w:r w:rsidR="00F55718">
        <w:rPr>
          <w:b/>
        </w:rPr>
        <w:t>том указанных положений, несёт П</w:t>
      </w:r>
      <w:r w:rsidRPr="00135CF0">
        <w:rPr>
          <w:b/>
        </w:rPr>
        <w:t>обедитель (лицо, имеющее право на заключение договора по итогам торгов).</w:t>
      </w:r>
    </w:p>
    <w:p w14:paraId="78CFC4E8" w14:textId="77777777" w:rsidR="00C076E5" w:rsidRPr="00135CF0" w:rsidRDefault="00C076E5" w:rsidP="00317883">
      <w:pPr>
        <w:jc w:val="both"/>
        <w:rPr>
          <w:b/>
        </w:rPr>
      </w:pPr>
    </w:p>
    <w:p w14:paraId="3C441FEC" w14:textId="77777777" w:rsidR="005308A3" w:rsidRPr="009B7AEF" w:rsidRDefault="005308A3" w:rsidP="005308A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1C898477" w14:textId="1762D2E2" w:rsidR="005308A3" w:rsidRDefault="005308A3" w:rsidP="005308A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 xml:space="preserve">К заявке прилагаются </w:t>
      </w:r>
      <w:r w:rsidR="001A3776">
        <w:rPr>
          <w:rFonts w:ascii="Times New Roman" w:hAnsi="Times New Roman"/>
          <w:sz w:val="24"/>
          <w:szCs w:val="24"/>
        </w:rPr>
        <w:t>документы Претендента.</w:t>
      </w:r>
    </w:p>
    <w:p w14:paraId="62AB9A00" w14:textId="77777777" w:rsidR="005308A3" w:rsidRPr="009B7AEF" w:rsidRDefault="005308A3" w:rsidP="005308A3">
      <w:pPr>
        <w:pStyle w:val="ad"/>
        <w:autoSpaceDE w:val="0"/>
        <w:autoSpaceDN w:val="0"/>
        <w:adjustRightInd w:val="0"/>
        <w:spacing w:after="0" w:line="240" w:lineRule="auto"/>
        <w:ind w:left="0" w:firstLine="709"/>
        <w:jc w:val="both"/>
        <w:outlineLvl w:val="1"/>
        <w:rPr>
          <w:rFonts w:ascii="Times New Roman" w:hAnsi="Times New Roman"/>
          <w:sz w:val="24"/>
          <w:szCs w:val="24"/>
        </w:rPr>
      </w:pPr>
    </w:p>
    <w:p w14:paraId="6C3FEADB" w14:textId="77777777" w:rsidR="005308A3" w:rsidRPr="000F3931" w:rsidRDefault="005308A3" w:rsidP="005308A3">
      <w:pPr>
        <w:spacing w:line="360" w:lineRule="auto"/>
        <w:ind w:firstLine="709"/>
        <w:jc w:val="both"/>
        <w:rPr>
          <w:b/>
        </w:rPr>
      </w:pPr>
      <w:r w:rsidRPr="000F3931">
        <w:rPr>
          <w:b/>
        </w:rPr>
        <w:t>Документы, необходимые для участия в аукционе в электронной форме</w:t>
      </w:r>
      <w:r>
        <w:rPr>
          <w:b/>
        </w:rPr>
        <w:t>:</w:t>
      </w:r>
    </w:p>
    <w:p w14:paraId="4F80B640" w14:textId="77777777" w:rsidR="003A11CA" w:rsidRPr="000F3931" w:rsidRDefault="003A11CA" w:rsidP="003A11CA">
      <w:pPr>
        <w:ind w:firstLine="708"/>
        <w:jc w:val="both"/>
      </w:pPr>
      <w:r w:rsidRPr="009B56BB">
        <w:rPr>
          <w:b/>
        </w:rPr>
        <w:t>1.</w:t>
      </w:r>
      <w:r w:rsidRPr="000F3931">
        <w:t xml:space="preserve"> Заявка на участие в аукционе, проводимом в электронной форме.</w:t>
      </w:r>
    </w:p>
    <w:p w14:paraId="17DC85A7" w14:textId="77777777" w:rsidR="003A11CA" w:rsidRPr="000F3931" w:rsidRDefault="003A11CA" w:rsidP="003A11CA">
      <w:pPr>
        <w:ind w:firstLine="709"/>
        <w:jc w:val="both"/>
      </w:pPr>
      <w:r w:rsidRPr="000F3931">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22D646C0" w14:textId="1FEF8D88" w:rsidR="00317883" w:rsidRPr="003A11CA" w:rsidRDefault="003A11CA" w:rsidP="003A11CA">
      <w:pPr>
        <w:ind w:firstLine="709"/>
        <w:jc w:val="both"/>
        <w:rPr>
          <w:iCs/>
          <w:color w:val="000000"/>
        </w:rPr>
      </w:pPr>
      <w:r w:rsidRPr="009B56BB">
        <w:rPr>
          <w:b/>
          <w:iCs/>
          <w:color w:val="000000"/>
        </w:rPr>
        <w:t>2.</w:t>
      </w:r>
      <w:r w:rsidRPr="000F3931">
        <w:rPr>
          <w:iCs/>
          <w:color w:val="000000"/>
        </w:rPr>
        <w:t xml:space="preserve"> Одновременно к заявке претенденты прилагают подписанные электронной подписью документы:</w:t>
      </w:r>
    </w:p>
    <w:p w14:paraId="7E75A23E" w14:textId="77777777" w:rsidR="00816100" w:rsidRPr="002F1612" w:rsidRDefault="00816100" w:rsidP="00E63197">
      <w:pPr>
        <w:ind w:left="567"/>
        <w:jc w:val="both"/>
      </w:pPr>
      <w:r w:rsidRPr="002F1612">
        <w:rPr>
          <w:b/>
        </w:rPr>
        <w:t>Физические лица:</w:t>
      </w:r>
    </w:p>
    <w:p w14:paraId="01DE1525" w14:textId="77777777" w:rsidR="00816100" w:rsidRPr="002F1612" w:rsidRDefault="00816100" w:rsidP="00E63197">
      <w:pPr>
        <w:numPr>
          <w:ilvl w:val="0"/>
          <w:numId w:val="9"/>
        </w:numPr>
        <w:ind w:left="284"/>
        <w:jc w:val="both"/>
      </w:pPr>
      <w:r>
        <w:t>к</w:t>
      </w:r>
      <w:r w:rsidRPr="002F1612">
        <w:t>опи</w:t>
      </w:r>
      <w:r>
        <w:t>ю</w:t>
      </w:r>
      <w:r w:rsidRPr="002F1612">
        <w:t xml:space="preserve"> всех листов документа, удостоверяющего личность;</w:t>
      </w:r>
    </w:p>
    <w:p w14:paraId="3FDDE038" w14:textId="77777777" w:rsidR="00816100" w:rsidRPr="002F1612" w:rsidRDefault="00816100" w:rsidP="00E63197">
      <w:pPr>
        <w:pStyle w:val="ad"/>
        <w:numPr>
          <w:ilvl w:val="0"/>
          <w:numId w:val="9"/>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3DEF8B87" w14:textId="187AA9D3" w:rsidR="00816100" w:rsidRPr="00EC550D" w:rsidRDefault="00816100" w:rsidP="00E63197">
      <w:pPr>
        <w:numPr>
          <w:ilvl w:val="0"/>
          <w:numId w:val="9"/>
        </w:numPr>
        <w:ind w:left="284"/>
        <w:jc w:val="both"/>
        <w:rPr>
          <w:b/>
        </w:rPr>
      </w:pPr>
      <w:r>
        <w:t>н</w:t>
      </w:r>
      <w:r w:rsidRPr="002F1612">
        <w:t>адлежащим образом оформленн</w:t>
      </w:r>
      <w:r>
        <w:t>ую</w:t>
      </w:r>
      <w:r w:rsidRPr="002F1612">
        <w:t xml:space="preserve"> доверенность, если от имени за</w:t>
      </w:r>
      <w:r>
        <w:t>явителя действу</w:t>
      </w:r>
      <w:r w:rsidR="00EC550D">
        <w:t>ет представитель,</w:t>
      </w:r>
    </w:p>
    <w:p w14:paraId="34D1CAE9" w14:textId="2EF2A42F" w:rsidR="00EC550D" w:rsidRPr="007A6B5F" w:rsidRDefault="00EC550D" w:rsidP="00E63197">
      <w:pPr>
        <w:numPr>
          <w:ilvl w:val="0"/>
          <w:numId w:val="9"/>
        </w:numPr>
        <w:ind w:left="284"/>
        <w:jc w:val="both"/>
        <w:rPr>
          <w:b/>
        </w:rPr>
      </w:pPr>
      <w:r>
        <w:t>Заверение контрагента (Форма).</w:t>
      </w:r>
    </w:p>
    <w:p w14:paraId="29C899F4" w14:textId="77777777" w:rsidR="00816100" w:rsidRPr="002F1612" w:rsidRDefault="00816100" w:rsidP="00816100">
      <w:pPr>
        <w:ind w:left="284"/>
        <w:jc w:val="both"/>
        <w:rPr>
          <w:b/>
        </w:rPr>
      </w:pPr>
    </w:p>
    <w:p w14:paraId="0FC6EC4D" w14:textId="77777777" w:rsidR="00816100" w:rsidRPr="001749D1" w:rsidRDefault="00816100" w:rsidP="000E7261">
      <w:pPr>
        <w:pStyle w:val="ad"/>
        <w:spacing w:after="0" w:line="240" w:lineRule="auto"/>
        <w:ind w:left="420"/>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D640476" w14:textId="77777777" w:rsidR="00816100" w:rsidRPr="00272D18" w:rsidRDefault="00816100" w:rsidP="000E7261">
      <w:pPr>
        <w:ind w:firstLine="420"/>
        <w:jc w:val="both"/>
      </w:pPr>
      <w:r w:rsidRPr="00272D18">
        <w:t xml:space="preserve">- копию всех листов документа, удостоверяющего личность; </w:t>
      </w:r>
    </w:p>
    <w:p w14:paraId="610C0F70" w14:textId="77777777" w:rsidR="00816100" w:rsidRDefault="00816100" w:rsidP="000E7261">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604A8514" w14:textId="77777777" w:rsidR="00FF635B" w:rsidRDefault="00816100" w:rsidP="000E7261">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269E00A8" w14:textId="25E03DF6" w:rsidR="00816100" w:rsidRDefault="00FF635B" w:rsidP="000E7261">
      <w:pPr>
        <w:ind w:firstLine="420"/>
        <w:jc w:val="both"/>
      </w:pPr>
      <w:r>
        <w:t xml:space="preserve">- </w:t>
      </w:r>
      <w:r w:rsidR="00816100" w:rsidRPr="00272D18">
        <w:t>Выписку из Единого государственного реестра индивидуальных предпринимателей, актуа</w:t>
      </w:r>
      <w:r w:rsidR="00FA63B1">
        <w:t>льную на дату подачи документов;</w:t>
      </w:r>
    </w:p>
    <w:p w14:paraId="16B32BDD" w14:textId="619EB5F5" w:rsidR="00FF635B" w:rsidRDefault="00816100" w:rsidP="000E7261">
      <w:pPr>
        <w:ind w:left="284"/>
        <w:jc w:val="both"/>
      </w:pPr>
      <w:r>
        <w:t>- н</w:t>
      </w:r>
      <w:r w:rsidRPr="002F1612">
        <w:t>адлежащим образом оформленн</w:t>
      </w:r>
      <w:r>
        <w:t>ую</w:t>
      </w:r>
      <w:r w:rsidRPr="002F1612">
        <w:t xml:space="preserve"> доверенность, если от имени за</w:t>
      </w:r>
      <w:r w:rsidR="00EC550D">
        <w:t>явителя действует представитель,</w:t>
      </w:r>
    </w:p>
    <w:p w14:paraId="360A8347" w14:textId="77777777" w:rsidR="00EC550D" w:rsidRPr="007A6B5F" w:rsidRDefault="00EC550D" w:rsidP="00EC550D">
      <w:pPr>
        <w:numPr>
          <w:ilvl w:val="0"/>
          <w:numId w:val="9"/>
        </w:numPr>
        <w:ind w:left="284"/>
        <w:jc w:val="both"/>
        <w:rPr>
          <w:b/>
        </w:rPr>
      </w:pPr>
      <w:r>
        <w:t>Заверение контрагента (Форма).</w:t>
      </w:r>
    </w:p>
    <w:p w14:paraId="20B760D5" w14:textId="77777777" w:rsidR="00EC550D" w:rsidRDefault="00EC550D" w:rsidP="000E7261">
      <w:pPr>
        <w:ind w:left="284"/>
        <w:jc w:val="both"/>
      </w:pPr>
    </w:p>
    <w:p w14:paraId="4C5B019A" w14:textId="77777777" w:rsidR="00EC550D" w:rsidRDefault="00EC550D" w:rsidP="000E7261">
      <w:pPr>
        <w:ind w:left="284"/>
        <w:jc w:val="both"/>
      </w:pPr>
    </w:p>
    <w:p w14:paraId="0FFCC3B8" w14:textId="77777777" w:rsidR="00816100" w:rsidRPr="00404580" w:rsidRDefault="00816100" w:rsidP="00816100">
      <w:pPr>
        <w:jc w:val="both"/>
      </w:pPr>
    </w:p>
    <w:p w14:paraId="6EED2B2E" w14:textId="77777777" w:rsidR="00816100" w:rsidRPr="002F1612" w:rsidRDefault="00816100" w:rsidP="00AC58A8">
      <w:pPr>
        <w:ind w:left="567"/>
        <w:jc w:val="both"/>
        <w:rPr>
          <w:b/>
        </w:rPr>
      </w:pPr>
      <w:r w:rsidRPr="002F1612">
        <w:rPr>
          <w:b/>
        </w:rPr>
        <w:t>Российские юридические лица:</w:t>
      </w:r>
    </w:p>
    <w:p w14:paraId="1B9E6C8A" w14:textId="77777777" w:rsidR="00816100" w:rsidRPr="002F1612" w:rsidRDefault="00816100" w:rsidP="00816100">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27B6A21B" w14:textId="77777777" w:rsidR="00816100" w:rsidRPr="002F1612" w:rsidRDefault="00816100" w:rsidP="00816100">
      <w:pPr>
        <w:numPr>
          <w:ilvl w:val="0"/>
          <w:numId w:val="11"/>
        </w:numPr>
        <w:ind w:left="142" w:hanging="284"/>
        <w:jc w:val="both"/>
      </w:pPr>
      <w:r w:rsidRPr="002F1612">
        <w:t>Свидетельство о постановке на учет в налоговом органе;</w:t>
      </w:r>
    </w:p>
    <w:p w14:paraId="2475B396" w14:textId="77777777" w:rsidR="00816100" w:rsidRPr="002F1612" w:rsidRDefault="00816100" w:rsidP="00816100">
      <w:pPr>
        <w:numPr>
          <w:ilvl w:val="0"/>
          <w:numId w:val="11"/>
        </w:numPr>
        <w:ind w:left="142" w:hanging="284"/>
        <w:jc w:val="both"/>
      </w:pPr>
      <w:r w:rsidRPr="002F1612">
        <w:t>Учредительные документы в действующей редакции;</w:t>
      </w:r>
    </w:p>
    <w:p w14:paraId="527749CC" w14:textId="05C1A331" w:rsidR="00816100" w:rsidRPr="002F1612" w:rsidRDefault="00B57086" w:rsidP="00816100">
      <w:pPr>
        <w:numPr>
          <w:ilvl w:val="0"/>
          <w:numId w:val="11"/>
        </w:numPr>
        <w:ind w:left="142" w:hanging="284"/>
        <w:jc w:val="both"/>
      </w:pPr>
      <w:r>
        <w:t>д</w:t>
      </w:r>
      <w:r w:rsidR="00816100" w:rsidRPr="002F1612">
        <w:t>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556FBD0" w14:textId="77777777" w:rsidR="00816100" w:rsidRPr="002F1612" w:rsidRDefault="00816100" w:rsidP="00816100">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35073933" w14:textId="77777777" w:rsidR="00816100" w:rsidRPr="009B7AEF"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66920A2" w14:textId="1141A6CE" w:rsidR="007E1924" w:rsidRDefault="007E1924" w:rsidP="000930A6">
      <w:pPr>
        <w:pStyle w:val="ad"/>
        <w:tabs>
          <w:tab w:val="left" w:pos="284"/>
        </w:tabs>
        <w:spacing w:after="0" w:line="240" w:lineRule="auto"/>
        <w:ind w:left="-142"/>
        <w:jc w:val="both"/>
        <w:rPr>
          <w:rFonts w:ascii="Times New Roman" w:hAnsi="Times New Roman"/>
          <w:sz w:val="24"/>
          <w:szCs w:val="24"/>
        </w:rPr>
      </w:pPr>
      <w:r w:rsidRPr="005F314A">
        <w:rPr>
          <w:rFonts w:ascii="Times New Roman" w:hAnsi="Times New Roman"/>
          <w:sz w:val="24"/>
          <w:szCs w:val="24"/>
        </w:rPr>
        <w:tab/>
        <w:t xml:space="preserve">- </w:t>
      </w:r>
      <w:r w:rsidR="00816100" w:rsidRPr="005F314A">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sidRPr="005F314A">
        <w:rPr>
          <w:rFonts w:ascii="Times New Roman" w:hAnsi="Times New Roman"/>
          <w:sz w:val="24"/>
          <w:szCs w:val="24"/>
        </w:rPr>
        <w:t>неров указанных юридических лиц;</w:t>
      </w:r>
    </w:p>
    <w:p w14:paraId="2C9449D8" w14:textId="77777777" w:rsidR="00EC550D" w:rsidRPr="007A6B5F" w:rsidRDefault="00EC550D" w:rsidP="00EC550D">
      <w:pPr>
        <w:numPr>
          <w:ilvl w:val="0"/>
          <w:numId w:val="9"/>
        </w:numPr>
        <w:ind w:left="284"/>
        <w:jc w:val="both"/>
        <w:rPr>
          <w:b/>
        </w:rPr>
      </w:pPr>
      <w:r>
        <w:t>Заверение контрагента (Форма).</w:t>
      </w:r>
    </w:p>
    <w:p w14:paraId="5A593D5F" w14:textId="77777777" w:rsidR="00EC550D" w:rsidRPr="000930A6" w:rsidRDefault="00EC550D" w:rsidP="000930A6">
      <w:pPr>
        <w:pStyle w:val="ad"/>
        <w:tabs>
          <w:tab w:val="left" w:pos="284"/>
        </w:tabs>
        <w:spacing w:after="0" w:line="240" w:lineRule="auto"/>
        <w:ind w:left="-142"/>
        <w:jc w:val="both"/>
        <w:rPr>
          <w:rFonts w:ascii="Times New Roman" w:hAnsi="Times New Roman"/>
          <w:sz w:val="24"/>
          <w:szCs w:val="24"/>
        </w:rPr>
      </w:pPr>
    </w:p>
    <w:p w14:paraId="77A035BF" w14:textId="77777777" w:rsidR="00816100" w:rsidRPr="002F1612" w:rsidRDefault="00816100" w:rsidP="00816100">
      <w:pPr>
        <w:ind w:left="567"/>
        <w:jc w:val="both"/>
        <w:rPr>
          <w:b/>
          <w:bCs/>
        </w:rPr>
      </w:pPr>
    </w:p>
    <w:p w14:paraId="583AC6AA" w14:textId="77777777" w:rsidR="00816100" w:rsidRPr="002F1612" w:rsidRDefault="00816100" w:rsidP="00AC58A8">
      <w:pPr>
        <w:ind w:left="567"/>
        <w:jc w:val="both"/>
        <w:rPr>
          <w:b/>
        </w:rPr>
      </w:pPr>
      <w:r w:rsidRPr="002F1612">
        <w:rPr>
          <w:b/>
        </w:rPr>
        <w:t>Иностранные юридические лица:</w:t>
      </w:r>
    </w:p>
    <w:p w14:paraId="61E43F59" w14:textId="77777777" w:rsidR="00816100" w:rsidRPr="002F1612" w:rsidRDefault="00816100" w:rsidP="00816100">
      <w:pPr>
        <w:numPr>
          <w:ilvl w:val="0"/>
          <w:numId w:val="4"/>
        </w:numPr>
        <w:ind w:left="567" w:hanging="567"/>
        <w:jc w:val="both"/>
      </w:pPr>
      <w:r w:rsidRPr="002F1612">
        <w:t>Устав (Меморандум) и/или учредительный договор;</w:t>
      </w:r>
    </w:p>
    <w:p w14:paraId="0C5F2023" w14:textId="77777777" w:rsidR="00816100" w:rsidRPr="002F1612" w:rsidRDefault="00816100" w:rsidP="00816100">
      <w:pPr>
        <w:numPr>
          <w:ilvl w:val="0"/>
          <w:numId w:val="4"/>
        </w:numPr>
        <w:ind w:left="567" w:hanging="567"/>
        <w:jc w:val="both"/>
      </w:pPr>
      <w:r w:rsidRPr="002F1612">
        <w:t>Сертификат (свидетельство) о регистрации (инкорпорации);</w:t>
      </w:r>
    </w:p>
    <w:p w14:paraId="38609A49" w14:textId="77777777" w:rsidR="00816100" w:rsidRPr="002F1612" w:rsidRDefault="00816100" w:rsidP="00816100">
      <w:pPr>
        <w:numPr>
          <w:ilvl w:val="0"/>
          <w:numId w:val="4"/>
        </w:numPr>
        <w:ind w:left="567" w:hanging="567"/>
        <w:jc w:val="both"/>
      </w:pPr>
      <w:r w:rsidRPr="002F1612">
        <w:t>Сертификат (свидетельство) о директорах и решение о назначении директора</w:t>
      </w:r>
      <w:r>
        <w:t xml:space="preserve"> </w:t>
      </w:r>
      <w:r w:rsidRPr="002F1612">
        <w:t>(-</w:t>
      </w:r>
      <w:proofErr w:type="spellStart"/>
      <w:r w:rsidRPr="002F1612">
        <w:t>ов</w:t>
      </w:r>
      <w:proofErr w:type="spellEnd"/>
      <w:r w:rsidRPr="002F1612">
        <w:t>);</w:t>
      </w:r>
    </w:p>
    <w:p w14:paraId="6D0BA581" w14:textId="77777777" w:rsidR="00816100" w:rsidRPr="002F1612" w:rsidRDefault="00816100" w:rsidP="00816100">
      <w:pPr>
        <w:numPr>
          <w:ilvl w:val="0"/>
          <w:numId w:val="4"/>
        </w:numPr>
        <w:ind w:left="567" w:hanging="567"/>
        <w:jc w:val="both"/>
      </w:pPr>
      <w:r w:rsidRPr="002F1612">
        <w:t>Сертификат на акции (иной аналогичный документ);</w:t>
      </w:r>
    </w:p>
    <w:p w14:paraId="72D92E89" w14:textId="77777777" w:rsidR="00816100" w:rsidRPr="002F1612" w:rsidRDefault="00816100" w:rsidP="00816100">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10DB3489" w14:textId="77777777" w:rsidR="00816100" w:rsidRPr="002F1612" w:rsidRDefault="00816100" w:rsidP="00816100">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447B1B80" w14:textId="77777777" w:rsidR="00816100" w:rsidRDefault="00816100" w:rsidP="00816100">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t>.</w:t>
      </w:r>
    </w:p>
    <w:p w14:paraId="322AFB24" w14:textId="77777777" w:rsidR="00F75FE2" w:rsidRDefault="00F75FE2" w:rsidP="00F75FE2">
      <w:pPr>
        <w:ind w:left="567"/>
        <w:jc w:val="both"/>
      </w:pPr>
    </w:p>
    <w:p w14:paraId="4E5C35F9" w14:textId="0B9EFBE3" w:rsidR="00604622" w:rsidRDefault="00816100" w:rsidP="00A138D4">
      <w:pPr>
        <w:ind w:firstLine="567"/>
        <w:jc w:val="both"/>
      </w:pPr>
      <w:r w:rsidRPr="00E2163C">
        <w:t>Иные документы, требование к предоставлению которых может быть уста</w:t>
      </w:r>
      <w:r>
        <w:t>новлено Организатором торгов в Извещении</w:t>
      </w:r>
      <w:r w:rsidRPr="00E2163C">
        <w:t xml:space="preserve"> о проведении торгов или федеральным законом.</w:t>
      </w:r>
      <w:r>
        <w:t xml:space="preserve"> </w:t>
      </w:r>
    </w:p>
    <w:p w14:paraId="46411961" w14:textId="17416C8B" w:rsidR="00A138D4" w:rsidRPr="006876A6" w:rsidRDefault="00A138D4" w:rsidP="00A138D4">
      <w:pPr>
        <w:ind w:firstLine="709"/>
        <w:jc w:val="both"/>
      </w:pPr>
      <w:r w:rsidRPr="006876A6">
        <w:t xml:space="preserve">Заявки, поступившие после истечения срока приема заявок, указанного в </w:t>
      </w:r>
      <w:r>
        <w:t>Извещении</w:t>
      </w:r>
      <w:r>
        <w:t xml:space="preserve"> о проведении аукциона</w:t>
      </w:r>
      <w:r w:rsidRPr="006876A6">
        <w:t xml:space="preserve">, либо представленные без необходимых документов, либо поданные лицом, не уполномоченным претендентом на осуществление таких действий, </w:t>
      </w:r>
      <w:r>
        <w:t>Организатором торгов</w:t>
      </w:r>
      <w:r w:rsidRPr="006876A6">
        <w:t xml:space="preserve"> не принимаются. </w:t>
      </w:r>
    </w:p>
    <w:p w14:paraId="4A77735B" w14:textId="40DF942A" w:rsidR="00A138D4" w:rsidRPr="006876A6" w:rsidRDefault="00A138D4" w:rsidP="00A138D4">
      <w:pPr>
        <w:ind w:firstLine="709"/>
        <w:jc w:val="both"/>
      </w:pPr>
      <w:r w:rsidRPr="006876A6">
        <w:t xml:space="preserve">Документооборот между </w:t>
      </w:r>
      <w:r>
        <w:t>П</w:t>
      </w:r>
      <w:r w:rsidRPr="006876A6">
        <w:t xml:space="preserve">ретендентами, </w:t>
      </w:r>
      <w:r>
        <w:t>У</w:t>
      </w:r>
      <w:r w:rsidRPr="006876A6">
        <w:t xml:space="preserve">частниками торгов, </w:t>
      </w:r>
      <w:r>
        <w:t xml:space="preserve">Организатором торгов </w:t>
      </w:r>
      <w:r w:rsidRPr="006876A6">
        <w:t xml:space="preserve">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t>П</w:t>
      </w:r>
      <w:r w:rsidRPr="006876A6">
        <w:t xml:space="preserve">ретендента, </w:t>
      </w:r>
      <w:r>
        <w:t>У</w:t>
      </w:r>
      <w:r w:rsidRPr="006876A6">
        <w:t xml:space="preserve">частника </w:t>
      </w:r>
      <w:r>
        <w:t>торгов</w:t>
      </w:r>
      <w:r>
        <w:t>.</w:t>
      </w:r>
    </w:p>
    <w:p w14:paraId="63915115" w14:textId="77777777" w:rsidR="00A138D4" w:rsidRPr="006876A6" w:rsidRDefault="00A138D4" w:rsidP="00A138D4">
      <w:pPr>
        <w:ind w:firstLine="709"/>
        <w:jc w:val="both"/>
      </w:pPr>
      <w:r w:rsidRPr="006876A6">
        <w:t xml:space="preserve">Наличие электронной подписи уполномоченного </w:t>
      </w:r>
      <w:r>
        <w:t>(</w:t>
      </w:r>
      <w:r w:rsidRPr="006876A6">
        <w:t>доверенного) лица означает, что документы и сведения, поданные в форме электронных документов</w:t>
      </w:r>
      <w:r>
        <w:t xml:space="preserve"> (электронных образов документов)</w:t>
      </w:r>
      <w:r w:rsidRPr="006876A6">
        <w:t xml:space="preserve"> направлены от имени соответственно </w:t>
      </w:r>
      <w:r>
        <w:t>П</w:t>
      </w:r>
      <w:r w:rsidRPr="006876A6">
        <w:t xml:space="preserve">ретендента, </w:t>
      </w:r>
      <w:r>
        <w:t>У</w:t>
      </w:r>
      <w:r w:rsidRPr="006876A6">
        <w:t xml:space="preserve">частника торгов, Организатора торгов и отправитель несет ответственность за подлинность и достоверность таких документов и сведений. </w:t>
      </w:r>
    </w:p>
    <w:p w14:paraId="58E08977" w14:textId="383C2103" w:rsidR="00A138D4" w:rsidRDefault="00A138D4" w:rsidP="00A138D4">
      <w:pPr>
        <w:ind w:firstLine="709"/>
        <w:jc w:val="both"/>
      </w:pPr>
      <w:r w:rsidRPr="006876A6">
        <w:t xml:space="preserve">Для участия в аукционе </w:t>
      </w:r>
      <w:r>
        <w:t>П</w:t>
      </w:r>
      <w:r w:rsidRPr="006876A6">
        <w:t>ретендент вносит задаток в соответствии с условиями договора о задатке, форма которого размещ</w:t>
      </w:r>
      <w:r>
        <w:t>ена</w:t>
      </w:r>
      <w:r w:rsidRPr="006876A6">
        <w:t xml:space="preserve"> на сайте </w:t>
      </w:r>
      <w:hyperlink r:id="rId11" w:history="1">
        <w:r w:rsidRPr="00B151F5">
          <w:rPr>
            <w:rStyle w:val="af4"/>
            <w:lang w:val="en-US"/>
          </w:rPr>
          <w:t>www</w:t>
        </w:r>
        <w:r w:rsidRPr="00B151F5">
          <w:rPr>
            <w:rStyle w:val="af4"/>
          </w:rPr>
          <w:t>.</w:t>
        </w:r>
        <w:r w:rsidRPr="00B151F5">
          <w:rPr>
            <w:rStyle w:val="af4"/>
            <w:lang w:val="en-US"/>
          </w:rPr>
          <w:t>lot</w:t>
        </w:r>
        <w:r w:rsidRPr="00B151F5">
          <w:rPr>
            <w:rStyle w:val="af4"/>
          </w:rPr>
          <w:t>-</w:t>
        </w:r>
        <w:r w:rsidRPr="00B151F5">
          <w:rPr>
            <w:rStyle w:val="af4"/>
            <w:lang w:val="en-US"/>
          </w:rPr>
          <w:t>online</w:t>
        </w:r>
        <w:r w:rsidRPr="00B151F5">
          <w:rPr>
            <w:rStyle w:val="af4"/>
          </w:rPr>
          <w:t>.</w:t>
        </w:r>
        <w:proofErr w:type="spellStart"/>
        <w:r w:rsidRPr="00B151F5">
          <w:rPr>
            <w:rStyle w:val="af4"/>
            <w:lang w:val="en-US"/>
          </w:rPr>
          <w:t>ru</w:t>
        </w:r>
        <w:proofErr w:type="spellEnd"/>
      </w:hyperlink>
      <w:r>
        <w:t xml:space="preserve"> в разделе «К</w:t>
      </w:r>
      <w:r w:rsidRPr="00205A1B">
        <w:t xml:space="preserve">арточка лота», путем перечисления денежных средств на расчетный счет </w:t>
      </w:r>
      <w:r w:rsidRPr="00205A1B">
        <w:rPr>
          <w:bCs/>
        </w:rPr>
        <w:t>АО «Российский аукционный дом»</w:t>
      </w:r>
      <w:r w:rsidRPr="00205A1B">
        <w:t xml:space="preserve"> (ИНН 7838430413, КПП 783801001):</w:t>
      </w:r>
    </w:p>
    <w:p w14:paraId="39067738" w14:textId="77777777" w:rsidR="00A138D4" w:rsidRPr="00CE26B3" w:rsidRDefault="00A138D4" w:rsidP="00A138D4">
      <w:pPr>
        <w:ind w:firstLine="464"/>
        <w:jc w:val="both"/>
        <w:rPr>
          <w:b/>
          <w:bCs/>
        </w:rPr>
      </w:pPr>
      <w:r w:rsidRPr="00CE26B3">
        <w:rPr>
          <w:b/>
          <w:bCs/>
          <w:u w:val="single"/>
        </w:rPr>
        <w:t>Получатель</w:t>
      </w:r>
      <w:r w:rsidRPr="00CE26B3">
        <w:rPr>
          <w:b/>
          <w:bCs/>
        </w:rPr>
        <w:t xml:space="preserve"> - АО «Российский аукционный дом» (ИНН 7838430413, КПП 783801001):</w:t>
      </w:r>
    </w:p>
    <w:p w14:paraId="481862C7" w14:textId="77777777" w:rsidR="00A138D4" w:rsidRPr="00CE26B3" w:rsidRDefault="00A138D4" w:rsidP="00A138D4">
      <w:pPr>
        <w:ind w:firstLine="464"/>
        <w:jc w:val="both"/>
        <w:rPr>
          <w:b/>
          <w:bCs/>
        </w:rPr>
      </w:pPr>
      <w:r w:rsidRPr="00CE26B3">
        <w:rPr>
          <w:b/>
          <w:bCs/>
        </w:rPr>
        <w:t>р/с № 40702810355000036459 в СЕВЕРО-ЗАПАДНЫЙ БАНК ПАО СБЕРБАНК,</w:t>
      </w:r>
    </w:p>
    <w:p w14:paraId="6A92586A" w14:textId="77777777" w:rsidR="00A138D4" w:rsidRPr="00CE26B3" w:rsidRDefault="00A138D4" w:rsidP="00A138D4">
      <w:pPr>
        <w:ind w:firstLine="464"/>
        <w:jc w:val="both"/>
        <w:rPr>
          <w:b/>
          <w:bCs/>
        </w:rPr>
      </w:pPr>
      <w:r w:rsidRPr="00CE26B3">
        <w:rPr>
          <w:b/>
          <w:bCs/>
        </w:rPr>
        <w:t>БИК 044030653, к/с 30101810500000000653.</w:t>
      </w:r>
    </w:p>
    <w:p w14:paraId="0B56B879" w14:textId="77777777" w:rsidR="00A138D4" w:rsidRPr="00E04F27" w:rsidRDefault="00A138D4" w:rsidP="00A138D4">
      <w:pPr>
        <w:ind w:right="72" w:firstLine="567"/>
        <w:jc w:val="both"/>
      </w:pPr>
      <w:r w:rsidRPr="00E04F27">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18EFA4E5" w14:textId="77777777" w:rsidR="00A138D4" w:rsidRPr="00E04F27" w:rsidRDefault="00A138D4" w:rsidP="00A138D4">
      <w:pPr>
        <w:ind w:firstLine="464"/>
        <w:jc w:val="both"/>
        <w:rPr>
          <w:b/>
          <w:bCs/>
          <w:color w:val="000000"/>
          <w:shd w:val="clear" w:color="auto" w:fill="FFFFFF"/>
        </w:rPr>
      </w:pPr>
      <w:r w:rsidRPr="00E04F27">
        <w:rPr>
          <w:b/>
          <w:bCs/>
        </w:rPr>
        <w:t>Размер Комиссии определяется тарифом кредитной организации, платежного агента, действующим на дату совершения операции</w:t>
      </w:r>
      <w:r w:rsidRPr="00E04F27">
        <w:rPr>
          <w:b/>
          <w:bCs/>
          <w:color w:val="000000"/>
          <w:shd w:val="clear" w:color="auto" w:fill="FFFFFF"/>
        </w:rPr>
        <w:t>.</w:t>
      </w:r>
    </w:p>
    <w:p w14:paraId="3C959BBD" w14:textId="77777777" w:rsidR="00A138D4" w:rsidRPr="00CE26B3" w:rsidRDefault="00A138D4" w:rsidP="00A138D4">
      <w:pPr>
        <w:ind w:firstLine="464"/>
        <w:jc w:val="both"/>
        <w:rPr>
          <w:b/>
          <w:bCs/>
          <w:color w:val="000000"/>
          <w:shd w:val="clear" w:color="auto" w:fill="FFFFFF"/>
        </w:rPr>
      </w:pPr>
      <w:r w:rsidRPr="00E04F27">
        <w:rPr>
          <w:b/>
          <w:bCs/>
          <w:color w:val="000000"/>
          <w:shd w:val="clear" w:color="auto" w:fill="FFFFFF"/>
        </w:rPr>
        <w:t>В случае наступления оснований для возврата и удержания Задатка, предусмотренных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5284847D" w14:textId="1EEBD24E" w:rsidR="00A138D4" w:rsidRPr="00CE26B3" w:rsidRDefault="00A138D4" w:rsidP="00A138D4">
      <w:pPr>
        <w:ind w:right="72" w:firstLine="720"/>
        <w:jc w:val="both"/>
      </w:pPr>
      <w:r w:rsidRPr="00CE26B3">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E26B3">
          <w:rPr>
            <w:rStyle w:val="af4"/>
            <w:lang w:val="en-US"/>
          </w:rPr>
          <w:t>www</w:t>
        </w:r>
        <w:r w:rsidRPr="00CE26B3">
          <w:rPr>
            <w:rStyle w:val="af4"/>
          </w:rPr>
          <w:t>.</w:t>
        </w:r>
        <w:r w:rsidRPr="00CE26B3">
          <w:rPr>
            <w:rStyle w:val="af4"/>
            <w:lang w:val="en-US"/>
          </w:rPr>
          <w:t>lot</w:t>
        </w:r>
        <w:r w:rsidRPr="00CE26B3">
          <w:rPr>
            <w:rStyle w:val="af4"/>
          </w:rPr>
          <w:t>-</w:t>
        </w:r>
        <w:r w:rsidRPr="00CE26B3">
          <w:rPr>
            <w:rStyle w:val="af4"/>
            <w:lang w:val="en-US"/>
          </w:rPr>
          <w:t>online</w:t>
        </w:r>
        <w:r w:rsidRPr="00CE26B3">
          <w:rPr>
            <w:rStyle w:val="af4"/>
          </w:rPr>
          <w:t>.</w:t>
        </w:r>
        <w:proofErr w:type="spellStart"/>
        <w:r w:rsidRPr="00CE26B3">
          <w:rPr>
            <w:rStyle w:val="af4"/>
            <w:lang w:val="en-US"/>
          </w:rPr>
          <w:t>ru</w:t>
        </w:r>
        <w:proofErr w:type="spellEnd"/>
      </w:hyperlink>
      <w:r>
        <w:t xml:space="preserve"> в разделе «К</w:t>
      </w:r>
      <w:r w:rsidRPr="00CE26B3">
        <w:t xml:space="preserve">арточка лота». </w:t>
      </w:r>
    </w:p>
    <w:p w14:paraId="40DB9FA7" w14:textId="77777777" w:rsidR="00A138D4" w:rsidRPr="00AE2453" w:rsidRDefault="00A138D4" w:rsidP="00A138D4">
      <w:pPr>
        <w:ind w:right="72" w:firstLine="720"/>
        <w:jc w:val="both"/>
        <w:rPr>
          <w:b/>
        </w:rPr>
      </w:pPr>
      <w:r w:rsidRPr="00AE2453">
        <w:rPr>
          <w:b/>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488A741" w14:textId="77777777" w:rsidR="00A138D4" w:rsidRPr="00A138D4" w:rsidRDefault="00A138D4" w:rsidP="00A138D4">
      <w:pPr>
        <w:ind w:firstLine="709"/>
        <w:jc w:val="both"/>
        <w:rPr>
          <w:b/>
        </w:rPr>
      </w:pPr>
      <w:r w:rsidRPr="00A138D4">
        <w:rPr>
          <w:b/>
        </w:rPr>
        <w:t>Задаток перечисляется непосредственно стороной по договору о задатке (договору присоединения).</w:t>
      </w:r>
    </w:p>
    <w:p w14:paraId="49853D6F" w14:textId="4BC1F4C8" w:rsidR="00A138D4" w:rsidRPr="00CE26B3" w:rsidRDefault="00A138D4" w:rsidP="00A138D4">
      <w:pPr>
        <w:ind w:firstLine="709"/>
        <w:jc w:val="both"/>
        <w:rPr>
          <w:b/>
          <w:bCs/>
        </w:rPr>
      </w:pPr>
      <w:r>
        <w:t>В платежном документе в графе «Н</w:t>
      </w:r>
      <w:r w:rsidRPr="00CE26B3">
        <w:t>азначение платежа» должна содержаться информация: «№ л/с ____________Средства для проведения операций по обеспечению уч</w:t>
      </w:r>
      <w:r>
        <w:t xml:space="preserve">астия в электронных процедурах, </w:t>
      </w:r>
      <w:r w:rsidRPr="00CE26B3">
        <w:t>НДС не облагается». Исполнение обязанности по внесению суммы задатка третьими лицами не допускается.</w:t>
      </w:r>
      <w:r w:rsidRPr="00CE26B3">
        <w:rPr>
          <w:b/>
          <w:bCs/>
          <w:shd w:val="clear" w:color="auto" w:fill="FFFFFF"/>
        </w:rPr>
        <w:t xml:space="preserve"> </w:t>
      </w:r>
    </w:p>
    <w:p w14:paraId="1792967B" w14:textId="17D6DC00" w:rsidR="00A138D4" w:rsidRPr="00CE26B3" w:rsidRDefault="00A138D4" w:rsidP="00A138D4">
      <w:pPr>
        <w:ind w:firstLine="709"/>
        <w:jc w:val="both"/>
      </w:pPr>
      <w:r w:rsidRPr="00CE26B3">
        <w:t>Задаток служит обеспечением исполнения</w:t>
      </w:r>
      <w:r>
        <w:t xml:space="preserve"> обязательства П</w:t>
      </w:r>
      <w:r w:rsidRPr="00CE26B3">
        <w:t xml:space="preserve">обедителя аукциона по заключению договора купли-продажи и оплате приобретенного на аукционе имущества. </w:t>
      </w:r>
    </w:p>
    <w:p w14:paraId="77C1BFBC" w14:textId="1538F29A" w:rsidR="00983F40" w:rsidRDefault="00A138D4" w:rsidP="00A138D4">
      <w:pPr>
        <w:ind w:firstLine="709"/>
        <w:jc w:val="both"/>
        <w:rPr>
          <w:b/>
        </w:rPr>
      </w:pPr>
      <w:r w:rsidRPr="00CE26B3">
        <w:t xml:space="preserve">Условия и порядок оплаты, возврата и удержания задатка определяются в соответствии с </w:t>
      </w:r>
      <w:r>
        <w:t>«</w:t>
      </w:r>
      <w:r w:rsidRPr="00A138D4">
        <w:rPr>
          <w:b/>
        </w:rPr>
        <w:t>Регламентом о порядке работы с денежными средствами</w:t>
      </w:r>
      <w:r>
        <w:rPr>
          <w:b/>
        </w:rPr>
        <w:t>»</w:t>
      </w:r>
      <w:r w:rsidRPr="00A138D4">
        <w:rPr>
          <w:b/>
        </w:rPr>
        <w:t>.</w:t>
      </w:r>
      <w:r w:rsidR="00983F40">
        <w:rPr>
          <w:b/>
        </w:rPr>
        <w:t xml:space="preserve"> </w:t>
      </w:r>
      <w:r w:rsidR="00983F40" w:rsidRPr="000F1E11">
        <w:t>Согласно указанному Регламенту срок возврата денежных средств с Лицевого счета в Личном кабинете –</w:t>
      </w:r>
      <w:r w:rsidR="00983F40">
        <w:rPr>
          <w:b/>
        </w:rPr>
        <w:t xml:space="preserve"> 5 рабочих дней.</w:t>
      </w:r>
    </w:p>
    <w:p w14:paraId="3A552A48" w14:textId="35F3F8BF" w:rsidR="00A138D4" w:rsidRPr="00CE26B3" w:rsidRDefault="00377414" w:rsidP="00A138D4">
      <w:pPr>
        <w:ind w:firstLine="709"/>
        <w:jc w:val="both"/>
      </w:pPr>
      <w:r>
        <w:t>Задаток, перечисленный П</w:t>
      </w:r>
      <w:r w:rsidR="00A138D4" w:rsidRPr="00CE26B3">
        <w:t>обедителем аукциона</w:t>
      </w:r>
      <w:r>
        <w:t>/Е</w:t>
      </w:r>
      <w:r w:rsidR="00A138D4" w:rsidRPr="00CE26B3">
        <w:t>динственным участником (в случае заключения с единственн</w:t>
      </w:r>
      <w:bookmarkStart w:id="0" w:name="_GoBack"/>
      <w:bookmarkEnd w:id="0"/>
      <w:r w:rsidR="00A138D4" w:rsidRPr="00CE26B3">
        <w:t xml:space="preserve">ым участником договора купли-продажи), засчитывается в сумму платежа по договору купли-продажи. </w:t>
      </w:r>
    </w:p>
    <w:p w14:paraId="7043DDC0" w14:textId="77777777" w:rsidR="00A138D4" w:rsidRPr="00CE26B3" w:rsidRDefault="00A138D4" w:rsidP="00A138D4">
      <w:pPr>
        <w:ind w:firstLine="709"/>
        <w:jc w:val="both"/>
      </w:pPr>
      <w:r w:rsidRPr="00CE26B3">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769F0788" w14:textId="77777777" w:rsidR="00A138D4" w:rsidRPr="00377414" w:rsidRDefault="00A138D4" w:rsidP="00A138D4">
      <w:pPr>
        <w:ind w:firstLine="709"/>
        <w:jc w:val="both"/>
        <w:rPr>
          <w:b/>
        </w:rPr>
      </w:pPr>
      <w:r w:rsidRPr="00377414">
        <w:rPr>
          <w:b/>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DF0E51D" w14:textId="72CA1200" w:rsidR="00A138D4" w:rsidRDefault="00A138D4" w:rsidP="00A138D4">
      <w:pPr>
        <w:autoSpaceDE w:val="0"/>
        <w:autoSpaceDN w:val="0"/>
        <w:adjustRightInd w:val="0"/>
        <w:ind w:firstLine="708"/>
        <w:jc w:val="both"/>
        <w:outlineLvl w:val="1"/>
      </w:pPr>
      <w:r w:rsidRPr="006876A6">
        <w:t xml:space="preserve">Для участия в аукционе </w:t>
      </w:r>
      <w:r>
        <w:t>по</w:t>
      </w:r>
      <w:r w:rsidRPr="006876A6">
        <w:t xml:space="preserve"> лот</w:t>
      </w:r>
      <w:r>
        <w:t>у</w:t>
      </w:r>
      <w:r w:rsidR="00AE2453">
        <w:t xml:space="preserve"> П</w:t>
      </w:r>
      <w:r w:rsidRPr="006876A6">
        <w:t>ретендент может подать только одну заявку.</w:t>
      </w:r>
    </w:p>
    <w:p w14:paraId="2D927B5A" w14:textId="77777777" w:rsidR="00A138D4" w:rsidRDefault="00A138D4" w:rsidP="00A138D4">
      <w:pPr>
        <w:autoSpaceDE w:val="0"/>
        <w:autoSpaceDN w:val="0"/>
        <w:adjustRightInd w:val="0"/>
        <w:ind w:firstLine="708"/>
        <w:jc w:val="both"/>
        <w:outlineLvl w:val="1"/>
      </w:pPr>
      <w:r w:rsidRPr="006876A6">
        <w:t xml:space="preserve">Претендент вправе отозвать заявку на участие в электронном аукционе не позднее </w:t>
      </w:r>
      <w:r>
        <w:t>срока приема заявок</w:t>
      </w:r>
      <w:r w:rsidRPr="006876A6">
        <w:t xml:space="preserve">. </w:t>
      </w:r>
    </w:p>
    <w:p w14:paraId="67930229" w14:textId="77777777" w:rsidR="00A138D4" w:rsidRPr="006876A6" w:rsidRDefault="00A138D4" w:rsidP="00A138D4">
      <w:pPr>
        <w:autoSpaceDE w:val="0"/>
        <w:autoSpaceDN w:val="0"/>
        <w:adjustRightInd w:val="0"/>
        <w:ind w:firstLine="708"/>
        <w:jc w:val="both"/>
        <w:outlineLvl w:val="1"/>
      </w:pPr>
      <w:r w:rsidRPr="006876A6">
        <w:t xml:space="preserve">Изменение заявки допускается только путем подачи </w:t>
      </w:r>
      <w:r>
        <w:t>Претендентом новой заявки в срок</w:t>
      </w:r>
      <w:r w:rsidRPr="006876A6">
        <w:t xml:space="preserve">, </w:t>
      </w:r>
      <w:r>
        <w:t>не позднее даты окончания приема заявок</w:t>
      </w:r>
      <w:r w:rsidRPr="006876A6">
        <w:t>, при этом первоначальная заявка должна быть отозвана.</w:t>
      </w:r>
    </w:p>
    <w:p w14:paraId="0DC6D044" w14:textId="68108797" w:rsidR="00A138D4" w:rsidRDefault="00A138D4" w:rsidP="00A138D4">
      <w:pPr>
        <w:ind w:firstLine="709"/>
        <w:jc w:val="both"/>
        <w:rPr>
          <w:b/>
          <w:bCs/>
        </w:rPr>
      </w:pPr>
      <w:r w:rsidRPr="006876A6">
        <w:t xml:space="preserve">Заявки, поступившие после истечения срока приема заявок, указанного в </w:t>
      </w:r>
      <w:r w:rsidR="00AE2453">
        <w:t xml:space="preserve">Извещении </w:t>
      </w:r>
      <w:r>
        <w:t>о проведении аукциона</w:t>
      </w:r>
      <w:r w:rsidRPr="006876A6">
        <w:t xml:space="preserve">, либо представленные без необходимых документов, либо поданные лицом, не уполномоченным </w:t>
      </w:r>
      <w:r>
        <w:t>П</w:t>
      </w:r>
      <w:r w:rsidRPr="006876A6">
        <w:t xml:space="preserve">ретендентом на осуществление таких действий, </w:t>
      </w:r>
      <w:r>
        <w:t>Организатором торгов</w:t>
      </w:r>
      <w:r w:rsidRPr="006876A6">
        <w:t xml:space="preserve"> не принимаются.</w:t>
      </w:r>
      <w:r w:rsidRPr="006876A6">
        <w:rPr>
          <w:b/>
          <w:bCs/>
        </w:rPr>
        <w:t xml:space="preserve"> </w:t>
      </w:r>
    </w:p>
    <w:p w14:paraId="1F306D5D" w14:textId="77777777" w:rsidR="00A138D4" w:rsidRDefault="00A138D4" w:rsidP="00A138D4">
      <w:pPr>
        <w:ind w:firstLine="709"/>
        <w:jc w:val="both"/>
      </w:pPr>
      <w:r w:rsidRPr="006876A6">
        <w:t xml:space="preserve">Претендент приобретает статус </w:t>
      </w:r>
      <w:r>
        <w:t>У</w:t>
      </w:r>
      <w:r w:rsidRPr="006876A6">
        <w:t xml:space="preserve">частника аукциона с момента подписания протокола об </w:t>
      </w:r>
      <w:r>
        <w:t>определении участников аукциона в электронной форме.</w:t>
      </w:r>
    </w:p>
    <w:p w14:paraId="1FE04627" w14:textId="5699DB14" w:rsidR="00A138D4" w:rsidRPr="009E589A" w:rsidRDefault="00A138D4" w:rsidP="00A138D4">
      <w:pPr>
        <w:autoSpaceDE w:val="0"/>
        <w:autoSpaceDN w:val="0"/>
        <w:adjustRightInd w:val="0"/>
        <w:ind w:firstLine="709"/>
        <w:jc w:val="both"/>
      </w:pPr>
      <w:r w:rsidRPr="00DD3B4A">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AE2453">
        <w:t>Извещением</w:t>
      </w:r>
      <w:r w:rsidRPr="00DD3B4A">
        <w:t xml:space="preserve"> о проведении торгов и перечислившие задаток в порядке и размере, указанном в договоре о задатке и </w:t>
      </w:r>
      <w:r w:rsidR="00AE2453">
        <w:t>Извещении</w:t>
      </w:r>
      <w:r w:rsidRPr="00DD3B4A">
        <w:t>.</w:t>
      </w:r>
      <w:r w:rsidRPr="009E589A">
        <w:t xml:space="preserve"> </w:t>
      </w:r>
    </w:p>
    <w:p w14:paraId="79F016F0" w14:textId="67767CDC" w:rsidR="00A138D4" w:rsidRPr="009E589A" w:rsidRDefault="00A138D4" w:rsidP="00A138D4">
      <w:pPr>
        <w:autoSpaceDE w:val="0"/>
        <w:autoSpaceDN w:val="0"/>
        <w:adjustRightInd w:val="0"/>
        <w:ind w:firstLine="709"/>
        <w:jc w:val="both"/>
      </w:pPr>
      <w:r w:rsidRPr="009E589A">
        <w:t>Организатор отказывает в допуске Претенденту к участию в аукционе</w:t>
      </w:r>
      <w:r w:rsidR="00AE2453">
        <w:t>,</w:t>
      </w:r>
      <w:r w:rsidRPr="009E589A">
        <w:t xml:space="preserve"> если:</w:t>
      </w:r>
    </w:p>
    <w:p w14:paraId="0AACEE0D" w14:textId="606F5CC2" w:rsidR="00A138D4" w:rsidRPr="009E589A" w:rsidRDefault="00A138D4" w:rsidP="00A138D4">
      <w:pPr>
        <w:numPr>
          <w:ilvl w:val="0"/>
          <w:numId w:val="30"/>
        </w:numPr>
        <w:autoSpaceDE w:val="0"/>
        <w:autoSpaceDN w:val="0"/>
        <w:adjustRightInd w:val="0"/>
        <w:ind w:left="0" w:firstLine="709"/>
        <w:jc w:val="both"/>
      </w:pPr>
      <w:r w:rsidRPr="009E589A">
        <w:t xml:space="preserve">заявка на участие в аукционе не соответствует требованиям, установленным в настоящем </w:t>
      </w:r>
      <w:r w:rsidR="00CB0E6E">
        <w:t>Извещении</w:t>
      </w:r>
      <w:r w:rsidR="00CB0E6E">
        <w:t>,</w:t>
      </w:r>
    </w:p>
    <w:p w14:paraId="27351BC0" w14:textId="09434A81" w:rsidR="00A138D4" w:rsidRPr="00CE26B3" w:rsidRDefault="00A138D4" w:rsidP="00A138D4">
      <w:pPr>
        <w:numPr>
          <w:ilvl w:val="0"/>
          <w:numId w:val="30"/>
        </w:numPr>
        <w:autoSpaceDE w:val="0"/>
        <w:autoSpaceDN w:val="0"/>
        <w:adjustRightInd w:val="0"/>
        <w:ind w:left="0" w:firstLine="709"/>
        <w:jc w:val="both"/>
      </w:pPr>
      <w:r w:rsidRPr="009E589A">
        <w:t xml:space="preserve">представленные Претендентом документы не соответствуют установленным к ним </w:t>
      </w:r>
      <w:r w:rsidRPr="00CE26B3">
        <w:t>требованиям или сведения, содер</w:t>
      </w:r>
      <w:r w:rsidR="00CB0E6E">
        <w:t>жащиеся в них, недостоверны,</w:t>
      </w:r>
    </w:p>
    <w:p w14:paraId="3B7662FA" w14:textId="01DD4A1A" w:rsidR="00A138D4" w:rsidRPr="00CE26B3" w:rsidRDefault="00A138D4" w:rsidP="00A138D4">
      <w:pPr>
        <w:numPr>
          <w:ilvl w:val="0"/>
          <w:numId w:val="30"/>
        </w:numPr>
        <w:ind w:left="0" w:firstLine="709"/>
        <w:jc w:val="both"/>
      </w:pPr>
      <w:r w:rsidRPr="00CE26B3">
        <w:t xml:space="preserve">поступление обеспечения для участия в торгах на счет, указанный в настоящем </w:t>
      </w:r>
      <w:r w:rsidR="00CB0E6E">
        <w:t>Извещении</w:t>
      </w:r>
      <w:r w:rsidR="00CB0E6E" w:rsidRPr="00CE26B3">
        <w:t xml:space="preserve"> </w:t>
      </w:r>
      <w:r w:rsidRPr="00CE26B3">
        <w:t>в соответствии с условиями договора о задатке, не подтверждено на дату определения Участников торгов</w:t>
      </w:r>
      <w:r w:rsidR="00CB0E6E">
        <w:t>,</w:t>
      </w:r>
    </w:p>
    <w:p w14:paraId="267DBF62" w14:textId="7A8CEC4A" w:rsidR="00A138D4" w:rsidRPr="00CB095C" w:rsidRDefault="00A138D4" w:rsidP="00A138D4">
      <w:pPr>
        <w:numPr>
          <w:ilvl w:val="0"/>
          <w:numId w:val="30"/>
        </w:numPr>
        <w:ind w:left="0" w:firstLine="709"/>
        <w:jc w:val="both"/>
      </w:pPr>
      <w:r w:rsidRPr="00CE26B3">
        <w:t>Претендент является иностранным</w:t>
      </w:r>
      <w:r w:rsidRPr="006413B0">
        <w:t xml:space="preserve">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4123CD1F" w14:textId="77777777" w:rsidR="00A138D4" w:rsidRDefault="00A138D4" w:rsidP="00A138D4">
      <w:pPr>
        <w:autoSpaceDE w:val="0"/>
        <w:autoSpaceDN w:val="0"/>
        <w:adjustRightInd w:val="0"/>
        <w:ind w:firstLine="708"/>
        <w:jc w:val="both"/>
        <w:outlineLvl w:val="1"/>
      </w:pPr>
      <w:r w:rsidRPr="003604D2">
        <w:t xml:space="preserve">Не позднее 1 (одного) </w:t>
      </w:r>
      <w:r>
        <w:t>рабочего дня до даты проведения</w:t>
      </w:r>
      <w:r w:rsidRPr="003604D2">
        <w:t xml:space="preserve"> аукциона</w:t>
      </w:r>
      <w:r>
        <w:t xml:space="preserve"> в электронной форме Организатор</w:t>
      </w:r>
      <w:r w:rsidRPr="006876A6">
        <w:t xml:space="preserve"> обеспечивает рассылку всем </w:t>
      </w:r>
      <w:r>
        <w:t>П</w:t>
      </w:r>
      <w:r w:rsidRPr="006876A6">
        <w:t xml:space="preserve">ретендентам электронных уведомлений о признании их </w:t>
      </w:r>
      <w:r>
        <w:t>У</w:t>
      </w:r>
      <w:r w:rsidRPr="006876A6">
        <w:t xml:space="preserve">частниками электронного аукциона или об отказе в признании </w:t>
      </w:r>
      <w:r>
        <w:t>У</w:t>
      </w:r>
      <w:r w:rsidRPr="006876A6">
        <w:t>частниками электронного аукциона (с указанием оснований отказа).</w:t>
      </w:r>
    </w:p>
    <w:p w14:paraId="1580F2C9" w14:textId="77777777" w:rsidR="00A138D4" w:rsidRPr="006876A6" w:rsidRDefault="00A138D4" w:rsidP="00A138D4">
      <w:pPr>
        <w:autoSpaceDE w:val="0"/>
        <w:autoSpaceDN w:val="0"/>
        <w:adjustRightInd w:val="0"/>
        <w:ind w:firstLine="708"/>
        <w:jc w:val="both"/>
        <w:outlineLvl w:val="1"/>
      </w:pPr>
      <w:r w:rsidRPr="006876A6">
        <w:t xml:space="preserve">В электронном аукционе могут принимать участие только </w:t>
      </w:r>
      <w:r>
        <w:t>П</w:t>
      </w:r>
      <w:r w:rsidRPr="006876A6">
        <w:t xml:space="preserve">ретенденты, признанные </w:t>
      </w:r>
      <w:r>
        <w:t>Организатором торгов</w:t>
      </w:r>
      <w:r w:rsidRPr="006876A6">
        <w:t xml:space="preserve"> в установленном порядке его </w:t>
      </w:r>
      <w:r>
        <w:t>У</w:t>
      </w:r>
      <w:r w:rsidRPr="006876A6">
        <w:t>частниками.</w:t>
      </w:r>
    </w:p>
    <w:p w14:paraId="0EEEB84D" w14:textId="77777777" w:rsidR="00A138D4" w:rsidRDefault="00A138D4" w:rsidP="00A138D4">
      <w:pPr>
        <w:ind w:firstLine="709"/>
        <w:jc w:val="both"/>
      </w:pPr>
    </w:p>
    <w:p w14:paraId="315F4EA1" w14:textId="77777777" w:rsidR="004D4B91" w:rsidRPr="006876A6" w:rsidRDefault="004D4B91" w:rsidP="00A138D4">
      <w:pPr>
        <w:ind w:firstLine="709"/>
        <w:jc w:val="both"/>
      </w:pPr>
    </w:p>
    <w:p w14:paraId="77212D0C" w14:textId="21707920" w:rsidR="00A138D4" w:rsidRDefault="00A138D4" w:rsidP="00A138D4">
      <w:pPr>
        <w:ind w:firstLine="709"/>
        <w:jc w:val="center"/>
        <w:rPr>
          <w:b/>
        </w:rPr>
      </w:pPr>
      <w:r w:rsidRPr="006876A6">
        <w:rPr>
          <w:b/>
        </w:rPr>
        <w:t>Порядок проведения электронного аукциона</w:t>
      </w:r>
    </w:p>
    <w:p w14:paraId="4ECA25B6" w14:textId="77777777" w:rsidR="00A138D4" w:rsidRPr="006876A6" w:rsidRDefault="00A138D4" w:rsidP="00A138D4">
      <w:pPr>
        <w:ind w:firstLine="709"/>
        <w:jc w:val="both"/>
        <w:rPr>
          <w:b/>
        </w:rPr>
      </w:pPr>
    </w:p>
    <w:p w14:paraId="3C1596CD" w14:textId="475EA72E" w:rsidR="00A138D4" w:rsidRPr="0096778B" w:rsidRDefault="00A138D4" w:rsidP="00A138D4">
      <w:pPr>
        <w:ind w:firstLine="720"/>
        <w:jc w:val="both"/>
        <w:rPr>
          <w:bCs/>
        </w:rPr>
      </w:pPr>
      <w:r>
        <w:t xml:space="preserve">Порядок проведения торгов на повышение </w:t>
      </w:r>
      <w:r w:rsidRPr="00CF0550">
        <w:rPr>
          <w:b/>
        </w:rPr>
        <w:t>(</w:t>
      </w:r>
      <w:r w:rsidR="00CF0550">
        <w:rPr>
          <w:b/>
        </w:rPr>
        <w:t>«</w:t>
      </w:r>
      <w:r w:rsidRPr="00CF0550">
        <w:rPr>
          <w:b/>
        </w:rPr>
        <w:t>английский</w:t>
      </w:r>
      <w:r w:rsidR="00CF0550">
        <w:rPr>
          <w:b/>
        </w:rPr>
        <w:t>»</w:t>
      </w:r>
      <w:r w:rsidRPr="00CF0550">
        <w:rPr>
          <w:b/>
        </w:rPr>
        <w:t xml:space="preserve"> аукцион)</w:t>
      </w:r>
      <w:r>
        <w:t xml:space="preserve"> регулируется </w:t>
      </w:r>
      <w:r w:rsidRPr="003636B1">
        <w:t xml:space="preserve">Регламентом </w:t>
      </w:r>
      <w:r w:rsidRPr="00CB0E6E">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w:t>
      </w:r>
      <w:r w:rsidR="00CB0E6E">
        <w:t xml:space="preserve">имущества, подлежащего </w:t>
      </w:r>
      <w:r w:rsidR="00CF0550">
        <w:t xml:space="preserve">продаже в процессе </w:t>
      </w:r>
      <w:r w:rsidRPr="00CB0E6E">
        <w:t>приватизации)</w:t>
      </w:r>
      <w:r w:rsidR="00CF0550">
        <w:t xml:space="preserve">, </w:t>
      </w:r>
      <w:r w:rsidRPr="003636B1">
        <w:t xml:space="preserve">размещенном на сайте </w:t>
      </w:r>
      <w:hyperlink r:id="rId13" w:history="1">
        <w:r w:rsidRPr="003636B1">
          <w:rPr>
            <w:rStyle w:val="af4"/>
          </w:rPr>
          <w:t>www.lot-online.ru</w:t>
        </w:r>
      </w:hyperlink>
      <w:r>
        <w:t>.</w:t>
      </w:r>
    </w:p>
    <w:p w14:paraId="23470E97" w14:textId="77777777" w:rsidR="00A138D4" w:rsidRPr="006876A6" w:rsidRDefault="00A138D4" w:rsidP="00A138D4">
      <w:pPr>
        <w:ind w:firstLine="709"/>
        <w:jc w:val="both"/>
      </w:pPr>
      <w:r w:rsidRPr="006876A6">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80781B5" w14:textId="77777777" w:rsidR="00A138D4" w:rsidRDefault="00A138D4" w:rsidP="00A138D4">
      <w:pPr>
        <w:autoSpaceDE w:val="0"/>
        <w:autoSpaceDN w:val="0"/>
        <w:adjustRightInd w:val="0"/>
        <w:ind w:firstLine="709"/>
        <w:jc w:val="both"/>
      </w:pPr>
      <w:r w:rsidRPr="00B7277C">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1CE0B44" w14:textId="5396687C" w:rsidR="00A138D4" w:rsidRDefault="00A138D4" w:rsidP="00CF0550">
      <w:pPr>
        <w:autoSpaceDE w:val="0"/>
        <w:autoSpaceDN w:val="0"/>
        <w:adjustRightInd w:val="0"/>
        <w:ind w:firstLine="709"/>
        <w:jc w:val="both"/>
      </w:pPr>
      <w:r w:rsidRPr="006876A6">
        <w:t xml:space="preserve">В случае признания электронного аукциона несостоявшимся информация об этом размещается в открытой части электронной площадки после </w:t>
      </w:r>
      <w:r>
        <w:t xml:space="preserve">оформления </w:t>
      </w:r>
      <w:r w:rsidRPr="006876A6">
        <w:t>Организатором торгов протокола об итогах электронного аукциона.</w:t>
      </w:r>
    </w:p>
    <w:p w14:paraId="056A8F29" w14:textId="77777777" w:rsidR="00A138D4" w:rsidRPr="00CF0550" w:rsidRDefault="00A138D4" w:rsidP="00A138D4">
      <w:pPr>
        <w:autoSpaceDE w:val="0"/>
        <w:autoSpaceDN w:val="0"/>
        <w:adjustRightInd w:val="0"/>
        <w:ind w:firstLine="720"/>
        <w:jc w:val="both"/>
        <w:rPr>
          <w:color w:val="000000"/>
        </w:rPr>
      </w:pPr>
      <w:r w:rsidRPr="00CF0550">
        <w:rPr>
          <w:color w:val="000000"/>
        </w:rPr>
        <w:t>Аукцион признается несостоявшимся, если:</w:t>
      </w:r>
    </w:p>
    <w:p w14:paraId="6402D6FB" w14:textId="77777777" w:rsidR="00A138D4" w:rsidRPr="00CF0550" w:rsidRDefault="00A138D4" w:rsidP="00A138D4">
      <w:pPr>
        <w:numPr>
          <w:ilvl w:val="0"/>
          <w:numId w:val="29"/>
        </w:numPr>
        <w:autoSpaceDE w:val="0"/>
        <w:autoSpaceDN w:val="0"/>
        <w:adjustRightInd w:val="0"/>
        <w:jc w:val="both"/>
        <w:rPr>
          <w:color w:val="000000"/>
        </w:rPr>
      </w:pPr>
      <w:r w:rsidRPr="00CF0550">
        <w:t>не было подано ни одной заявки на участие, либо ни один из Претендентов не признан Участником;</w:t>
      </w:r>
    </w:p>
    <w:p w14:paraId="5BFE5923" w14:textId="77777777" w:rsidR="00A138D4" w:rsidRPr="00CF0550" w:rsidRDefault="00A138D4" w:rsidP="00A138D4">
      <w:pPr>
        <w:numPr>
          <w:ilvl w:val="0"/>
          <w:numId w:val="29"/>
        </w:numPr>
        <w:autoSpaceDE w:val="0"/>
        <w:autoSpaceDN w:val="0"/>
        <w:adjustRightInd w:val="0"/>
        <w:jc w:val="both"/>
        <w:rPr>
          <w:color w:val="000000"/>
        </w:rPr>
      </w:pPr>
      <w:r w:rsidRPr="00CF0550">
        <w:t>к участию в аукционе допущен только один Претендент;</w:t>
      </w:r>
    </w:p>
    <w:p w14:paraId="47AE7A84" w14:textId="77777777" w:rsidR="00A138D4" w:rsidRPr="00CF0550" w:rsidRDefault="00A138D4" w:rsidP="00A138D4">
      <w:pPr>
        <w:numPr>
          <w:ilvl w:val="0"/>
          <w:numId w:val="29"/>
        </w:numPr>
        <w:autoSpaceDE w:val="0"/>
        <w:autoSpaceDN w:val="0"/>
        <w:adjustRightInd w:val="0"/>
        <w:jc w:val="both"/>
        <w:rPr>
          <w:color w:val="000000"/>
        </w:rPr>
      </w:pPr>
      <w:r w:rsidRPr="00CF0550">
        <w:rPr>
          <w:color w:val="000000"/>
        </w:rPr>
        <w:t>ни один из Участников аукциона не сделал предложения о цене.</w:t>
      </w:r>
    </w:p>
    <w:p w14:paraId="6109E4AB" w14:textId="77777777" w:rsidR="00CF0550" w:rsidRDefault="00CF0550" w:rsidP="002F15A3">
      <w:pPr>
        <w:autoSpaceDE w:val="0"/>
        <w:autoSpaceDN w:val="0"/>
        <w:adjustRightInd w:val="0"/>
        <w:jc w:val="both"/>
      </w:pPr>
    </w:p>
    <w:p w14:paraId="7ECDB32F" w14:textId="058217A1" w:rsidR="00B35C48" w:rsidRPr="00056C7C" w:rsidRDefault="00056C7C" w:rsidP="00174522">
      <w:pPr>
        <w:autoSpaceDE w:val="0"/>
        <w:autoSpaceDN w:val="0"/>
        <w:adjustRightInd w:val="0"/>
        <w:ind w:firstLine="709"/>
        <w:jc w:val="both"/>
        <w:rPr>
          <w:b/>
        </w:rPr>
      </w:pPr>
      <w:r w:rsidRPr="00056C7C">
        <w:rPr>
          <w:b/>
        </w:rPr>
        <w:t xml:space="preserve">Договор купли-продажи и договор аренды </w:t>
      </w:r>
      <w:r w:rsidR="000C3161">
        <w:rPr>
          <w:b/>
          <w:bCs/>
          <w:color w:val="222222"/>
        </w:rPr>
        <w:t>заключаю</w:t>
      </w:r>
      <w:r w:rsidR="00EB4173" w:rsidRPr="00056C7C">
        <w:rPr>
          <w:b/>
          <w:bCs/>
          <w:color w:val="222222"/>
        </w:rPr>
        <w:t xml:space="preserve">тся между </w:t>
      </w:r>
      <w:r w:rsidR="00966BA0" w:rsidRPr="00056C7C">
        <w:rPr>
          <w:b/>
          <w:bCs/>
          <w:color w:val="222222"/>
        </w:rPr>
        <w:t>Продавцом</w:t>
      </w:r>
      <w:r w:rsidR="00EB4173" w:rsidRPr="00056C7C">
        <w:rPr>
          <w:b/>
          <w:bCs/>
          <w:color w:val="222222"/>
        </w:rPr>
        <w:t xml:space="preserve"> и Победителем аукциона (Покупателем)</w:t>
      </w:r>
      <w:r w:rsidR="007C4A87" w:rsidRPr="00056C7C">
        <w:rPr>
          <w:b/>
          <w:bCs/>
          <w:color w:val="222222"/>
        </w:rPr>
        <w:t xml:space="preserve"> </w:t>
      </w:r>
      <w:r w:rsidR="00D545D1" w:rsidRPr="00056C7C">
        <w:rPr>
          <w:b/>
          <w:bCs/>
          <w:color w:val="222222"/>
        </w:rPr>
        <w:t xml:space="preserve">в течение 15 (Пятнадцати) рабочих дней </w:t>
      </w:r>
      <w:r w:rsidR="00CC4F3F" w:rsidRPr="00056C7C">
        <w:rPr>
          <w:b/>
          <w:bCs/>
        </w:rPr>
        <w:t xml:space="preserve">по типовой форме </w:t>
      </w:r>
      <w:r w:rsidR="005B017C" w:rsidRPr="00056C7C">
        <w:rPr>
          <w:b/>
          <w:bCs/>
        </w:rPr>
        <w:t>Продавца</w:t>
      </w:r>
      <w:r w:rsidR="00CC4F3F" w:rsidRPr="00056C7C">
        <w:rPr>
          <w:b/>
          <w:bCs/>
        </w:rPr>
        <w:t>, размещенной в «Карточке лота».</w:t>
      </w:r>
    </w:p>
    <w:p w14:paraId="7CBB989B" w14:textId="77777777" w:rsidR="000D3640" w:rsidRPr="001842CB" w:rsidRDefault="000D3640" w:rsidP="000D3640">
      <w:pPr>
        <w:autoSpaceDE w:val="0"/>
        <w:autoSpaceDN w:val="0"/>
        <w:adjustRightInd w:val="0"/>
        <w:jc w:val="both"/>
        <w:rPr>
          <w:b/>
          <w:bCs/>
        </w:rPr>
      </w:pPr>
    </w:p>
    <w:p w14:paraId="65D82BA5" w14:textId="0F50A960" w:rsidR="00D15D92" w:rsidRPr="002B2BCA" w:rsidRDefault="00D15D92" w:rsidP="00D15D92">
      <w:pPr>
        <w:tabs>
          <w:tab w:val="left" w:pos="0"/>
        </w:tabs>
        <w:spacing w:before="1"/>
        <w:ind w:right="225"/>
        <w:jc w:val="both"/>
        <w:rPr>
          <w:b/>
        </w:rPr>
      </w:pPr>
      <w:r w:rsidRPr="002B2BCA">
        <w:rPr>
          <w:b/>
        </w:rPr>
        <w:tab/>
        <w:t xml:space="preserve">В случае признания </w:t>
      </w:r>
      <w:r>
        <w:rPr>
          <w:b/>
        </w:rPr>
        <w:t>т</w:t>
      </w:r>
      <w:r w:rsidRPr="002B2BCA">
        <w:rPr>
          <w:b/>
        </w:rPr>
        <w:t>оргов несостоявшимися по причине допуска к участию в них т</w:t>
      </w:r>
      <w:r w:rsidR="00396AE0">
        <w:rPr>
          <w:b/>
        </w:rPr>
        <w:t xml:space="preserve">олько </w:t>
      </w:r>
      <w:r w:rsidRPr="002B2BCA">
        <w:rPr>
          <w:b/>
        </w:rPr>
        <w:t>одного участника, договор купли-продажи Объект</w:t>
      </w:r>
      <w:r>
        <w:rPr>
          <w:b/>
        </w:rPr>
        <w:t>ов</w:t>
      </w:r>
      <w:r w:rsidRPr="002B2BCA">
        <w:rPr>
          <w:b/>
        </w:rPr>
        <w:t xml:space="preserve"> может быть заключён с</w:t>
      </w:r>
      <w:r w:rsidRPr="002B2BCA">
        <w:rPr>
          <w:b/>
          <w:spacing w:val="-13"/>
        </w:rPr>
        <w:t xml:space="preserve"> </w:t>
      </w:r>
      <w:r>
        <w:rPr>
          <w:b/>
        </w:rPr>
        <w:t>Е</w:t>
      </w:r>
      <w:r w:rsidRPr="002B2BCA">
        <w:rPr>
          <w:b/>
        </w:rPr>
        <w:t>динственным</w:t>
      </w:r>
      <w:r w:rsidRPr="002B2BCA">
        <w:rPr>
          <w:b/>
          <w:spacing w:val="-11"/>
        </w:rPr>
        <w:t xml:space="preserve"> </w:t>
      </w:r>
      <w:r w:rsidRPr="002B2BCA">
        <w:rPr>
          <w:b/>
        </w:rPr>
        <w:t>участником</w:t>
      </w:r>
      <w:r w:rsidRPr="002B2BCA">
        <w:rPr>
          <w:b/>
          <w:spacing w:val="-10"/>
        </w:rPr>
        <w:t xml:space="preserve"> </w:t>
      </w:r>
      <w:r>
        <w:rPr>
          <w:b/>
          <w:spacing w:val="-10"/>
        </w:rPr>
        <w:t>т</w:t>
      </w:r>
      <w:r w:rsidRPr="002B2BCA">
        <w:rPr>
          <w:b/>
        </w:rPr>
        <w:t>оргов</w:t>
      </w:r>
      <w:r w:rsidRPr="002B2BCA">
        <w:rPr>
          <w:b/>
          <w:spacing w:val="-13"/>
        </w:rPr>
        <w:t xml:space="preserve"> </w:t>
      </w:r>
      <w:r w:rsidRPr="002B2BCA">
        <w:rPr>
          <w:b/>
        </w:rPr>
        <w:t>в</w:t>
      </w:r>
      <w:r w:rsidRPr="002B2BCA">
        <w:rPr>
          <w:b/>
          <w:spacing w:val="-13"/>
        </w:rPr>
        <w:t xml:space="preserve"> </w:t>
      </w:r>
      <w:r w:rsidRPr="002B2BCA">
        <w:rPr>
          <w:b/>
        </w:rPr>
        <w:t>течение</w:t>
      </w:r>
      <w:r w:rsidRPr="002B2BCA">
        <w:rPr>
          <w:b/>
          <w:spacing w:val="-12"/>
        </w:rPr>
        <w:t xml:space="preserve"> </w:t>
      </w:r>
      <w:r w:rsidRPr="002B2BCA">
        <w:rPr>
          <w:b/>
        </w:rPr>
        <w:t>15</w:t>
      </w:r>
      <w:r w:rsidRPr="002B2BCA">
        <w:rPr>
          <w:b/>
          <w:spacing w:val="-12"/>
        </w:rPr>
        <w:t xml:space="preserve"> </w:t>
      </w:r>
      <w:r w:rsidRPr="002B2BCA">
        <w:rPr>
          <w:b/>
        </w:rPr>
        <w:t>(Пятнадцати)</w:t>
      </w:r>
      <w:r w:rsidRPr="002B2BCA">
        <w:rPr>
          <w:b/>
          <w:spacing w:val="-13"/>
        </w:rPr>
        <w:t xml:space="preserve"> </w:t>
      </w:r>
      <w:r w:rsidRPr="002B2BCA">
        <w:rPr>
          <w:b/>
        </w:rPr>
        <w:t>рабочих</w:t>
      </w:r>
      <w:r w:rsidRPr="002B2BCA">
        <w:rPr>
          <w:b/>
          <w:spacing w:val="-9"/>
        </w:rPr>
        <w:t xml:space="preserve"> </w:t>
      </w:r>
      <w:r w:rsidRPr="002B2BCA">
        <w:rPr>
          <w:b/>
        </w:rPr>
        <w:t>дней</w:t>
      </w:r>
      <w:r w:rsidRPr="002B2BCA">
        <w:rPr>
          <w:b/>
          <w:spacing w:val="-11"/>
        </w:rPr>
        <w:t xml:space="preserve"> </w:t>
      </w:r>
      <w:r w:rsidRPr="002B2BCA">
        <w:rPr>
          <w:b/>
        </w:rPr>
        <w:t>с</w:t>
      </w:r>
      <w:r w:rsidRPr="002B2BCA">
        <w:rPr>
          <w:b/>
          <w:spacing w:val="-13"/>
        </w:rPr>
        <w:t xml:space="preserve"> </w:t>
      </w:r>
      <w:r w:rsidRPr="002B2BCA">
        <w:rPr>
          <w:b/>
        </w:rPr>
        <w:t xml:space="preserve">даты признания </w:t>
      </w:r>
      <w:r>
        <w:rPr>
          <w:b/>
        </w:rPr>
        <w:t>т</w:t>
      </w:r>
      <w:r w:rsidRPr="002B2BCA">
        <w:rPr>
          <w:b/>
        </w:rPr>
        <w:t xml:space="preserve">оргов несостоявшимися на ценовых условиях, не ниже </w:t>
      </w:r>
      <w:r>
        <w:rPr>
          <w:b/>
        </w:rPr>
        <w:t>начальной цены продажи.</w:t>
      </w:r>
    </w:p>
    <w:p w14:paraId="2BCCFB57" w14:textId="77777777" w:rsidR="000D3640" w:rsidRPr="001842CB" w:rsidRDefault="000D3640" w:rsidP="000D3640">
      <w:pPr>
        <w:tabs>
          <w:tab w:val="left" w:pos="1134"/>
        </w:tabs>
        <w:autoSpaceDE w:val="0"/>
        <w:autoSpaceDN w:val="0"/>
        <w:adjustRightInd w:val="0"/>
        <w:ind w:right="-1" w:firstLine="709"/>
        <w:jc w:val="both"/>
        <w:rPr>
          <w:b/>
          <w:bCs/>
        </w:rPr>
      </w:pPr>
    </w:p>
    <w:p w14:paraId="71D315F7" w14:textId="1DF864F9" w:rsidR="000D3640" w:rsidRDefault="000D3640" w:rsidP="000D3640">
      <w:pPr>
        <w:autoSpaceDE w:val="0"/>
        <w:autoSpaceDN w:val="0"/>
        <w:adjustRightInd w:val="0"/>
        <w:ind w:firstLine="709"/>
        <w:jc w:val="both"/>
        <w:rPr>
          <w:b/>
        </w:rPr>
      </w:pPr>
      <w:r w:rsidRPr="001842CB">
        <w:rPr>
          <w:b/>
        </w:rPr>
        <w:t>В случае отказа или уклонения Победителя аукциона от подписания договора купли-продажи в течение срока, установленного в Извещении о проведении аукциона, внесенн</w:t>
      </w:r>
      <w:r w:rsidR="008C1760">
        <w:rPr>
          <w:b/>
        </w:rPr>
        <w:t>ый задаток ему не возвращается, и он утрачивает право на заключение договора.</w:t>
      </w:r>
    </w:p>
    <w:p w14:paraId="34ACB1C0" w14:textId="77777777" w:rsidR="00753086" w:rsidRPr="001842CB" w:rsidRDefault="00753086" w:rsidP="000D3640">
      <w:pPr>
        <w:autoSpaceDE w:val="0"/>
        <w:autoSpaceDN w:val="0"/>
        <w:adjustRightInd w:val="0"/>
        <w:ind w:firstLine="709"/>
        <w:jc w:val="both"/>
        <w:rPr>
          <w:b/>
        </w:rPr>
      </w:pPr>
    </w:p>
    <w:p w14:paraId="5E384919" w14:textId="7E4EDA9B" w:rsidR="00EF66E2" w:rsidRPr="00B37FB9" w:rsidRDefault="00EF66E2" w:rsidP="00EF66E2">
      <w:pPr>
        <w:widowControl w:val="0"/>
        <w:ind w:firstLine="708"/>
        <w:contextualSpacing/>
        <w:jc w:val="both"/>
        <w:rPr>
          <w:rFonts w:eastAsia="Times New Roman"/>
          <w:b/>
        </w:rPr>
      </w:pPr>
      <w:r w:rsidRPr="00CD5EA9">
        <w:rPr>
          <w:b/>
          <w:bCs/>
          <w:color w:val="000000"/>
        </w:rPr>
        <w:t xml:space="preserve">Оплата стоимости имущества производится Покупателем (Победителем аукциона, Единственным участником аукциона) путем безналичного перечисления денежных средств на счет Продавца, за вычетом суммы задатка, </w:t>
      </w:r>
      <w:r w:rsidR="007E65CA">
        <w:rPr>
          <w:b/>
          <w:bCs/>
          <w:color w:val="000000"/>
        </w:rPr>
        <w:t xml:space="preserve">в течение 10 (Десяти) </w:t>
      </w:r>
      <w:r w:rsidRPr="00CD5EA9">
        <w:rPr>
          <w:rFonts w:eastAsia="Times New Roman"/>
          <w:b/>
        </w:rPr>
        <w:t>рабочих дн</w:t>
      </w:r>
      <w:r w:rsidR="007E65CA">
        <w:rPr>
          <w:rFonts w:eastAsia="Times New Roman"/>
          <w:b/>
        </w:rPr>
        <w:t xml:space="preserve">ей в соответствии </w:t>
      </w:r>
      <w:r w:rsidRPr="00CD5EA9">
        <w:rPr>
          <w:b/>
          <w:bCs/>
          <w:lang w:eastAsia="en-US"/>
        </w:rPr>
        <w:t>с условиями договора купли-продажи.</w:t>
      </w:r>
    </w:p>
    <w:p w14:paraId="3D9AD6A9" w14:textId="77777777" w:rsidR="00260F0F" w:rsidRDefault="000D3640" w:rsidP="00260F0F">
      <w:pPr>
        <w:tabs>
          <w:tab w:val="left" w:pos="1276"/>
        </w:tabs>
        <w:spacing w:before="240"/>
        <w:ind w:right="-57" w:firstLine="709"/>
        <w:contextualSpacing/>
        <w:jc w:val="both"/>
        <w:rPr>
          <w:b/>
          <w:bCs/>
          <w:lang w:eastAsia="en-US"/>
        </w:rPr>
      </w:pPr>
      <w:r w:rsidRPr="000D3640">
        <w:rPr>
          <w:b/>
          <w:bCs/>
          <w:lang w:eastAsia="en-US"/>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3B11B4DA" w14:textId="77777777" w:rsidR="00260F0F" w:rsidRDefault="00260F0F" w:rsidP="00260F0F">
      <w:pPr>
        <w:tabs>
          <w:tab w:val="left" w:pos="1276"/>
        </w:tabs>
        <w:spacing w:before="240"/>
        <w:ind w:right="-57"/>
        <w:contextualSpacing/>
        <w:jc w:val="both"/>
        <w:rPr>
          <w:b/>
          <w:bCs/>
          <w:lang w:eastAsia="en-US"/>
        </w:rPr>
      </w:pPr>
    </w:p>
    <w:p w14:paraId="783A66FF" w14:textId="7106F51C" w:rsidR="00396AE0" w:rsidRPr="00260F0F" w:rsidRDefault="00260F0F" w:rsidP="00260F0F">
      <w:pPr>
        <w:tabs>
          <w:tab w:val="left" w:pos="0"/>
        </w:tabs>
        <w:spacing w:before="240"/>
        <w:ind w:right="-57"/>
        <w:contextualSpacing/>
        <w:jc w:val="both"/>
        <w:rPr>
          <w:b/>
          <w:bCs/>
          <w:lang w:eastAsia="en-US"/>
        </w:rPr>
      </w:pPr>
      <w:r>
        <w:rPr>
          <w:b/>
          <w:bCs/>
          <w:lang w:eastAsia="en-US"/>
        </w:rPr>
        <w:tab/>
      </w:r>
      <w:r w:rsidR="00396AE0" w:rsidRPr="001C737D">
        <w:t xml:space="preserve">В случае, если Покупателем является юридическое лицо, заключение договоров, государственная регистрации права собственности на Объект и договора аренды осуществляется в электронной форме. </w:t>
      </w:r>
    </w:p>
    <w:p w14:paraId="738E4D4E" w14:textId="18F8DDA0" w:rsidR="00396AE0" w:rsidRPr="001C737D" w:rsidRDefault="00396AE0" w:rsidP="001C737D">
      <w:pPr>
        <w:pStyle w:val="ad"/>
        <w:tabs>
          <w:tab w:val="left" w:pos="993"/>
          <w:tab w:val="left" w:pos="1134"/>
        </w:tabs>
        <w:spacing w:after="0" w:line="240" w:lineRule="auto"/>
        <w:ind w:left="0" w:firstLine="567"/>
        <w:jc w:val="both"/>
        <w:rPr>
          <w:rFonts w:ascii="Times New Roman" w:hAnsi="Times New Roman"/>
          <w:sz w:val="24"/>
          <w:szCs w:val="24"/>
        </w:rPr>
      </w:pPr>
      <w:r w:rsidRPr="001C737D">
        <w:rPr>
          <w:rFonts w:ascii="Times New Roman" w:hAnsi="Times New Roman"/>
          <w:sz w:val="24"/>
          <w:szCs w:val="24"/>
        </w:rPr>
        <w:t xml:space="preserve">Подписание договоров осуществляется с использованием систем защищенного юридически значимого </w:t>
      </w:r>
      <w:r w:rsidRPr="006A7BD2">
        <w:rPr>
          <w:rFonts w:ascii="Times New Roman" w:hAnsi="Times New Roman"/>
          <w:b/>
          <w:sz w:val="24"/>
          <w:szCs w:val="24"/>
        </w:rPr>
        <w:t>электронного документооборота</w:t>
      </w:r>
      <w:r w:rsidRPr="001C737D">
        <w:rPr>
          <w:rFonts w:ascii="Times New Roman" w:hAnsi="Times New Roman"/>
          <w:sz w:val="24"/>
          <w:szCs w:val="24"/>
        </w:rPr>
        <w:t xml:space="preserve"> (далее – система ЭДО), применяемых Продавцом (</w:t>
      </w:r>
      <w:r w:rsidR="006A7BD2">
        <w:rPr>
          <w:rFonts w:ascii="Times New Roman" w:hAnsi="Times New Roman"/>
          <w:sz w:val="24"/>
          <w:szCs w:val="24"/>
        </w:rPr>
        <w:t>Собственником</w:t>
      </w:r>
      <w:r w:rsidRPr="001C737D">
        <w:rPr>
          <w:rFonts w:ascii="Times New Roman" w:hAnsi="Times New Roman"/>
          <w:sz w:val="24"/>
          <w:szCs w:val="24"/>
        </w:rPr>
        <w:t>) и Покупателем.</w:t>
      </w:r>
    </w:p>
    <w:p w14:paraId="35388F2A" w14:textId="3338D8FE" w:rsidR="00396AE0" w:rsidRPr="001C737D" w:rsidRDefault="00396AE0" w:rsidP="001C737D">
      <w:pPr>
        <w:pStyle w:val="ad"/>
        <w:tabs>
          <w:tab w:val="left" w:pos="993"/>
          <w:tab w:val="left" w:pos="1134"/>
        </w:tabs>
        <w:spacing w:after="0" w:line="240" w:lineRule="auto"/>
        <w:ind w:left="0" w:firstLine="567"/>
        <w:jc w:val="both"/>
        <w:rPr>
          <w:rFonts w:ascii="Times New Roman" w:hAnsi="Times New Roman"/>
          <w:sz w:val="24"/>
          <w:szCs w:val="24"/>
        </w:rPr>
      </w:pPr>
      <w:r w:rsidRPr="001C737D">
        <w:rPr>
          <w:rFonts w:ascii="Times New Roman" w:hAnsi="Times New Roman"/>
          <w:sz w:val="24"/>
          <w:szCs w:val="24"/>
        </w:rPr>
        <w:t>Система оператора электронного документооборота Продавца (</w:t>
      </w:r>
      <w:r w:rsidR="006A7BD2">
        <w:rPr>
          <w:rFonts w:ascii="Times New Roman" w:hAnsi="Times New Roman"/>
          <w:sz w:val="24"/>
          <w:szCs w:val="24"/>
        </w:rPr>
        <w:t>Собственника</w:t>
      </w:r>
      <w:r w:rsidRPr="001C737D">
        <w:rPr>
          <w:rFonts w:ascii="Times New Roman" w:hAnsi="Times New Roman"/>
          <w:sz w:val="24"/>
          <w:szCs w:val="24"/>
        </w:rPr>
        <w:t>)</w:t>
      </w:r>
      <w:r w:rsidR="006A7BD2">
        <w:rPr>
          <w:rFonts w:ascii="Times New Roman" w:hAnsi="Times New Roman"/>
          <w:sz w:val="24"/>
          <w:szCs w:val="24"/>
        </w:rPr>
        <w:t xml:space="preserve"> -</w:t>
      </w:r>
      <w:r w:rsidRPr="001C737D">
        <w:rPr>
          <w:rFonts w:ascii="Times New Roman" w:hAnsi="Times New Roman"/>
          <w:sz w:val="24"/>
          <w:szCs w:val="24"/>
        </w:rPr>
        <w:t xml:space="preserve"> </w:t>
      </w:r>
      <w:proofErr w:type="spellStart"/>
      <w:r w:rsidRPr="001C737D">
        <w:rPr>
          <w:rFonts w:ascii="Times New Roman" w:hAnsi="Times New Roman"/>
          <w:b/>
          <w:sz w:val="24"/>
          <w:szCs w:val="24"/>
        </w:rPr>
        <w:t>Сбер-Корус</w:t>
      </w:r>
      <w:proofErr w:type="spellEnd"/>
      <w:r w:rsidRPr="001C737D">
        <w:rPr>
          <w:rFonts w:ascii="Times New Roman" w:hAnsi="Times New Roman"/>
          <w:b/>
          <w:sz w:val="24"/>
          <w:szCs w:val="24"/>
        </w:rPr>
        <w:t>.</w:t>
      </w:r>
    </w:p>
    <w:p w14:paraId="55D91267" w14:textId="4CFB0C15" w:rsidR="00396AE0" w:rsidRPr="001C737D" w:rsidRDefault="00396AE0" w:rsidP="001C737D">
      <w:pPr>
        <w:pStyle w:val="ad"/>
        <w:tabs>
          <w:tab w:val="left" w:pos="993"/>
          <w:tab w:val="left" w:pos="1134"/>
        </w:tabs>
        <w:spacing w:after="0" w:line="240" w:lineRule="auto"/>
        <w:ind w:left="0" w:firstLine="567"/>
        <w:jc w:val="both"/>
        <w:rPr>
          <w:rFonts w:ascii="Times New Roman" w:hAnsi="Times New Roman"/>
          <w:sz w:val="24"/>
          <w:szCs w:val="24"/>
        </w:rPr>
      </w:pPr>
      <w:r w:rsidRPr="001C737D">
        <w:rPr>
          <w:rFonts w:ascii="Times New Roman" w:hAnsi="Times New Roman"/>
          <w:sz w:val="24"/>
          <w:szCs w:val="24"/>
        </w:rPr>
        <w:t>Покупатель обязан обеспечить техническую возможность подписания договоров квалифицированной электронной подписью уполномоченного на подписание договора представителя Покупателя и передачу подписанных договоров в электронной форме Продавцу (в систему ЭДО Продавца</w:t>
      </w:r>
      <w:r w:rsidR="006A7BD2">
        <w:rPr>
          <w:rFonts w:ascii="Times New Roman" w:hAnsi="Times New Roman"/>
          <w:sz w:val="24"/>
          <w:szCs w:val="24"/>
        </w:rPr>
        <w:t>)</w:t>
      </w:r>
      <w:r w:rsidRPr="001C737D">
        <w:rPr>
          <w:rFonts w:ascii="Times New Roman" w:hAnsi="Times New Roman"/>
          <w:sz w:val="24"/>
          <w:szCs w:val="24"/>
        </w:rPr>
        <w:t xml:space="preserve"> с использованием системы ЭДО</w:t>
      </w:r>
      <w:r w:rsidR="006A7BD2">
        <w:rPr>
          <w:rFonts w:ascii="Times New Roman" w:hAnsi="Times New Roman"/>
          <w:sz w:val="24"/>
          <w:szCs w:val="24"/>
        </w:rPr>
        <w:t>,</w:t>
      </w:r>
      <w:r w:rsidRPr="001C737D">
        <w:rPr>
          <w:rFonts w:ascii="Times New Roman" w:hAnsi="Times New Roman"/>
          <w:sz w:val="24"/>
          <w:szCs w:val="24"/>
        </w:rPr>
        <w:t xml:space="preserve"> применяемой Покупателем. </w:t>
      </w:r>
    </w:p>
    <w:p w14:paraId="03A3D296" w14:textId="2420B429" w:rsidR="00396AE0" w:rsidRPr="00CA532D" w:rsidRDefault="00396AE0" w:rsidP="001C737D">
      <w:pPr>
        <w:tabs>
          <w:tab w:val="left" w:pos="993"/>
          <w:tab w:val="left" w:pos="1134"/>
        </w:tabs>
        <w:ind w:firstLine="567"/>
        <w:jc w:val="both"/>
        <w:rPr>
          <w:b/>
        </w:rPr>
      </w:pPr>
      <w:r w:rsidRPr="001C737D">
        <w:t xml:space="preserve">Отказ от подписания договоров в электронной форме или необеспечение технической возможности осуществить подписание и передачу договоров в электронной форме </w:t>
      </w:r>
      <w:r w:rsidRPr="00CA532D">
        <w:rPr>
          <w:b/>
        </w:rPr>
        <w:t>признается уклонением от заключения договоров.</w:t>
      </w:r>
    </w:p>
    <w:p w14:paraId="113F104B" w14:textId="77777777" w:rsidR="001C737D" w:rsidRPr="001C737D" w:rsidRDefault="001C737D" w:rsidP="001C737D">
      <w:pPr>
        <w:tabs>
          <w:tab w:val="left" w:pos="993"/>
          <w:tab w:val="left" w:pos="1134"/>
        </w:tabs>
        <w:ind w:firstLine="567"/>
        <w:jc w:val="both"/>
      </w:pPr>
    </w:p>
    <w:p w14:paraId="3ED27DD0" w14:textId="08641B2D" w:rsidR="00396AE0" w:rsidRPr="001C737D" w:rsidRDefault="001C737D" w:rsidP="001C737D">
      <w:pPr>
        <w:pStyle w:val="ad"/>
        <w:tabs>
          <w:tab w:val="left" w:pos="993"/>
        </w:tabs>
        <w:spacing w:after="0" w:line="240" w:lineRule="auto"/>
        <w:ind w:left="567"/>
        <w:jc w:val="both"/>
        <w:rPr>
          <w:rFonts w:ascii="Times New Roman" w:hAnsi="Times New Roman"/>
          <w:b/>
          <w:sz w:val="24"/>
          <w:szCs w:val="24"/>
          <w:u w:val="single"/>
        </w:rPr>
      </w:pPr>
      <w:r>
        <w:rPr>
          <w:rFonts w:ascii="Times New Roman" w:hAnsi="Times New Roman"/>
          <w:b/>
          <w:sz w:val="24"/>
          <w:szCs w:val="24"/>
          <w:u w:val="single"/>
        </w:rPr>
        <w:t>Требования к Участникам</w:t>
      </w:r>
    </w:p>
    <w:p w14:paraId="2C316CAE" w14:textId="02EF7A7B" w:rsidR="00396AE0" w:rsidRPr="001C737D" w:rsidRDefault="005137DE" w:rsidP="001C737D">
      <w:pPr>
        <w:tabs>
          <w:tab w:val="left" w:pos="993"/>
        </w:tabs>
        <w:ind w:firstLine="567"/>
        <w:jc w:val="both"/>
      </w:pPr>
      <w:r>
        <w:t>Участник т</w:t>
      </w:r>
      <w:r w:rsidR="00396AE0" w:rsidRPr="001C737D">
        <w:t>оргов должен обладать гражданской правоспособностью в полном объеме для заключения и испо</w:t>
      </w:r>
      <w:r>
        <w:t>лнения договора по результатам т</w:t>
      </w:r>
      <w:r w:rsidR="00396AE0" w:rsidRPr="001C737D">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7F231A10" w14:textId="548A1BF3" w:rsidR="00396AE0" w:rsidRPr="001C737D" w:rsidRDefault="00396AE0" w:rsidP="001C737D">
      <w:pPr>
        <w:ind w:firstLine="567"/>
        <w:jc w:val="both"/>
      </w:pPr>
      <w:r w:rsidRPr="001C737D">
        <w:t>- лицом, указанным в Постановлении Правительства РФ от 11.05.2022 № 851 «О мерах по реализации Указа Президента Российской Фе</w:t>
      </w:r>
      <w:r w:rsidR="005137DE">
        <w:t>дерации от 3 мая 2022 г. № 252»,</w:t>
      </w:r>
    </w:p>
    <w:p w14:paraId="00ABC344" w14:textId="515F29F8" w:rsidR="00396AE0" w:rsidRPr="001C737D" w:rsidRDefault="00396AE0" w:rsidP="001C737D">
      <w:pPr>
        <w:ind w:firstLine="567"/>
        <w:jc w:val="both"/>
      </w:pPr>
      <w:r w:rsidRPr="001C737D">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w:t>
      </w:r>
      <w:r w:rsidR="005137DE">
        <w:t>,</w:t>
      </w:r>
      <w:r w:rsidRPr="001C737D">
        <w:t xml:space="preserve">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586EA719" w14:textId="2D1AF730" w:rsidR="00396AE0" w:rsidRPr="005137DE" w:rsidRDefault="005137DE" w:rsidP="00AD0313">
      <w:pPr>
        <w:tabs>
          <w:tab w:val="left" w:pos="0"/>
        </w:tabs>
        <w:jc w:val="both"/>
      </w:pPr>
      <w:r>
        <w:tab/>
      </w:r>
      <w:r w:rsidR="00396AE0" w:rsidRPr="005137DE">
        <w:t xml:space="preserve">В случае установления </w:t>
      </w:r>
      <w:r>
        <w:t>Продавцом (Собственником)</w:t>
      </w:r>
      <w:r w:rsidR="00396AE0" w:rsidRPr="005137DE">
        <w:t xml:space="preserve"> недостовернос</w:t>
      </w:r>
      <w:r>
        <w:t>ти предоставленных Победителем т</w:t>
      </w:r>
      <w:r w:rsidR="00396AE0" w:rsidRPr="005137DE">
        <w:t>оргов</w:t>
      </w:r>
      <w:r>
        <w:t xml:space="preserve"> или</w:t>
      </w:r>
      <w:r w:rsidR="00396AE0" w:rsidRPr="005137DE">
        <w:t xml:space="preserve"> Единственным участником</w:t>
      </w:r>
      <w:r>
        <w:t xml:space="preserve"> торгов</w:t>
      </w:r>
      <w:r w:rsidR="00396AE0" w:rsidRPr="005137DE">
        <w:t xml:space="preserve"> сведений в отношении своего соответствия требованиям аукционной документации, </w:t>
      </w:r>
      <w:r>
        <w:t>Продавец</w:t>
      </w:r>
      <w:r w:rsidR="00396AE0" w:rsidRPr="005137DE">
        <w:t xml:space="preserve"> вправе отказаться от заключения договора с таким лицом, в том числе после публикации протокола подведен</w:t>
      </w:r>
      <w:r>
        <w:t>ия итогов. При этом Победитель т</w:t>
      </w:r>
      <w:r w:rsidR="00396AE0" w:rsidRPr="005137DE">
        <w:t>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0438F1FF" w14:textId="77777777" w:rsidR="00396AE0" w:rsidRPr="001C737D" w:rsidRDefault="00396AE0" w:rsidP="001C737D">
      <w:pPr>
        <w:pStyle w:val="ad"/>
        <w:tabs>
          <w:tab w:val="left" w:pos="1276"/>
        </w:tabs>
        <w:spacing w:after="0" w:line="240" w:lineRule="auto"/>
        <w:ind w:left="0" w:firstLine="709"/>
        <w:jc w:val="both"/>
        <w:rPr>
          <w:rFonts w:ascii="Times New Roman" w:hAnsi="Times New Roman"/>
          <w:b/>
          <w:bCs/>
          <w:color w:val="000000"/>
          <w:sz w:val="24"/>
          <w:szCs w:val="24"/>
          <w:lang w:eastAsia="ru-RU"/>
        </w:rPr>
      </w:pPr>
    </w:p>
    <w:sectPr w:rsidR="00396AE0" w:rsidRPr="001C737D" w:rsidSect="00DC511F">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2AE7B" w14:textId="77777777" w:rsidR="00735CEB" w:rsidRDefault="00735CEB" w:rsidP="008C3E4E">
      <w:r>
        <w:separator/>
      </w:r>
    </w:p>
  </w:endnote>
  <w:endnote w:type="continuationSeparator" w:id="0">
    <w:p w14:paraId="6A67D8E5" w14:textId="77777777" w:rsidR="00735CEB" w:rsidRDefault="00735CE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2AC3" w14:textId="77777777" w:rsidR="00F72CB1" w:rsidRDefault="00F72CB1">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81AA" w14:textId="77777777" w:rsidR="00F72CB1" w:rsidRDefault="00F72CB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7B96" w14:textId="77777777" w:rsidR="00F72CB1" w:rsidRDefault="00F72CB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3E4C" w14:textId="77777777" w:rsidR="00735CEB" w:rsidRDefault="00735CEB" w:rsidP="008C3E4E">
      <w:r>
        <w:separator/>
      </w:r>
    </w:p>
  </w:footnote>
  <w:footnote w:type="continuationSeparator" w:id="0">
    <w:p w14:paraId="2AD4D30D" w14:textId="77777777" w:rsidR="00735CEB" w:rsidRDefault="00735CEB" w:rsidP="008C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A7EA" w14:textId="77777777" w:rsidR="00F72CB1" w:rsidRDefault="00F72CB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F520" w14:textId="77777777" w:rsidR="00F72CB1" w:rsidRDefault="00F72CB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C249" w14:textId="77777777" w:rsidR="00F72CB1" w:rsidRDefault="00F72CB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4"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F82B5C"/>
    <w:multiLevelType w:val="hybridMultilevel"/>
    <w:tmpl w:val="DF2E67EE"/>
    <w:lvl w:ilvl="0" w:tplc="BF5C9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1"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8"/>
  </w:num>
  <w:num w:numId="2">
    <w:abstractNumId w:val="20"/>
  </w:num>
  <w:num w:numId="3">
    <w:abstractNumId w:val="6"/>
  </w:num>
  <w:num w:numId="4">
    <w:abstractNumId w:val="19"/>
  </w:num>
  <w:num w:numId="5">
    <w:abstractNumId w:val="18"/>
  </w:num>
  <w:num w:numId="6">
    <w:abstractNumId w:val="5"/>
  </w:num>
  <w:num w:numId="7">
    <w:abstractNumId w:val="7"/>
  </w:num>
  <w:num w:numId="8">
    <w:abstractNumId w:val="16"/>
  </w:num>
  <w:num w:numId="9">
    <w:abstractNumId w:val="23"/>
  </w:num>
  <w:num w:numId="10">
    <w:abstractNumId w:val="11"/>
  </w:num>
  <w:num w:numId="11">
    <w:abstractNumId w:val="1"/>
  </w:num>
  <w:num w:numId="12">
    <w:abstractNumId w:val="10"/>
  </w:num>
  <w:num w:numId="13">
    <w:abstractNumId w:val="22"/>
  </w:num>
  <w:num w:numId="14">
    <w:abstractNumId w:val="17"/>
  </w:num>
  <w:num w:numId="15">
    <w:abstractNumId w:val="4"/>
  </w:num>
  <w:num w:numId="16">
    <w:abstractNumId w:val="21"/>
  </w:num>
  <w:num w:numId="17">
    <w:abstractNumId w:val="9"/>
  </w:num>
  <w:num w:numId="18">
    <w:abstractNumId w:val="13"/>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2"/>
  </w:num>
  <w:num w:numId="24">
    <w:abstractNumId w:val="24"/>
  </w:num>
  <w:num w:numId="25">
    <w:abstractNumId w:val="2"/>
  </w:num>
  <w:num w:numId="26">
    <w:abstractNumId w:val="14"/>
  </w:num>
  <w:num w:numId="27">
    <w:abstractNumId w:val="3"/>
  </w:num>
  <w:num w:numId="28">
    <w:abstractNumId w:val="1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47C"/>
    <w:rsid w:val="00002B60"/>
    <w:rsid w:val="00002DF2"/>
    <w:rsid w:val="0000338D"/>
    <w:rsid w:val="00003D97"/>
    <w:rsid w:val="00003E06"/>
    <w:rsid w:val="000049C1"/>
    <w:rsid w:val="00004E10"/>
    <w:rsid w:val="0000633B"/>
    <w:rsid w:val="0000782A"/>
    <w:rsid w:val="0000792B"/>
    <w:rsid w:val="0001102C"/>
    <w:rsid w:val="000110D2"/>
    <w:rsid w:val="00011EF4"/>
    <w:rsid w:val="00013A76"/>
    <w:rsid w:val="00013FE4"/>
    <w:rsid w:val="000146D1"/>
    <w:rsid w:val="0001531F"/>
    <w:rsid w:val="00015C3E"/>
    <w:rsid w:val="00015EBE"/>
    <w:rsid w:val="00016145"/>
    <w:rsid w:val="00016B7B"/>
    <w:rsid w:val="00017444"/>
    <w:rsid w:val="00017556"/>
    <w:rsid w:val="000178F2"/>
    <w:rsid w:val="00017D32"/>
    <w:rsid w:val="000201C0"/>
    <w:rsid w:val="000221B7"/>
    <w:rsid w:val="00023E2E"/>
    <w:rsid w:val="00024200"/>
    <w:rsid w:val="00024872"/>
    <w:rsid w:val="000252B7"/>
    <w:rsid w:val="0002645E"/>
    <w:rsid w:val="0002676A"/>
    <w:rsid w:val="000267CB"/>
    <w:rsid w:val="0003019A"/>
    <w:rsid w:val="00030AC3"/>
    <w:rsid w:val="00030FC0"/>
    <w:rsid w:val="00031083"/>
    <w:rsid w:val="00031619"/>
    <w:rsid w:val="00031E10"/>
    <w:rsid w:val="00032692"/>
    <w:rsid w:val="00032C6C"/>
    <w:rsid w:val="00033B06"/>
    <w:rsid w:val="00036228"/>
    <w:rsid w:val="00036715"/>
    <w:rsid w:val="000367DE"/>
    <w:rsid w:val="0004030F"/>
    <w:rsid w:val="000417F2"/>
    <w:rsid w:val="0004380B"/>
    <w:rsid w:val="00043AAB"/>
    <w:rsid w:val="00044085"/>
    <w:rsid w:val="000448D2"/>
    <w:rsid w:val="00044C1E"/>
    <w:rsid w:val="000470ED"/>
    <w:rsid w:val="00047F66"/>
    <w:rsid w:val="00051906"/>
    <w:rsid w:val="00051D8D"/>
    <w:rsid w:val="00052068"/>
    <w:rsid w:val="000530B2"/>
    <w:rsid w:val="00053252"/>
    <w:rsid w:val="0005364E"/>
    <w:rsid w:val="0005396D"/>
    <w:rsid w:val="00053E35"/>
    <w:rsid w:val="000559E5"/>
    <w:rsid w:val="000564A2"/>
    <w:rsid w:val="0005653B"/>
    <w:rsid w:val="000567C5"/>
    <w:rsid w:val="00056C7C"/>
    <w:rsid w:val="00056DB9"/>
    <w:rsid w:val="00056EA7"/>
    <w:rsid w:val="00060312"/>
    <w:rsid w:val="00060392"/>
    <w:rsid w:val="000603E5"/>
    <w:rsid w:val="000608DC"/>
    <w:rsid w:val="00060B94"/>
    <w:rsid w:val="00063370"/>
    <w:rsid w:val="000636EE"/>
    <w:rsid w:val="0006459D"/>
    <w:rsid w:val="000645DE"/>
    <w:rsid w:val="00064950"/>
    <w:rsid w:val="00064DF6"/>
    <w:rsid w:val="000653EE"/>
    <w:rsid w:val="00065631"/>
    <w:rsid w:val="00065D4C"/>
    <w:rsid w:val="00066A59"/>
    <w:rsid w:val="00067482"/>
    <w:rsid w:val="0006749F"/>
    <w:rsid w:val="000704EC"/>
    <w:rsid w:val="00070F6A"/>
    <w:rsid w:val="00071443"/>
    <w:rsid w:val="00071561"/>
    <w:rsid w:val="0007212F"/>
    <w:rsid w:val="00072F61"/>
    <w:rsid w:val="0007315B"/>
    <w:rsid w:val="00073B94"/>
    <w:rsid w:val="0007445B"/>
    <w:rsid w:val="00074995"/>
    <w:rsid w:val="00075227"/>
    <w:rsid w:val="00075303"/>
    <w:rsid w:val="00075306"/>
    <w:rsid w:val="00075ACC"/>
    <w:rsid w:val="00075C5B"/>
    <w:rsid w:val="0007673A"/>
    <w:rsid w:val="00076A95"/>
    <w:rsid w:val="00077303"/>
    <w:rsid w:val="00077946"/>
    <w:rsid w:val="00077AD0"/>
    <w:rsid w:val="00080A79"/>
    <w:rsid w:val="00080DDF"/>
    <w:rsid w:val="00080FF1"/>
    <w:rsid w:val="000813D9"/>
    <w:rsid w:val="00081E5A"/>
    <w:rsid w:val="00083392"/>
    <w:rsid w:val="00083C88"/>
    <w:rsid w:val="0008514D"/>
    <w:rsid w:val="000861EF"/>
    <w:rsid w:val="00087D12"/>
    <w:rsid w:val="00090AC1"/>
    <w:rsid w:val="000913CD"/>
    <w:rsid w:val="00092998"/>
    <w:rsid w:val="000930A6"/>
    <w:rsid w:val="00093BB7"/>
    <w:rsid w:val="000945E1"/>
    <w:rsid w:val="00096D15"/>
    <w:rsid w:val="00097C4E"/>
    <w:rsid w:val="000A04DA"/>
    <w:rsid w:val="000A1BB4"/>
    <w:rsid w:val="000A21DE"/>
    <w:rsid w:val="000A273F"/>
    <w:rsid w:val="000A3744"/>
    <w:rsid w:val="000A3DAB"/>
    <w:rsid w:val="000A41B0"/>
    <w:rsid w:val="000A5A9F"/>
    <w:rsid w:val="000A5BDF"/>
    <w:rsid w:val="000A6665"/>
    <w:rsid w:val="000B090A"/>
    <w:rsid w:val="000B1063"/>
    <w:rsid w:val="000B14DC"/>
    <w:rsid w:val="000B44D5"/>
    <w:rsid w:val="000B4757"/>
    <w:rsid w:val="000B5102"/>
    <w:rsid w:val="000B5252"/>
    <w:rsid w:val="000B54AD"/>
    <w:rsid w:val="000B5A25"/>
    <w:rsid w:val="000B5B45"/>
    <w:rsid w:val="000B6175"/>
    <w:rsid w:val="000B6D8B"/>
    <w:rsid w:val="000C0875"/>
    <w:rsid w:val="000C0B64"/>
    <w:rsid w:val="000C1A27"/>
    <w:rsid w:val="000C1CC9"/>
    <w:rsid w:val="000C1DDC"/>
    <w:rsid w:val="000C1FA8"/>
    <w:rsid w:val="000C2FC5"/>
    <w:rsid w:val="000C3161"/>
    <w:rsid w:val="000C4A99"/>
    <w:rsid w:val="000C52E8"/>
    <w:rsid w:val="000C52F0"/>
    <w:rsid w:val="000C62D7"/>
    <w:rsid w:val="000C78EB"/>
    <w:rsid w:val="000D0629"/>
    <w:rsid w:val="000D07D8"/>
    <w:rsid w:val="000D0A1F"/>
    <w:rsid w:val="000D0DEF"/>
    <w:rsid w:val="000D1876"/>
    <w:rsid w:val="000D18B3"/>
    <w:rsid w:val="000D2F0E"/>
    <w:rsid w:val="000D33BB"/>
    <w:rsid w:val="000D3640"/>
    <w:rsid w:val="000D3D96"/>
    <w:rsid w:val="000D41CF"/>
    <w:rsid w:val="000D47AC"/>
    <w:rsid w:val="000D4AA5"/>
    <w:rsid w:val="000D5906"/>
    <w:rsid w:val="000D5ABF"/>
    <w:rsid w:val="000D699C"/>
    <w:rsid w:val="000D6F9D"/>
    <w:rsid w:val="000D713B"/>
    <w:rsid w:val="000D74BB"/>
    <w:rsid w:val="000E00A4"/>
    <w:rsid w:val="000E076D"/>
    <w:rsid w:val="000E21CD"/>
    <w:rsid w:val="000E23E8"/>
    <w:rsid w:val="000E36F9"/>
    <w:rsid w:val="000E3C10"/>
    <w:rsid w:val="000E401A"/>
    <w:rsid w:val="000E519F"/>
    <w:rsid w:val="000E63D6"/>
    <w:rsid w:val="000E6467"/>
    <w:rsid w:val="000E681B"/>
    <w:rsid w:val="000E6AAB"/>
    <w:rsid w:val="000E6F17"/>
    <w:rsid w:val="000E7261"/>
    <w:rsid w:val="000F084F"/>
    <w:rsid w:val="000F1AC1"/>
    <w:rsid w:val="000F1E11"/>
    <w:rsid w:val="000F2FA3"/>
    <w:rsid w:val="000F5E06"/>
    <w:rsid w:val="000F68B0"/>
    <w:rsid w:val="000F6A06"/>
    <w:rsid w:val="000F7216"/>
    <w:rsid w:val="000F75E4"/>
    <w:rsid w:val="000F799F"/>
    <w:rsid w:val="00101729"/>
    <w:rsid w:val="001032A8"/>
    <w:rsid w:val="00103D25"/>
    <w:rsid w:val="00104304"/>
    <w:rsid w:val="00105B23"/>
    <w:rsid w:val="001067B3"/>
    <w:rsid w:val="001074B4"/>
    <w:rsid w:val="00107EEC"/>
    <w:rsid w:val="00110DE3"/>
    <w:rsid w:val="00112548"/>
    <w:rsid w:val="0011381A"/>
    <w:rsid w:val="00113BA8"/>
    <w:rsid w:val="00113BBB"/>
    <w:rsid w:val="00114406"/>
    <w:rsid w:val="00114708"/>
    <w:rsid w:val="00115962"/>
    <w:rsid w:val="00115EF0"/>
    <w:rsid w:val="001161E9"/>
    <w:rsid w:val="001169F7"/>
    <w:rsid w:val="0011787A"/>
    <w:rsid w:val="00117921"/>
    <w:rsid w:val="00117C3B"/>
    <w:rsid w:val="00121989"/>
    <w:rsid w:val="001222B5"/>
    <w:rsid w:val="001240DE"/>
    <w:rsid w:val="0012591D"/>
    <w:rsid w:val="00126210"/>
    <w:rsid w:val="00126CF8"/>
    <w:rsid w:val="001270FB"/>
    <w:rsid w:val="00131132"/>
    <w:rsid w:val="00135167"/>
    <w:rsid w:val="00135CF0"/>
    <w:rsid w:val="00136742"/>
    <w:rsid w:val="00142843"/>
    <w:rsid w:val="001440A3"/>
    <w:rsid w:val="001445DC"/>
    <w:rsid w:val="0014464E"/>
    <w:rsid w:val="00144ECF"/>
    <w:rsid w:val="00145E8D"/>
    <w:rsid w:val="00147049"/>
    <w:rsid w:val="0014728E"/>
    <w:rsid w:val="00147A71"/>
    <w:rsid w:val="00147BAF"/>
    <w:rsid w:val="00151774"/>
    <w:rsid w:val="00151860"/>
    <w:rsid w:val="00151EDC"/>
    <w:rsid w:val="00152F3B"/>
    <w:rsid w:val="00153285"/>
    <w:rsid w:val="00153D3E"/>
    <w:rsid w:val="001545F7"/>
    <w:rsid w:val="00154E1F"/>
    <w:rsid w:val="00157003"/>
    <w:rsid w:val="00157282"/>
    <w:rsid w:val="00157D3F"/>
    <w:rsid w:val="001606A5"/>
    <w:rsid w:val="0016167D"/>
    <w:rsid w:val="0016253D"/>
    <w:rsid w:val="00164460"/>
    <w:rsid w:val="00165F98"/>
    <w:rsid w:val="00166CBC"/>
    <w:rsid w:val="001673B3"/>
    <w:rsid w:val="0016757A"/>
    <w:rsid w:val="00167B4C"/>
    <w:rsid w:val="00167DDF"/>
    <w:rsid w:val="00171925"/>
    <w:rsid w:val="00171EC3"/>
    <w:rsid w:val="00172049"/>
    <w:rsid w:val="0017281A"/>
    <w:rsid w:val="0017303A"/>
    <w:rsid w:val="0017328B"/>
    <w:rsid w:val="00173487"/>
    <w:rsid w:val="00173CA7"/>
    <w:rsid w:val="00174522"/>
    <w:rsid w:val="001745DC"/>
    <w:rsid w:val="00174BFE"/>
    <w:rsid w:val="00174DEC"/>
    <w:rsid w:val="001774D7"/>
    <w:rsid w:val="00180861"/>
    <w:rsid w:val="001815E5"/>
    <w:rsid w:val="00182021"/>
    <w:rsid w:val="001840C5"/>
    <w:rsid w:val="0018417D"/>
    <w:rsid w:val="001842CB"/>
    <w:rsid w:val="001843A1"/>
    <w:rsid w:val="0018678E"/>
    <w:rsid w:val="00186E4D"/>
    <w:rsid w:val="0019075D"/>
    <w:rsid w:val="001908B9"/>
    <w:rsid w:val="00190EBD"/>
    <w:rsid w:val="00191E05"/>
    <w:rsid w:val="00191E9B"/>
    <w:rsid w:val="001943EB"/>
    <w:rsid w:val="001947F5"/>
    <w:rsid w:val="0019492C"/>
    <w:rsid w:val="00194AA6"/>
    <w:rsid w:val="00194F48"/>
    <w:rsid w:val="001956E7"/>
    <w:rsid w:val="0019588B"/>
    <w:rsid w:val="00195C6B"/>
    <w:rsid w:val="00196AFD"/>
    <w:rsid w:val="001A065F"/>
    <w:rsid w:val="001A16DC"/>
    <w:rsid w:val="001A3776"/>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5DDA"/>
    <w:rsid w:val="001B70EA"/>
    <w:rsid w:val="001C0095"/>
    <w:rsid w:val="001C0554"/>
    <w:rsid w:val="001C0B32"/>
    <w:rsid w:val="001C0DA3"/>
    <w:rsid w:val="001C1283"/>
    <w:rsid w:val="001C1D67"/>
    <w:rsid w:val="001C21BC"/>
    <w:rsid w:val="001C22FB"/>
    <w:rsid w:val="001C23E2"/>
    <w:rsid w:val="001C2E06"/>
    <w:rsid w:val="001C2F03"/>
    <w:rsid w:val="001C3973"/>
    <w:rsid w:val="001C419F"/>
    <w:rsid w:val="001C4F7A"/>
    <w:rsid w:val="001C5B31"/>
    <w:rsid w:val="001C5B74"/>
    <w:rsid w:val="001C6454"/>
    <w:rsid w:val="001C737D"/>
    <w:rsid w:val="001D0306"/>
    <w:rsid w:val="001D161D"/>
    <w:rsid w:val="001D331A"/>
    <w:rsid w:val="001D366C"/>
    <w:rsid w:val="001D3764"/>
    <w:rsid w:val="001D4686"/>
    <w:rsid w:val="001D6BB9"/>
    <w:rsid w:val="001D6F32"/>
    <w:rsid w:val="001D7180"/>
    <w:rsid w:val="001D798C"/>
    <w:rsid w:val="001D7AE8"/>
    <w:rsid w:val="001D7BEF"/>
    <w:rsid w:val="001E23A4"/>
    <w:rsid w:val="001E275F"/>
    <w:rsid w:val="001E2918"/>
    <w:rsid w:val="001E3B66"/>
    <w:rsid w:val="001E4B1F"/>
    <w:rsid w:val="001E65A0"/>
    <w:rsid w:val="001E6606"/>
    <w:rsid w:val="001F086F"/>
    <w:rsid w:val="001F2528"/>
    <w:rsid w:val="001F31EB"/>
    <w:rsid w:val="001F3A77"/>
    <w:rsid w:val="001F3C8B"/>
    <w:rsid w:val="001F6EE5"/>
    <w:rsid w:val="002005DB"/>
    <w:rsid w:val="002012E0"/>
    <w:rsid w:val="00205311"/>
    <w:rsid w:val="00205CE6"/>
    <w:rsid w:val="0020669F"/>
    <w:rsid w:val="00206E1B"/>
    <w:rsid w:val="002075EC"/>
    <w:rsid w:val="00207F18"/>
    <w:rsid w:val="00211549"/>
    <w:rsid w:val="002121EC"/>
    <w:rsid w:val="0021259B"/>
    <w:rsid w:val="002126AA"/>
    <w:rsid w:val="00212A8C"/>
    <w:rsid w:val="00214492"/>
    <w:rsid w:val="00215FE2"/>
    <w:rsid w:val="002162C2"/>
    <w:rsid w:val="00216E17"/>
    <w:rsid w:val="00217970"/>
    <w:rsid w:val="00221039"/>
    <w:rsid w:val="00221747"/>
    <w:rsid w:val="00222822"/>
    <w:rsid w:val="002232EE"/>
    <w:rsid w:val="00223FDA"/>
    <w:rsid w:val="00226056"/>
    <w:rsid w:val="00226955"/>
    <w:rsid w:val="00226B60"/>
    <w:rsid w:val="00226C8B"/>
    <w:rsid w:val="00230910"/>
    <w:rsid w:val="00230A4E"/>
    <w:rsid w:val="0023283B"/>
    <w:rsid w:val="00232C94"/>
    <w:rsid w:val="002331D8"/>
    <w:rsid w:val="002333D5"/>
    <w:rsid w:val="002333DA"/>
    <w:rsid w:val="00234069"/>
    <w:rsid w:val="00234635"/>
    <w:rsid w:val="00235017"/>
    <w:rsid w:val="002350BA"/>
    <w:rsid w:val="00235797"/>
    <w:rsid w:val="002357A9"/>
    <w:rsid w:val="002363A7"/>
    <w:rsid w:val="0023693E"/>
    <w:rsid w:val="00237C1B"/>
    <w:rsid w:val="00237CE1"/>
    <w:rsid w:val="002406CF"/>
    <w:rsid w:val="00240F41"/>
    <w:rsid w:val="002415DD"/>
    <w:rsid w:val="00241CB8"/>
    <w:rsid w:val="00242971"/>
    <w:rsid w:val="00242A80"/>
    <w:rsid w:val="00242C5F"/>
    <w:rsid w:val="0024325F"/>
    <w:rsid w:val="0024483E"/>
    <w:rsid w:val="00244DD0"/>
    <w:rsid w:val="0024622D"/>
    <w:rsid w:val="002464F4"/>
    <w:rsid w:val="00246647"/>
    <w:rsid w:val="0024750F"/>
    <w:rsid w:val="00247B06"/>
    <w:rsid w:val="00250BF7"/>
    <w:rsid w:val="00251321"/>
    <w:rsid w:val="0025194F"/>
    <w:rsid w:val="00251A0D"/>
    <w:rsid w:val="00252409"/>
    <w:rsid w:val="002537A3"/>
    <w:rsid w:val="002539B4"/>
    <w:rsid w:val="00253C6E"/>
    <w:rsid w:val="00255130"/>
    <w:rsid w:val="002572D1"/>
    <w:rsid w:val="00257709"/>
    <w:rsid w:val="00260F0F"/>
    <w:rsid w:val="00260F69"/>
    <w:rsid w:val="0026159C"/>
    <w:rsid w:val="002616CF"/>
    <w:rsid w:val="0026172D"/>
    <w:rsid w:val="00266846"/>
    <w:rsid w:val="00266D51"/>
    <w:rsid w:val="00267DFD"/>
    <w:rsid w:val="00270AC1"/>
    <w:rsid w:val="00270CF8"/>
    <w:rsid w:val="00270D77"/>
    <w:rsid w:val="0027377F"/>
    <w:rsid w:val="002746C7"/>
    <w:rsid w:val="00275543"/>
    <w:rsid w:val="00275C38"/>
    <w:rsid w:val="002802A3"/>
    <w:rsid w:val="002802B1"/>
    <w:rsid w:val="0028263E"/>
    <w:rsid w:val="00282D32"/>
    <w:rsid w:val="0028412D"/>
    <w:rsid w:val="00284356"/>
    <w:rsid w:val="00284A4A"/>
    <w:rsid w:val="002859B2"/>
    <w:rsid w:val="00286813"/>
    <w:rsid w:val="00286912"/>
    <w:rsid w:val="00286E06"/>
    <w:rsid w:val="00287C4C"/>
    <w:rsid w:val="00287E15"/>
    <w:rsid w:val="00290880"/>
    <w:rsid w:val="00290C36"/>
    <w:rsid w:val="00291EF5"/>
    <w:rsid w:val="00293C39"/>
    <w:rsid w:val="002954CC"/>
    <w:rsid w:val="00295973"/>
    <w:rsid w:val="00295E9B"/>
    <w:rsid w:val="0029799D"/>
    <w:rsid w:val="00297FBA"/>
    <w:rsid w:val="002A0AA7"/>
    <w:rsid w:val="002A0BB7"/>
    <w:rsid w:val="002A128E"/>
    <w:rsid w:val="002A1F5B"/>
    <w:rsid w:val="002A2937"/>
    <w:rsid w:val="002A35C0"/>
    <w:rsid w:val="002A37EF"/>
    <w:rsid w:val="002A3AA0"/>
    <w:rsid w:val="002A5084"/>
    <w:rsid w:val="002A6613"/>
    <w:rsid w:val="002A723E"/>
    <w:rsid w:val="002B0272"/>
    <w:rsid w:val="002B09A7"/>
    <w:rsid w:val="002B0E7F"/>
    <w:rsid w:val="002B23BC"/>
    <w:rsid w:val="002B2E82"/>
    <w:rsid w:val="002B370D"/>
    <w:rsid w:val="002B3A06"/>
    <w:rsid w:val="002B3EA3"/>
    <w:rsid w:val="002B44CA"/>
    <w:rsid w:val="002B4BA1"/>
    <w:rsid w:val="002B5057"/>
    <w:rsid w:val="002B50C6"/>
    <w:rsid w:val="002B66FD"/>
    <w:rsid w:val="002B7D3D"/>
    <w:rsid w:val="002C0F4B"/>
    <w:rsid w:val="002C1AD1"/>
    <w:rsid w:val="002C2AB3"/>
    <w:rsid w:val="002C3114"/>
    <w:rsid w:val="002C3A00"/>
    <w:rsid w:val="002C3BEF"/>
    <w:rsid w:val="002C4010"/>
    <w:rsid w:val="002C4143"/>
    <w:rsid w:val="002C45F7"/>
    <w:rsid w:val="002C5F4B"/>
    <w:rsid w:val="002C61D3"/>
    <w:rsid w:val="002C66CD"/>
    <w:rsid w:val="002D1DC3"/>
    <w:rsid w:val="002D3BB7"/>
    <w:rsid w:val="002D44FF"/>
    <w:rsid w:val="002D46FA"/>
    <w:rsid w:val="002D49B7"/>
    <w:rsid w:val="002D550B"/>
    <w:rsid w:val="002D5A52"/>
    <w:rsid w:val="002D5C40"/>
    <w:rsid w:val="002D692F"/>
    <w:rsid w:val="002D75A0"/>
    <w:rsid w:val="002D75EF"/>
    <w:rsid w:val="002D760C"/>
    <w:rsid w:val="002D760F"/>
    <w:rsid w:val="002D7F19"/>
    <w:rsid w:val="002E0C5D"/>
    <w:rsid w:val="002E122A"/>
    <w:rsid w:val="002E14F6"/>
    <w:rsid w:val="002E193A"/>
    <w:rsid w:val="002E2321"/>
    <w:rsid w:val="002E4B75"/>
    <w:rsid w:val="002E601F"/>
    <w:rsid w:val="002E6383"/>
    <w:rsid w:val="002E641D"/>
    <w:rsid w:val="002E6AF2"/>
    <w:rsid w:val="002E6D9D"/>
    <w:rsid w:val="002E6DB3"/>
    <w:rsid w:val="002F0B18"/>
    <w:rsid w:val="002F0D90"/>
    <w:rsid w:val="002F15A3"/>
    <w:rsid w:val="002F1612"/>
    <w:rsid w:val="002F1A52"/>
    <w:rsid w:val="002F2EBE"/>
    <w:rsid w:val="002F332C"/>
    <w:rsid w:val="002F3739"/>
    <w:rsid w:val="002F4026"/>
    <w:rsid w:val="002F4BA2"/>
    <w:rsid w:val="002F509F"/>
    <w:rsid w:val="002F6006"/>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CEB"/>
    <w:rsid w:val="00304D93"/>
    <w:rsid w:val="003053E8"/>
    <w:rsid w:val="00305A68"/>
    <w:rsid w:val="00305D38"/>
    <w:rsid w:val="00305F61"/>
    <w:rsid w:val="00307940"/>
    <w:rsid w:val="0031076B"/>
    <w:rsid w:val="00310931"/>
    <w:rsid w:val="00312086"/>
    <w:rsid w:val="0031549C"/>
    <w:rsid w:val="00315A63"/>
    <w:rsid w:val="0031639D"/>
    <w:rsid w:val="00316F19"/>
    <w:rsid w:val="003173BD"/>
    <w:rsid w:val="00317883"/>
    <w:rsid w:val="00317A02"/>
    <w:rsid w:val="00317D37"/>
    <w:rsid w:val="0032017F"/>
    <w:rsid w:val="00321617"/>
    <w:rsid w:val="00321CB6"/>
    <w:rsid w:val="00322770"/>
    <w:rsid w:val="0032368E"/>
    <w:rsid w:val="0032448C"/>
    <w:rsid w:val="00324DF0"/>
    <w:rsid w:val="0032547E"/>
    <w:rsid w:val="00326731"/>
    <w:rsid w:val="00326908"/>
    <w:rsid w:val="00327D67"/>
    <w:rsid w:val="00331493"/>
    <w:rsid w:val="00331A50"/>
    <w:rsid w:val="0033679A"/>
    <w:rsid w:val="00342D3D"/>
    <w:rsid w:val="00342F4C"/>
    <w:rsid w:val="003438C4"/>
    <w:rsid w:val="0034399A"/>
    <w:rsid w:val="00343F00"/>
    <w:rsid w:val="003440C2"/>
    <w:rsid w:val="003455CD"/>
    <w:rsid w:val="00345FB1"/>
    <w:rsid w:val="003465EA"/>
    <w:rsid w:val="00347817"/>
    <w:rsid w:val="0034788E"/>
    <w:rsid w:val="0035046B"/>
    <w:rsid w:val="00350503"/>
    <w:rsid w:val="00350803"/>
    <w:rsid w:val="00350B12"/>
    <w:rsid w:val="00350E78"/>
    <w:rsid w:val="00353569"/>
    <w:rsid w:val="00354979"/>
    <w:rsid w:val="003555D0"/>
    <w:rsid w:val="00357920"/>
    <w:rsid w:val="00360232"/>
    <w:rsid w:val="0036098D"/>
    <w:rsid w:val="0036150F"/>
    <w:rsid w:val="00361C04"/>
    <w:rsid w:val="00361C17"/>
    <w:rsid w:val="00362668"/>
    <w:rsid w:val="003627A5"/>
    <w:rsid w:val="00362841"/>
    <w:rsid w:val="003630FE"/>
    <w:rsid w:val="003636F1"/>
    <w:rsid w:val="00364A48"/>
    <w:rsid w:val="0036512E"/>
    <w:rsid w:val="003658C0"/>
    <w:rsid w:val="003661E0"/>
    <w:rsid w:val="00367F0B"/>
    <w:rsid w:val="0037072B"/>
    <w:rsid w:val="00370F13"/>
    <w:rsid w:val="0037178A"/>
    <w:rsid w:val="00372D48"/>
    <w:rsid w:val="00373294"/>
    <w:rsid w:val="003735E7"/>
    <w:rsid w:val="0037368B"/>
    <w:rsid w:val="00373CB9"/>
    <w:rsid w:val="00375474"/>
    <w:rsid w:val="003763D7"/>
    <w:rsid w:val="00376E5A"/>
    <w:rsid w:val="00377414"/>
    <w:rsid w:val="0037777E"/>
    <w:rsid w:val="00377B93"/>
    <w:rsid w:val="0038024D"/>
    <w:rsid w:val="003805FC"/>
    <w:rsid w:val="00380DEC"/>
    <w:rsid w:val="00380EF5"/>
    <w:rsid w:val="00381181"/>
    <w:rsid w:val="003818AA"/>
    <w:rsid w:val="0038549C"/>
    <w:rsid w:val="0038641C"/>
    <w:rsid w:val="0038678E"/>
    <w:rsid w:val="00386888"/>
    <w:rsid w:val="00386967"/>
    <w:rsid w:val="00386B2E"/>
    <w:rsid w:val="00386B3B"/>
    <w:rsid w:val="00387096"/>
    <w:rsid w:val="003875B5"/>
    <w:rsid w:val="00390D8D"/>
    <w:rsid w:val="00391D3C"/>
    <w:rsid w:val="00392B0E"/>
    <w:rsid w:val="00392D87"/>
    <w:rsid w:val="00392F90"/>
    <w:rsid w:val="00393C7F"/>
    <w:rsid w:val="003944F0"/>
    <w:rsid w:val="00395F98"/>
    <w:rsid w:val="003965EA"/>
    <w:rsid w:val="00396AE0"/>
    <w:rsid w:val="00396E36"/>
    <w:rsid w:val="003972B2"/>
    <w:rsid w:val="003A06A4"/>
    <w:rsid w:val="003A0DAC"/>
    <w:rsid w:val="003A11CA"/>
    <w:rsid w:val="003A1732"/>
    <w:rsid w:val="003A344E"/>
    <w:rsid w:val="003A480C"/>
    <w:rsid w:val="003A5213"/>
    <w:rsid w:val="003A52FD"/>
    <w:rsid w:val="003A539F"/>
    <w:rsid w:val="003A5662"/>
    <w:rsid w:val="003A61D3"/>
    <w:rsid w:val="003A7FDF"/>
    <w:rsid w:val="003B0F16"/>
    <w:rsid w:val="003B1C99"/>
    <w:rsid w:val="003B2303"/>
    <w:rsid w:val="003B586C"/>
    <w:rsid w:val="003B5A9C"/>
    <w:rsid w:val="003C2AC2"/>
    <w:rsid w:val="003C384E"/>
    <w:rsid w:val="003C3981"/>
    <w:rsid w:val="003C39CE"/>
    <w:rsid w:val="003C3E84"/>
    <w:rsid w:val="003C4059"/>
    <w:rsid w:val="003C40CF"/>
    <w:rsid w:val="003C463D"/>
    <w:rsid w:val="003C5ECE"/>
    <w:rsid w:val="003D0222"/>
    <w:rsid w:val="003D3C5A"/>
    <w:rsid w:val="003D587E"/>
    <w:rsid w:val="003D6B75"/>
    <w:rsid w:val="003E0285"/>
    <w:rsid w:val="003E0522"/>
    <w:rsid w:val="003E12E7"/>
    <w:rsid w:val="003E18A6"/>
    <w:rsid w:val="003E2221"/>
    <w:rsid w:val="003E298F"/>
    <w:rsid w:val="003E2D24"/>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3F697F"/>
    <w:rsid w:val="004003B3"/>
    <w:rsid w:val="00400551"/>
    <w:rsid w:val="004005E7"/>
    <w:rsid w:val="004007E6"/>
    <w:rsid w:val="00401506"/>
    <w:rsid w:val="004023A9"/>
    <w:rsid w:val="00402E7C"/>
    <w:rsid w:val="00402FC2"/>
    <w:rsid w:val="00403969"/>
    <w:rsid w:val="00404B49"/>
    <w:rsid w:val="00405046"/>
    <w:rsid w:val="0040569D"/>
    <w:rsid w:val="0040678B"/>
    <w:rsid w:val="004105FC"/>
    <w:rsid w:val="00411F1A"/>
    <w:rsid w:val="004128E7"/>
    <w:rsid w:val="0041298B"/>
    <w:rsid w:val="00413C53"/>
    <w:rsid w:val="00415913"/>
    <w:rsid w:val="00415AF1"/>
    <w:rsid w:val="004167CF"/>
    <w:rsid w:val="00416817"/>
    <w:rsid w:val="00416DA7"/>
    <w:rsid w:val="004176AE"/>
    <w:rsid w:val="00417B53"/>
    <w:rsid w:val="004203CA"/>
    <w:rsid w:val="004204C7"/>
    <w:rsid w:val="0042269C"/>
    <w:rsid w:val="0042299D"/>
    <w:rsid w:val="00423A53"/>
    <w:rsid w:val="00423C94"/>
    <w:rsid w:val="0042415F"/>
    <w:rsid w:val="0042560D"/>
    <w:rsid w:val="0042584C"/>
    <w:rsid w:val="0042752F"/>
    <w:rsid w:val="00430E64"/>
    <w:rsid w:val="00431B74"/>
    <w:rsid w:val="00431E15"/>
    <w:rsid w:val="0043482A"/>
    <w:rsid w:val="00434D35"/>
    <w:rsid w:val="0043504B"/>
    <w:rsid w:val="004359C3"/>
    <w:rsid w:val="00435FEF"/>
    <w:rsid w:val="0043623A"/>
    <w:rsid w:val="00436353"/>
    <w:rsid w:val="00437776"/>
    <w:rsid w:val="00437CAF"/>
    <w:rsid w:val="004404DE"/>
    <w:rsid w:val="0044191B"/>
    <w:rsid w:val="00441A66"/>
    <w:rsid w:val="00443FA9"/>
    <w:rsid w:val="004453DE"/>
    <w:rsid w:val="004456F2"/>
    <w:rsid w:val="00445FE2"/>
    <w:rsid w:val="00446906"/>
    <w:rsid w:val="00446BA9"/>
    <w:rsid w:val="00446C74"/>
    <w:rsid w:val="00451DFE"/>
    <w:rsid w:val="00451F8B"/>
    <w:rsid w:val="00453269"/>
    <w:rsid w:val="004532A7"/>
    <w:rsid w:val="004548AB"/>
    <w:rsid w:val="00454BDE"/>
    <w:rsid w:val="00454F3E"/>
    <w:rsid w:val="00455116"/>
    <w:rsid w:val="00455F91"/>
    <w:rsid w:val="0045713E"/>
    <w:rsid w:val="0046002A"/>
    <w:rsid w:val="004615D3"/>
    <w:rsid w:val="00461947"/>
    <w:rsid w:val="0046495B"/>
    <w:rsid w:val="00465CB8"/>
    <w:rsid w:val="004670C9"/>
    <w:rsid w:val="0046742A"/>
    <w:rsid w:val="00470BE1"/>
    <w:rsid w:val="00471087"/>
    <w:rsid w:val="00471573"/>
    <w:rsid w:val="00472B9B"/>
    <w:rsid w:val="00473BDB"/>
    <w:rsid w:val="00474C8A"/>
    <w:rsid w:val="00476B5C"/>
    <w:rsid w:val="004772BF"/>
    <w:rsid w:val="00481B6B"/>
    <w:rsid w:val="00481F00"/>
    <w:rsid w:val="00482B62"/>
    <w:rsid w:val="00483AD1"/>
    <w:rsid w:val="00483F40"/>
    <w:rsid w:val="00483F8B"/>
    <w:rsid w:val="0048556D"/>
    <w:rsid w:val="00485885"/>
    <w:rsid w:val="00485DE9"/>
    <w:rsid w:val="004871BC"/>
    <w:rsid w:val="00487484"/>
    <w:rsid w:val="00487747"/>
    <w:rsid w:val="004919C4"/>
    <w:rsid w:val="0049260C"/>
    <w:rsid w:val="0049277E"/>
    <w:rsid w:val="00493581"/>
    <w:rsid w:val="00494299"/>
    <w:rsid w:val="00494B64"/>
    <w:rsid w:val="00494C70"/>
    <w:rsid w:val="00494F4C"/>
    <w:rsid w:val="004953C2"/>
    <w:rsid w:val="00496336"/>
    <w:rsid w:val="00496E1E"/>
    <w:rsid w:val="00496F40"/>
    <w:rsid w:val="004A0558"/>
    <w:rsid w:val="004A099D"/>
    <w:rsid w:val="004A1927"/>
    <w:rsid w:val="004A1EDD"/>
    <w:rsid w:val="004A293D"/>
    <w:rsid w:val="004A37B1"/>
    <w:rsid w:val="004A4256"/>
    <w:rsid w:val="004A4550"/>
    <w:rsid w:val="004A4957"/>
    <w:rsid w:val="004B00EC"/>
    <w:rsid w:val="004B1F69"/>
    <w:rsid w:val="004B2858"/>
    <w:rsid w:val="004B2A34"/>
    <w:rsid w:val="004B4F82"/>
    <w:rsid w:val="004B5BAE"/>
    <w:rsid w:val="004B636D"/>
    <w:rsid w:val="004B7A55"/>
    <w:rsid w:val="004C1218"/>
    <w:rsid w:val="004C2B7E"/>
    <w:rsid w:val="004C4020"/>
    <w:rsid w:val="004C42CF"/>
    <w:rsid w:val="004C5199"/>
    <w:rsid w:val="004C6812"/>
    <w:rsid w:val="004C70CA"/>
    <w:rsid w:val="004D02D7"/>
    <w:rsid w:val="004D062E"/>
    <w:rsid w:val="004D1676"/>
    <w:rsid w:val="004D197D"/>
    <w:rsid w:val="004D2FA9"/>
    <w:rsid w:val="004D4275"/>
    <w:rsid w:val="004D4681"/>
    <w:rsid w:val="004D47BD"/>
    <w:rsid w:val="004D4B91"/>
    <w:rsid w:val="004D51D0"/>
    <w:rsid w:val="004D5CD8"/>
    <w:rsid w:val="004D6978"/>
    <w:rsid w:val="004E25D2"/>
    <w:rsid w:val="004E2741"/>
    <w:rsid w:val="004E3E04"/>
    <w:rsid w:val="004E3E34"/>
    <w:rsid w:val="004E458D"/>
    <w:rsid w:val="004E4F2B"/>
    <w:rsid w:val="004E5191"/>
    <w:rsid w:val="004E5319"/>
    <w:rsid w:val="004E5EDE"/>
    <w:rsid w:val="004E7C36"/>
    <w:rsid w:val="004F0056"/>
    <w:rsid w:val="004F0AE1"/>
    <w:rsid w:val="004F0EE3"/>
    <w:rsid w:val="004F100C"/>
    <w:rsid w:val="004F1177"/>
    <w:rsid w:val="004F2A40"/>
    <w:rsid w:val="004F34DB"/>
    <w:rsid w:val="004F3B20"/>
    <w:rsid w:val="004F5822"/>
    <w:rsid w:val="004F5C15"/>
    <w:rsid w:val="004F608C"/>
    <w:rsid w:val="004F6267"/>
    <w:rsid w:val="004F6965"/>
    <w:rsid w:val="0050056E"/>
    <w:rsid w:val="00500DDA"/>
    <w:rsid w:val="005013B6"/>
    <w:rsid w:val="005019BE"/>
    <w:rsid w:val="00501F1D"/>
    <w:rsid w:val="00502946"/>
    <w:rsid w:val="005032AF"/>
    <w:rsid w:val="005034AE"/>
    <w:rsid w:val="0050411A"/>
    <w:rsid w:val="005046C9"/>
    <w:rsid w:val="0050566C"/>
    <w:rsid w:val="0050597E"/>
    <w:rsid w:val="0050636B"/>
    <w:rsid w:val="00506A2D"/>
    <w:rsid w:val="00507436"/>
    <w:rsid w:val="00510169"/>
    <w:rsid w:val="005108F2"/>
    <w:rsid w:val="00512028"/>
    <w:rsid w:val="00512075"/>
    <w:rsid w:val="00513682"/>
    <w:rsid w:val="005137DE"/>
    <w:rsid w:val="005140E0"/>
    <w:rsid w:val="005144F4"/>
    <w:rsid w:val="00514C76"/>
    <w:rsid w:val="00515716"/>
    <w:rsid w:val="0051715A"/>
    <w:rsid w:val="005173AA"/>
    <w:rsid w:val="005200BA"/>
    <w:rsid w:val="005214A3"/>
    <w:rsid w:val="00522356"/>
    <w:rsid w:val="005225AD"/>
    <w:rsid w:val="005238D2"/>
    <w:rsid w:val="00524CA8"/>
    <w:rsid w:val="0052534D"/>
    <w:rsid w:val="00526B8B"/>
    <w:rsid w:val="00526C42"/>
    <w:rsid w:val="00527537"/>
    <w:rsid w:val="005306A6"/>
    <w:rsid w:val="005308A3"/>
    <w:rsid w:val="005309C6"/>
    <w:rsid w:val="00531129"/>
    <w:rsid w:val="00531921"/>
    <w:rsid w:val="00531C0C"/>
    <w:rsid w:val="00533435"/>
    <w:rsid w:val="00533FE5"/>
    <w:rsid w:val="0053428C"/>
    <w:rsid w:val="00534D30"/>
    <w:rsid w:val="00536081"/>
    <w:rsid w:val="00537148"/>
    <w:rsid w:val="00537F7C"/>
    <w:rsid w:val="00541151"/>
    <w:rsid w:val="005419FE"/>
    <w:rsid w:val="0054335D"/>
    <w:rsid w:val="005441E1"/>
    <w:rsid w:val="00544C92"/>
    <w:rsid w:val="0054638D"/>
    <w:rsid w:val="0054671F"/>
    <w:rsid w:val="00546EAC"/>
    <w:rsid w:val="00547466"/>
    <w:rsid w:val="0054793B"/>
    <w:rsid w:val="00547ACB"/>
    <w:rsid w:val="005515C7"/>
    <w:rsid w:val="0055259A"/>
    <w:rsid w:val="00552CDC"/>
    <w:rsid w:val="005537C0"/>
    <w:rsid w:val="00555DD5"/>
    <w:rsid w:val="005565B1"/>
    <w:rsid w:val="0055792D"/>
    <w:rsid w:val="00560139"/>
    <w:rsid w:val="0056057A"/>
    <w:rsid w:val="0056118E"/>
    <w:rsid w:val="00561934"/>
    <w:rsid w:val="0056296B"/>
    <w:rsid w:val="00562E88"/>
    <w:rsid w:val="005647A0"/>
    <w:rsid w:val="0056485C"/>
    <w:rsid w:val="00564A5D"/>
    <w:rsid w:val="00565776"/>
    <w:rsid w:val="00566D89"/>
    <w:rsid w:val="0056741B"/>
    <w:rsid w:val="00567C60"/>
    <w:rsid w:val="005703D4"/>
    <w:rsid w:val="00571400"/>
    <w:rsid w:val="0057181F"/>
    <w:rsid w:val="005718E1"/>
    <w:rsid w:val="00572A0F"/>
    <w:rsid w:val="00573729"/>
    <w:rsid w:val="00573FA0"/>
    <w:rsid w:val="0057473D"/>
    <w:rsid w:val="005749BE"/>
    <w:rsid w:val="005760AE"/>
    <w:rsid w:val="0057686D"/>
    <w:rsid w:val="00580D2A"/>
    <w:rsid w:val="00581528"/>
    <w:rsid w:val="00582191"/>
    <w:rsid w:val="00582E7F"/>
    <w:rsid w:val="00583455"/>
    <w:rsid w:val="005834CD"/>
    <w:rsid w:val="005841A8"/>
    <w:rsid w:val="005846F7"/>
    <w:rsid w:val="005856C9"/>
    <w:rsid w:val="005859CF"/>
    <w:rsid w:val="00585EDA"/>
    <w:rsid w:val="0058690E"/>
    <w:rsid w:val="00587BAA"/>
    <w:rsid w:val="00590DF9"/>
    <w:rsid w:val="0059106F"/>
    <w:rsid w:val="00591BD2"/>
    <w:rsid w:val="00591E2D"/>
    <w:rsid w:val="0059224D"/>
    <w:rsid w:val="005924DD"/>
    <w:rsid w:val="005941DF"/>
    <w:rsid w:val="005942C4"/>
    <w:rsid w:val="005966F4"/>
    <w:rsid w:val="00597F03"/>
    <w:rsid w:val="005A113A"/>
    <w:rsid w:val="005A116A"/>
    <w:rsid w:val="005A1B01"/>
    <w:rsid w:val="005A3241"/>
    <w:rsid w:val="005A3EC7"/>
    <w:rsid w:val="005A5757"/>
    <w:rsid w:val="005A5B67"/>
    <w:rsid w:val="005A6660"/>
    <w:rsid w:val="005A6EA5"/>
    <w:rsid w:val="005B017C"/>
    <w:rsid w:val="005B0488"/>
    <w:rsid w:val="005B13CF"/>
    <w:rsid w:val="005B1B7F"/>
    <w:rsid w:val="005B24B1"/>
    <w:rsid w:val="005B4CFD"/>
    <w:rsid w:val="005B59BD"/>
    <w:rsid w:val="005B5D90"/>
    <w:rsid w:val="005B68C1"/>
    <w:rsid w:val="005B75DB"/>
    <w:rsid w:val="005B75E0"/>
    <w:rsid w:val="005C0007"/>
    <w:rsid w:val="005C37F0"/>
    <w:rsid w:val="005C5F2E"/>
    <w:rsid w:val="005C6D58"/>
    <w:rsid w:val="005C71DF"/>
    <w:rsid w:val="005D02C8"/>
    <w:rsid w:val="005D254F"/>
    <w:rsid w:val="005D2DAC"/>
    <w:rsid w:val="005D3A45"/>
    <w:rsid w:val="005D4071"/>
    <w:rsid w:val="005D4397"/>
    <w:rsid w:val="005D50B4"/>
    <w:rsid w:val="005D5A5E"/>
    <w:rsid w:val="005D63E7"/>
    <w:rsid w:val="005D74FD"/>
    <w:rsid w:val="005E103E"/>
    <w:rsid w:val="005E1065"/>
    <w:rsid w:val="005E10EE"/>
    <w:rsid w:val="005E4179"/>
    <w:rsid w:val="005E4751"/>
    <w:rsid w:val="005E4989"/>
    <w:rsid w:val="005E50EF"/>
    <w:rsid w:val="005E5D20"/>
    <w:rsid w:val="005E6C4F"/>
    <w:rsid w:val="005F0A1B"/>
    <w:rsid w:val="005F314A"/>
    <w:rsid w:val="005F3F07"/>
    <w:rsid w:val="005F4317"/>
    <w:rsid w:val="005F444C"/>
    <w:rsid w:val="005F45DD"/>
    <w:rsid w:val="005F4CBB"/>
    <w:rsid w:val="005F57CD"/>
    <w:rsid w:val="005F58C3"/>
    <w:rsid w:val="005F6A1F"/>
    <w:rsid w:val="006003FE"/>
    <w:rsid w:val="00600DBB"/>
    <w:rsid w:val="00601173"/>
    <w:rsid w:val="0060211B"/>
    <w:rsid w:val="00602C9F"/>
    <w:rsid w:val="00603DFB"/>
    <w:rsid w:val="0060438B"/>
    <w:rsid w:val="00604622"/>
    <w:rsid w:val="00605B49"/>
    <w:rsid w:val="006072C9"/>
    <w:rsid w:val="0060776B"/>
    <w:rsid w:val="00607DC4"/>
    <w:rsid w:val="006111E5"/>
    <w:rsid w:val="00611CF8"/>
    <w:rsid w:val="00611E8D"/>
    <w:rsid w:val="006139E6"/>
    <w:rsid w:val="00615D66"/>
    <w:rsid w:val="00615EA3"/>
    <w:rsid w:val="006163AA"/>
    <w:rsid w:val="00616C9A"/>
    <w:rsid w:val="00620826"/>
    <w:rsid w:val="00621042"/>
    <w:rsid w:val="00622AC8"/>
    <w:rsid w:val="006235F9"/>
    <w:rsid w:val="0062729B"/>
    <w:rsid w:val="006273B2"/>
    <w:rsid w:val="006278CD"/>
    <w:rsid w:val="00630098"/>
    <w:rsid w:val="00633551"/>
    <w:rsid w:val="00633852"/>
    <w:rsid w:val="00633FEF"/>
    <w:rsid w:val="006371EB"/>
    <w:rsid w:val="00637525"/>
    <w:rsid w:val="006420DC"/>
    <w:rsid w:val="00643747"/>
    <w:rsid w:val="00643F33"/>
    <w:rsid w:val="00644DC0"/>
    <w:rsid w:val="00644F38"/>
    <w:rsid w:val="00644FEC"/>
    <w:rsid w:val="006458DF"/>
    <w:rsid w:val="00645F23"/>
    <w:rsid w:val="006461AD"/>
    <w:rsid w:val="006479D5"/>
    <w:rsid w:val="00650806"/>
    <w:rsid w:val="00650CDD"/>
    <w:rsid w:val="006524F6"/>
    <w:rsid w:val="00653BDA"/>
    <w:rsid w:val="00655CF9"/>
    <w:rsid w:val="00656826"/>
    <w:rsid w:val="00657F3B"/>
    <w:rsid w:val="00660E94"/>
    <w:rsid w:val="0066125B"/>
    <w:rsid w:val="0066145B"/>
    <w:rsid w:val="00661911"/>
    <w:rsid w:val="0066272C"/>
    <w:rsid w:val="00662F8C"/>
    <w:rsid w:val="006634C8"/>
    <w:rsid w:val="00663F8A"/>
    <w:rsid w:val="00664278"/>
    <w:rsid w:val="006653B9"/>
    <w:rsid w:val="006660B1"/>
    <w:rsid w:val="00667296"/>
    <w:rsid w:val="00667704"/>
    <w:rsid w:val="00667B5E"/>
    <w:rsid w:val="00667C1D"/>
    <w:rsid w:val="006708C7"/>
    <w:rsid w:val="00673B4A"/>
    <w:rsid w:val="006752F2"/>
    <w:rsid w:val="00675E8F"/>
    <w:rsid w:val="006767E6"/>
    <w:rsid w:val="00676FA4"/>
    <w:rsid w:val="006807BE"/>
    <w:rsid w:val="00681EE5"/>
    <w:rsid w:val="00682A33"/>
    <w:rsid w:val="00682ECB"/>
    <w:rsid w:val="006836E8"/>
    <w:rsid w:val="006847D5"/>
    <w:rsid w:val="00686970"/>
    <w:rsid w:val="00686C39"/>
    <w:rsid w:val="0069076D"/>
    <w:rsid w:val="00690A85"/>
    <w:rsid w:val="006911C9"/>
    <w:rsid w:val="00692B6F"/>
    <w:rsid w:val="00692F8F"/>
    <w:rsid w:val="00693E5A"/>
    <w:rsid w:val="00694333"/>
    <w:rsid w:val="00696346"/>
    <w:rsid w:val="006964F0"/>
    <w:rsid w:val="00697F63"/>
    <w:rsid w:val="006A106C"/>
    <w:rsid w:val="006A12D7"/>
    <w:rsid w:val="006A1D3F"/>
    <w:rsid w:val="006A1E91"/>
    <w:rsid w:val="006A200D"/>
    <w:rsid w:val="006A34B1"/>
    <w:rsid w:val="006A3786"/>
    <w:rsid w:val="006A40D8"/>
    <w:rsid w:val="006A44E1"/>
    <w:rsid w:val="006A4785"/>
    <w:rsid w:val="006A58C2"/>
    <w:rsid w:val="006A5E20"/>
    <w:rsid w:val="006A5FE0"/>
    <w:rsid w:val="006A630A"/>
    <w:rsid w:val="006A6D07"/>
    <w:rsid w:val="006A764C"/>
    <w:rsid w:val="006A7BD2"/>
    <w:rsid w:val="006A7F9D"/>
    <w:rsid w:val="006B09A3"/>
    <w:rsid w:val="006B1C19"/>
    <w:rsid w:val="006B2514"/>
    <w:rsid w:val="006B33EA"/>
    <w:rsid w:val="006B36A2"/>
    <w:rsid w:val="006B6EB0"/>
    <w:rsid w:val="006B7B56"/>
    <w:rsid w:val="006C32A3"/>
    <w:rsid w:val="006C3883"/>
    <w:rsid w:val="006C505E"/>
    <w:rsid w:val="006C5BCC"/>
    <w:rsid w:val="006C5FB2"/>
    <w:rsid w:val="006D126C"/>
    <w:rsid w:val="006D1B31"/>
    <w:rsid w:val="006D2ACE"/>
    <w:rsid w:val="006D2E49"/>
    <w:rsid w:val="006D322A"/>
    <w:rsid w:val="006D40E1"/>
    <w:rsid w:val="006D44BF"/>
    <w:rsid w:val="006D465C"/>
    <w:rsid w:val="006D53A4"/>
    <w:rsid w:val="006D61F2"/>
    <w:rsid w:val="006D6259"/>
    <w:rsid w:val="006D710E"/>
    <w:rsid w:val="006E116B"/>
    <w:rsid w:val="006E1CD6"/>
    <w:rsid w:val="006E1FCC"/>
    <w:rsid w:val="006E23DB"/>
    <w:rsid w:val="006E2530"/>
    <w:rsid w:val="006E25FA"/>
    <w:rsid w:val="006E2C5F"/>
    <w:rsid w:val="006E3514"/>
    <w:rsid w:val="006E3E6D"/>
    <w:rsid w:val="006E4011"/>
    <w:rsid w:val="006E4191"/>
    <w:rsid w:val="006E4CE2"/>
    <w:rsid w:val="006E6FCE"/>
    <w:rsid w:val="006E7014"/>
    <w:rsid w:val="006E7572"/>
    <w:rsid w:val="006F0FC8"/>
    <w:rsid w:val="006F1F55"/>
    <w:rsid w:val="006F50C1"/>
    <w:rsid w:val="006F6C45"/>
    <w:rsid w:val="007002CF"/>
    <w:rsid w:val="00700AD6"/>
    <w:rsid w:val="007022D2"/>
    <w:rsid w:val="00702FDB"/>
    <w:rsid w:val="0070550B"/>
    <w:rsid w:val="00705B53"/>
    <w:rsid w:val="00707771"/>
    <w:rsid w:val="00707A67"/>
    <w:rsid w:val="00707BDF"/>
    <w:rsid w:val="007116B4"/>
    <w:rsid w:val="00711786"/>
    <w:rsid w:val="007128F9"/>
    <w:rsid w:val="007129F7"/>
    <w:rsid w:val="0071304A"/>
    <w:rsid w:val="00714483"/>
    <w:rsid w:val="007151AE"/>
    <w:rsid w:val="0071560A"/>
    <w:rsid w:val="00716D1C"/>
    <w:rsid w:val="00717B7C"/>
    <w:rsid w:val="00717E98"/>
    <w:rsid w:val="007200A6"/>
    <w:rsid w:val="00720278"/>
    <w:rsid w:val="00720B45"/>
    <w:rsid w:val="00720EDC"/>
    <w:rsid w:val="00722CB1"/>
    <w:rsid w:val="00722F41"/>
    <w:rsid w:val="00723103"/>
    <w:rsid w:val="00723C99"/>
    <w:rsid w:val="00723D47"/>
    <w:rsid w:val="0072408C"/>
    <w:rsid w:val="00725807"/>
    <w:rsid w:val="00725EC7"/>
    <w:rsid w:val="00726C30"/>
    <w:rsid w:val="00727D1C"/>
    <w:rsid w:val="0073005E"/>
    <w:rsid w:val="007322F9"/>
    <w:rsid w:val="00732A87"/>
    <w:rsid w:val="007334A8"/>
    <w:rsid w:val="0073362D"/>
    <w:rsid w:val="00735266"/>
    <w:rsid w:val="00735C94"/>
    <w:rsid w:val="00735CEB"/>
    <w:rsid w:val="007376B8"/>
    <w:rsid w:val="00737973"/>
    <w:rsid w:val="00737DEE"/>
    <w:rsid w:val="00740124"/>
    <w:rsid w:val="0074076C"/>
    <w:rsid w:val="007416F2"/>
    <w:rsid w:val="00741E1B"/>
    <w:rsid w:val="00742424"/>
    <w:rsid w:val="00742A6A"/>
    <w:rsid w:val="00744D66"/>
    <w:rsid w:val="00747450"/>
    <w:rsid w:val="00751D6C"/>
    <w:rsid w:val="00752070"/>
    <w:rsid w:val="00752298"/>
    <w:rsid w:val="00752FA7"/>
    <w:rsid w:val="00753086"/>
    <w:rsid w:val="00754489"/>
    <w:rsid w:val="007547EE"/>
    <w:rsid w:val="00754D14"/>
    <w:rsid w:val="007561FC"/>
    <w:rsid w:val="00757B9F"/>
    <w:rsid w:val="00760ED2"/>
    <w:rsid w:val="00761A83"/>
    <w:rsid w:val="007627B4"/>
    <w:rsid w:val="007633E2"/>
    <w:rsid w:val="00763C2C"/>
    <w:rsid w:val="00763F0A"/>
    <w:rsid w:val="00763F71"/>
    <w:rsid w:val="00764CF9"/>
    <w:rsid w:val="00764D38"/>
    <w:rsid w:val="00766362"/>
    <w:rsid w:val="007664E5"/>
    <w:rsid w:val="00767074"/>
    <w:rsid w:val="007673C8"/>
    <w:rsid w:val="00767D74"/>
    <w:rsid w:val="007704A9"/>
    <w:rsid w:val="0077085F"/>
    <w:rsid w:val="007708B9"/>
    <w:rsid w:val="00770A9B"/>
    <w:rsid w:val="0077206C"/>
    <w:rsid w:val="00772726"/>
    <w:rsid w:val="0077353F"/>
    <w:rsid w:val="007738E0"/>
    <w:rsid w:val="00773D34"/>
    <w:rsid w:val="00773FDA"/>
    <w:rsid w:val="00774C07"/>
    <w:rsid w:val="00774DFB"/>
    <w:rsid w:val="00776DA2"/>
    <w:rsid w:val="00776F09"/>
    <w:rsid w:val="00780091"/>
    <w:rsid w:val="00781863"/>
    <w:rsid w:val="00781F17"/>
    <w:rsid w:val="00783836"/>
    <w:rsid w:val="0078451D"/>
    <w:rsid w:val="00784C3C"/>
    <w:rsid w:val="00784F3C"/>
    <w:rsid w:val="007861E6"/>
    <w:rsid w:val="0078645C"/>
    <w:rsid w:val="0078663D"/>
    <w:rsid w:val="007867CA"/>
    <w:rsid w:val="007872DA"/>
    <w:rsid w:val="0078766D"/>
    <w:rsid w:val="007877BC"/>
    <w:rsid w:val="0079112A"/>
    <w:rsid w:val="007931BF"/>
    <w:rsid w:val="00793BC3"/>
    <w:rsid w:val="00793D1E"/>
    <w:rsid w:val="007941C3"/>
    <w:rsid w:val="0079452F"/>
    <w:rsid w:val="0079488A"/>
    <w:rsid w:val="00795673"/>
    <w:rsid w:val="007964E7"/>
    <w:rsid w:val="0079687A"/>
    <w:rsid w:val="00797194"/>
    <w:rsid w:val="00797662"/>
    <w:rsid w:val="00797A14"/>
    <w:rsid w:val="00797B14"/>
    <w:rsid w:val="007A1499"/>
    <w:rsid w:val="007A3C1D"/>
    <w:rsid w:val="007A530E"/>
    <w:rsid w:val="007A5F3F"/>
    <w:rsid w:val="007A6B54"/>
    <w:rsid w:val="007A6B5F"/>
    <w:rsid w:val="007A6F6A"/>
    <w:rsid w:val="007A72A0"/>
    <w:rsid w:val="007A7FDF"/>
    <w:rsid w:val="007B1C11"/>
    <w:rsid w:val="007B1CFF"/>
    <w:rsid w:val="007B26DA"/>
    <w:rsid w:val="007B3F10"/>
    <w:rsid w:val="007B447D"/>
    <w:rsid w:val="007B5C7C"/>
    <w:rsid w:val="007B5F2A"/>
    <w:rsid w:val="007B6BD7"/>
    <w:rsid w:val="007B7148"/>
    <w:rsid w:val="007B7266"/>
    <w:rsid w:val="007B73D1"/>
    <w:rsid w:val="007B7419"/>
    <w:rsid w:val="007C05C3"/>
    <w:rsid w:val="007C2073"/>
    <w:rsid w:val="007C3A1D"/>
    <w:rsid w:val="007C3A98"/>
    <w:rsid w:val="007C4828"/>
    <w:rsid w:val="007C495F"/>
    <w:rsid w:val="007C4A87"/>
    <w:rsid w:val="007C4D61"/>
    <w:rsid w:val="007C50DB"/>
    <w:rsid w:val="007C52FB"/>
    <w:rsid w:val="007C5C9B"/>
    <w:rsid w:val="007C5D38"/>
    <w:rsid w:val="007D0059"/>
    <w:rsid w:val="007D04FF"/>
    <w:rsid w:val="007D0FFC"/>
    <w:rsid w:val="007D1ADB"/>
    <w:rsid w:val="007D2357"/>
    <w:rsid w:val="007D2409"/>
    <w:rsid w:val="007D2F96"/>
    <w:rsid w:val="007D309B"/>
    <w:rsid w:val="007D30B6"/>
    <w:rsid w:val="007D3601"/>
    <w:rsid w:val="007D4A87"/>
    <w:rsid w:val="007D53B8"/>
    <w:rsid w:val="007D7455"/>
    <w:rsid w:val="007E0B67"/>
    <w:rsid w:val="007E1924"/>
    <w:rsid w:val="007E1A9F"/>
    <w:rsid w:val="007E1C9C"/>
    <w:rsid w:val="007E1D5E"/>
    <w:rsid w:val="007E29DF"/>
    <w:rsid w:val="007E2CFF"/>
    <w:rsid w:val="007E3A3E"/>
    <w:rsid w:val="007E4C84"/>
    <w:rsid w:val="007E4FBE"/>
    <w:rsid w:val="007E534D"/>
    <w:rsid w:val="007E549C"/>
    <w:rsid w:val="007E62DC"/>
    <w:rsid w:val="007E63F7"/>
    <w:rsid w:val="007E65CA"/>
    <w:rsid w:val="007E79A4"/>
    <w:rsid w:val="007E7C08"/>
    <w:rsid w:val="007F0115"/>
    <w:rsid w:val="007F0FE7"/>
    <w:rsid w:val="007F22E8"/>
    <w:rsid w:val="007F246D"/>
    <w:rsid w:val="007F28B1"/>
    <w:rsid w:val="007F3862"/>
    <w:rsid w:val="007F43E5"/>
    <w:rsid w:val="007F4B68"/>
    <w:rsid w:val="007F51E9"/>
    <w:rsid w:val="007F5B6F"/>
    <w:rsid w:val="007F5C38"/>
    <w:rsid w:val="007F78CB"/>
    <w:rsid w:val="00800580"/>
    <w:rsid w:val="0080423C"/>
    <w:rsid w:val="00806153"/>
    <w:rsid w:val="00806243"/>
    <w:rsid w:val="00806469"/>
    <w:rsid w:val="00806DF1"/>
    <w:rsid w:val="0080708B"/>
    <w:rsid w:val="00807582"/>
    <w:rsid w:val="008079D1"/>
    <w:rsid w:val="00811495"/>
    <w:rsid w:val="008121BE"/>
    <w:rsid w:val="00812A3D"/>
    <w:rsid w:val="008134C3"/>
    <w:rsid w:val="00813BB2"/>
    <w:rsid w:val="008149FA"/>
    <w:rsid w:val="00816100"/>
    <w:rsid w:val="00816223"/>
    <w:rsid w:val="00817B77"/>
    <w:rsid w:val="00822E76"/>
    <w:rsid w:val="008253AA"/>
    <w:rsid w:val="00825CA6"/>
    <w:rsid w:val="00826AFA"/>
    <w:rsid w:val="00826D26"/>
    <w:rsid w:val="00826F64"/>
    <w:rsid w:val="00827EB7"/>
    <w:rsid w:val="00831A88"/>
    <w:rsid w:val="008323A0"/>
    <w:rsid w:val="008343FD"/>
    <w:rsid w:val="008347ED"/>
    <w:rsid w:val="008372DA"/>
    <w:rsid w:val="00840296"/>
    <w:rsid w:val="008404DB"/>
    <w:rsid w:val="00842408"/>
    <w:rsid w:val="00843180"/>
    <w:rsid w:val="008433A7"/>
    <w:rsid w:val="00844D2A"/>
    <w:rsid w:val="00844E5C"/>
    <w:rsid w:val="0084558E"/>
    <w:rsid w:val="008473F1"/>
    <w:rsid w:val="00847CA4"/>
    <w:rsid w:val="00847D04"/>
    <w:rsid w:val="008515E9"/>
    <w:rsid w:val="00852151"/>
    <w:rsid w:val="00852D62"/>
    <w:rsid w:val="008545CA"/>
    <w:rsid w:val="00855B35"/>
    <w:rsid w:val="0085635D"/>
    <w:rsid w:val="008600AB"/>
    <w:rsid w:val="0086144B"/>
    <w:rsid w:val="008629C2"/>
    <w:rsid w:val="00862DDA"/>
    <w:rsid w:val="00862E18"/>
    <w:rsid w:val="008638EA"/>
    <w:rsid w:val="008645B8"/>
    <w:rsid w:val="008651B6"/>
    <w:rsid w:val="0086532F"/>
    <w:rsid w:val="00865701"/>
    <w:rsid w:val="00865D41"/>
    <w:rsid w:val="00865E08"/>
    <w:rsid w:val="008676E7"/>
    <w:rsid w:val="008703B4"/>
    <w:rsid w:val="00871618"/>
    <w:rsid w:val="00873429"/>
    <w:rsid w:val="008734E7"/>
    <w:rsid w:val="00875108"/>
    <w:rsid w:val="00875F8A"/>
    <w:rsid w:val="00876EE7"/>
    <w:rsid w:val="0088053A"/>
    <w:rsid w:val="0088229E"/>
    <w:rsid w:val="00882DF9"/>
    <w:rsid w:val="00883953"/>
    <w:rsid w:val="00884151"/>
    <w:rsid w:val="00884722"/>
    <w:rsid w:val="00884996"/>
    <w:rsid w:val="00884B41"/>
    <w:rsid w:val="00885CF4"/>
    <w:rsid w:val="008861C1"/>
    <w:rsid w:val="008873AE"/>
    <w:rsid w:val="00891002"/>
    <w:rsid w:val="00891916"/>
    <w:rsid w:val="00892452"/>
    <w:rsid w:val="008927E2"/>
    <w:rsid w:val="00893228"/>
    <w:rsid w:val="0089341E"/>
    <w:rsid w:val="00893DDA"/>
    <w:rsid w:val="00893E25"/>
    <w:rsid w:val="00894526"/>
    <w:rsid w:val="00894A5C"/>
    <w:rsid w:val="008966C2"/>
    <w:rsid w:val="0089697C"/>
    <w:rsid w:val="00896F6B"/>
    <w:rsid w:val="008978E5"/>
    <w:rsid w:val="008A07F0"/>
    <w:rsid w:val="008A0F11"/>
    <w:rsid w:val="008A1154"/>
    <w:rsid w:val="008A14CB"/>
    <w:rsid w:val="008A3146"/>
    <w:rsid w:val="008A41E4"/>
    <w:rsid w:val="008A483A"/>
    <w:rsid w:val="008A4B0E"/>
    <w:rsid w:val="008A4BF0"/>
    <w:rsid w:val="008A5634"/>
    <w:rsid w:val="008A5D18"/>
    <w:rsid w:val="008A75B5"/>
    <w:rsid w:val="008A78A8"/>
    <w:rsid w:val="008B106B"/>
    <w:rsid w:val="008B10D2"/>
    <w:rsid w:val="008B143E"/>
    <w:rsid w:val="008B1CB3"/>
    <w:rsid w:val="008B1DA2"/>
    <w:rsid w:val="008B3CD3"/>
    <w:rsid w:val="008B3DA4"/>
    <w:rsid w:val="008B4298"/>
    <w:rsid w:val="008B43E5"/>
    <w:rsid w:val="008B46CE"/>
    <w:rsid w:val="008B4FEF"/>
    <w:rsid w:val="008B6DE8"/>
    <w:rsid w:val="008B71A3"/>
    <w:rsid w:val="008B7D3D"/>
    <w:rsid w:val="008B7F73"/>
    <w:rsid w:val="008C066B"/>
    <w:rsid w:val="008C0994"/>
    <w:rsid w:val="008C0A03"/>
    <w:rsid w:val="008C1760"/>
    <w:rsid w:val="008C1E4C"/>
    <w:rsid w:val="008C254E"/>
    <w:rsid w:val="008C29F0"/>
    <w:rsid w:val="008C3187"/>
    <w:rsid w:val="008C3BB0"/>
    <w:rsid w:val="008C3E4E"/>
    <w:rsid w:val="008C3ECB"/>
    <w:rsid w:val="008C443E"/>
    <w:rsid w:val="008C45BD"/>
    <w:rsid w:val="008C48E5"/>
    <w:rsid w:val="008C4A46"/>
    <w:rsid w:val="008C4C3F"/>
    <w:rsid w:val="008C5C7E"/>
    <w:rsid w:val="008C61FF"/>
    <w:rsid w:val="008C6562"/>
    <w:rsid w:val="008C7A05"/>
    <w:rsid w:val="008D102A"/>
    <w:rsid w:val="008D1375"/>
    <w:rsid w:val="008D1476"/>
    <w:rsid w:val="008D1F01"/>
    <w:rsid w:val="008D2AA2"/>
    <w:rsid w:val="008D5529"/>
    <w:rsid w:val="008D69AF"/>
    <w:rsid w:val="008D76C3"/>
    <w:rsid w:val="008D7F2F"/>
    <w:rsid w:val="008E09DA"/>
    <w:rsid w:val="008E2477"/>
    <w:rsid w:val="008E24EC"/>
    <w:rsid w:val="008E2898"/>
    <w:rsid w:val="008E2AE8"/>
    <w:rsid w:val="008E2B8F"/>
    <w:rsid w:val="008E2E28"/>
    <w:rsid w:val="008E30B3"/>
    <w:rsid w:val="008E4252"/>
    <w:rsid w:val="008E6872"/>
    <w:rsid w:val="008E7319"/>
    <w:rsid w:val="008E7F6A"/>
    <w:rsid w:val="008F04AC"/>
    <w:rsid w:val="008F0F68"/>
    <w:rsid w:val="008F1095"/>
    <w:rsid w:val="008F1C81"/>
    <w:rsid w:val="008F1D29"/>
    <w:rsid w:val="008F24E8"/>
    <w:rsid w:val="008F270A"/>
    <w:rsid w:val="008F2F1C"/>
    <w:rsid w:val="008F3501"/>
    <w:rsid w:val="008F39C0"/>
    <w:rsid w:val="008F4490"/>
    <w:rsid w:val="008F4B1C"/>
    <w:rsid w:val="008F4B88"/>
    <w:rsid w:val="008F5C09"/>
    <w:rsid w:val="008F5D92"/>
    <w:rsid w:val="008F5ED0"/>
    <w:rsid w:val="008F6193"/>
    <w:rsid w:val="008F6F6E"/>
    <w:rsid w:val="008F711B"/>
    <w:rsid w:val="008F790F"/>
    <w:rsid w:val="008F7ACD"/>
    <w:rsid w:val="008F7EDD"/>
    <w:rsid w:val="009001DD"/>
    <w:rsid w:val="00900527"/>
    <w:rsid w:val="00900ED0"/>
    <w:rsid w:val="0090143C"/>
    <w:rsid w:val="00901904"/>
    <w:rsid w:val="009039F2"/>
    <w:rsid w:val="00903A5C"/>
    <w:rsid w:val="009044EF"/>
    <w:rsid w:val="0090454C"/>
    <w:rsid w:val="00905299"/>
    <w:rsid w:val="00905767"/>
    <w:rsid w:val="0090605C"/>
    <w:rsid w:val="00906884"/>
    <w:rsid w:val="0090751B"/>
    <w:rsid w:val="00907592"/>
    <w:rsid w:val="00911C3A"/>
    <w:rsid w:val="00912C20"/>
    <w:rsid w:val="00912C6D"/>
    <w:rsid w:val="009140A2"/>
    <w:rsid w:val="009147E1"/>
    <w:rsid w:val="009156F1"/>
    <w:rsid w:val="00915993"/>
    <w:rsid w:val="0092044D"/>
    <w:rsid w:val="00920810"/>
    <w:rsid w:val="00921478"/>
    <w:rsid w:val="009214F9"/>
    <w:rsid w:val="00921932"/>
    <w:rsid w:val="00921AB5"/>
    <w:rsid w:val="009223F8"/>
    <w:rsid w:val="009248AA"/>
    <w:rsid w:val="009249A4"/>
    <w:rsid w:val="00925635"/>
    <w:rsid w:val="00926B28"/>
    <w:rsid w:val="009275C6"/>
    <w:rsid w:val="00930548"/>
    <w:rsid w:val="00931BB4"/>
    <w:rsid w:val="0093233A"/>
    <w:rsid w:val="009323D2"/>
    <w:rsid w:val="009328EE"/>
    <w:rsid w:val="009331CA"/>
    <w:rsid w:val="009350E6"/>
    <w:rsid w:val="0093573B"/>
    <w:rsid w:val="0093655A"/>
    <w:rsid w:val="00941DEE"/>
    <w:rsid w:val="0094207E"/>
    <w:rsid w:val="0094252B"/>
    <w:rsid w:val="0094305E"/>
    <w:rsid w:val="00943C34"/>
    <w:rsid w:val="00944A95"/>
    <w:rsid w:val="00944D3E"/>
    <w:rsid w:val="0094699A"/>
    <w:rsid w:val="00946A7F"/>
    <w:rsid w:val="00947C91"/>
    <w:rsid w:val="00947FB9"/>
    <w:rsid w:val="0095025D"/>
    <w:rsid w:val="00950FD6"/>
    <w:rsid w:val="0095138E"/>
    <w:rsid w:val="00951CB5"/>
    <w:rsid w:val="0095235D"/>
    <w:rsid w:val="0095294A"/>
    <w:rsid w:val="00954194"/>
    <w:rsid w:val="009564D3"/>
    <w:rsid w:val="00956AA5"/>
    <w:rsid w:val="00956C80"/>
    <w:rsid w:val="0095711B"/>
    <w:rsid w:val="0096073D"/>
    <w:rsid w:val="00960BEA"/>
    <w:rsid w:val="00961FBA"/>
    <w:rsid w:val="00962A74"/>
    <w:rsid w:val="0096317F"/>
    <w:rsid w:val="00964439"/>
    <w:rsid w:val="00965EC9"/>
    <w:rsid w:val="00966BA0"/>
    <w:rsid w:val="0096751B"/>
    <w:rsid w:val="009677E2"/>
    <w:rsid w:val="00967C8D"/>
    <w:rsid w:val="0097162E"/>
    <w:rsid w:val="00974658"/>
    <w:rsid w:val="00974C91"/>
    <w:rsid w:val="00974CCA"/>
    <w:rsid w:val="00975E65"/>
    <w:rsid w:val="00977BFA"/>
    <w:rsid w:val="0098143B"/>
    <w:rsid w:val="00981628"/>
    <w:rsid w:val="00981DB6"/>
    <w:rsid w:val="00981E1D"/>
    <w:rsid w:val="00982650"/>
    <w:rsid w:val="00983621"/>
    <w:rsid w:val="009839D1"/>
    <w:rsid w:val="00983E01"/>
    <w:rsid w:val="00983F0B"/>
    <w:rsid w:val="00983F40"/>
    <w:rsid w:val="00984600"/>
    <w:rsid w:val="00984AF0"/>
    <w:rsid w:val="00984C40"/>
    <w:rsid w:val="00985244"/>
    <w:rsid w:val="00986569"/>
    <w:rsid w:val="00987546"/>
    <w:rsid w:val="009902D2"/>
    <w:rsid w:val="00990597"/>
    <w:rsid w:val="00990735"/>
    <w:rsid w:val="00992935"/>
    <w:rsid w:val="009938B7"/>
    <w:rsid w:val="00993D49"/>
    <w:rsid w:val="00993E34"/>
    <w:rsid w:val="00994216"/>
    <w:rsid w:val="00995270"/>
    <w:rsid w:val="00995317"/>
    <w:rsid w:val="009954B8"/>
    <w:rsid w:val="00995E93"/>
    <w:rsid w:val="009960CC"/>
    <w:rsid w:val="00996642"/>
    <w:rsid w:val="00996E7F"/>
    <w:rsid w:val="009970F4"/>
    <w:rsid w:val="0099788D"/>
    <w:rsid w:val="009A01C9"/>
    <w:rsid w:val="009A1E8E"/>
    <w:rsid w:val="009A2024"/>
    <w:rsid w:val="009A2145"/>
    <w:rsid w:val="009A2DDB"/>
    <w:rsid w:val="009A34A7"/>
    <w:rsid w:val="009A3624"/>
    <w:rsid w:val="009A3B96"/>
    <w:rsid w:val="009A40EE"/>
    <w:rsid w:val="009A5C85"/>
    <w:rsid w:val="009A5FD5"/>
    <w:rsid w:val="009A5FEF"/>
    <w:rsid w:val="009A60E4"/>
    <w:rsid w:val="009A693C"/>
    <w:rsid w:val="009A7CE2"/>
    <w:rsid w:val="009B2731"/>
    <w:rsid w:val="009B333C"/>
    <w:rsid w:val="009B4836"/>
    <w:rsid w:val="009B4FF7"/>
    <w:rsid w:val="009B5549"/>
    <w:rsid w:val="009B61FE"/>
    <w:rsid w:val="009B7114"/>
    <w:rsid w:val="009B7593"/>
    <w:rsid w:val="009B7AEF"/>
    <w:rsid w:val="009C059F"/>
    <w:rsid w:val="009C1C81"/>
    <w:rsid w:val="009C201C"/>
    <w:rsid w:val="009C2916"/>
    <w:rsid w:val="009C2F53"/>
    <w:rsid w:val="009C565B"/>
    <w:rsid w:val="009C570F"/>
    <w:rsid w:val="009C6AFD"/>
    <w:rsid w:val="009C6CF3"/>
    <w:rsid w:val="009C7B85"/>
    <w:rsid w:val="009C7F6B"/>
    <w:rsid w:val="009D0A8F"/>
    <w:rsid w:val="009D0C01"/>
    <w:rsid w:val="009D1134"/>
    <w:rsid w:val="009D35C1"/>
    <w:rsid w:val="009D3D60"/>
    <w:rsid w:val="009D3DE1"/>
    <w:rsid w:val="009D47BB"/>
    <w:rsid w:val="009D4F97"/>
    <w:rsid w:val="009D5014"/>
    <w:rsid w:val="009D5D60"/>
    <w:rsid w:val="009E0EC4"/>
    <w:rsid w:val="009E1567"/>
    <w:rsid w:val="009E15F4"/>
    <w:rsid w:val="009E1E7F"/>
    <w:rsid w:val="009E2DDE"/>
    <w:rsid w:val="009E4C5C"/>
    <w:rsid w:val="009E5542"/>
    <w:rsid w:val="009E6083"/>
    <w:rsid w:val="009E698D"/>
    <w:rsid w:val="009F0262"/>
    <w:rsid w:val="009F23B0"/>
    <w:rsid w:val="009F2430"/>
    <w:rsid w:val="009F3140"/>
    <w:rsid w:val="009F3D34"/>
    <w:rsid w:val="009F4241"/>
    <w:rsid w:val="009F4998"/>
    <w:rsid w:val="009F49D5"/>
    <w:rsid w:val="009F5734"/>
    <w:rsid w:val="009F5F16"/>
    <w:rsid w:val="009F60DC"/>
    <w:rsid w:val="009F71C9"/>
    <w:rsid w:val="009F77AB"/>
    <w:rsid w:val="00A001E2"/>
    <w:rsid w:val="00A0208B"/>
    <w:rsid w:val="00A023D9"/>
    <w:rsid w:val="00A02E05"/>
    <w:rsid w:val="00A03B23"/>
    <w:rsid w:val="00A0447B"/>
    <w:rsid w:val="00A05347"/>
    <w:rsid w:val="00A05552"/>
    <w:rsid w:val="00A056F5"/>
    <w:rsid w:val="00A05965"/>
    <w:rsid w:val="00A073DF"/>
    <w:rsid w:val="00A10BB7"/>
    <w:rsid w:val="00A11935"/>
    <w:rsid w:val="00A11DFC"/>
    <w:rsid w:val="00A138D4"/>
    <w:rsid w:val="00A14444"/>
    <w:rsid w:val="00A144CD"/>
    <w:rsid w:val="00A1493F"/>
    <w:rsid w:val="00A15A38"/>
    <w:rsid w:val="00A20C97"/>
    <w:rsid w:val="00A21A14"/>
    <w:rsid w:val="00A21BCF"/>
    <w:rsid w:val="00A21E2C"/>
    <w:rsid w:val="00A22274"/>
    <w:rsid w:val="00A2293B"/>
    <w:rsid w:val="00A234F9"/>
    <w:rsid w:val="00A241C3"/>
    <w:rsid w:val="00A242C6"/>
    <w:rsid w:val="00A30099"/>
    <w:rsid w:val="00A308A5"/>
    <w:rsid w:val="00A309AF"/>
    <w:rsid w:val="00A31C60"/>
    <w:rsid w:val="00A320CD"/>
    <w:rsid w:val="00A32A85"/>
    <w:rsid w:val="00A334C0"/>
    <w:rsid w:val="00A33C1D"/>
    <w:rsid w:val="00A35ECA"/>
    <w:rsid w:val="00A36FFB"/>
    <w:rsid w:val="00A37A86"/>
    <w:rsid w:val="00A403C2"/>
    <w:rsid w:val="00A408A5"/>
    <w:rsid w:val="00A41999"/>
    <w:rsid w:val="00A41D44"/>
    <w:rsid w:val="00A41F41"/>
    <w:rsid w:val="00A42220"/>
    <w:rsid w:val="00A42D5D"/>
    <w:rsid w:val="00A44308"/>
    <w:rsid w:val="00A44EC2"/>
    <w:rsid w:val="00A46C0D"/>
    <w:rsid w:val="00A522B4"/>
    <w:rsid w:val="00A524CD"/>
    <w:rsid w:val="00A52C4D"/>
    <w:rsid w:val="00A54645"/>
    <w:rsid w:val="00A54783"/>
    <w:rsid w:val="00A54AC3"/>
    <w:rsid w:val="00A5553F"/>
    <w:rsid w:val="00A568AD"/>
    <w:rsid w:val="00A5693C"/>
    <w:rsid w:val="00A6157A"/>
    <w:rsid w:val="00A618C1"/>
    <w:rsid w:val="00A6257E"/>
    <w:rsid w:val="00A62C3E"/>
    <w:rsid w:val="00A6472F"/>
    <w:rsid w:val="00A65E3B"/>
    <w:rsid w:val="00A66574"/>
    <w:rsid w:val="00A667E5"/>
    <w:rsid w:val="00A66968"/>
    <w:rsid w:val="00A6782C"/>
    <w:rsid w:val="00A702CB"/>
    <w:rsid w:val="00A70B79"/>
    <w:rsid w:val="00A70BCA"/>
    <w:rsid w:val="00A72D58"/>
    <w:rsid w:val="00A7399F"/>
    <w:rsid w:val="00A76648"/>
    <w:rsid w:val="00A768E9"/>
    <w:rsid w:val="00A810F4"/>
    <w:rsid w:val="00A825D2"/>
    <w:rsid w:val="00A83000"/>
    <w:rsid w:val="00A84667"/>
    <w:rsid w:val="00A84763"/>
    <w:rsid w:val="00A8576C"/>
    <w:rsid w:val="00A86F41"/>
    <w:rsid w:val="00A876D2"/>
    <w:rsid w:val="00A90D54"/>
    <w:rsid w:val="00A913B7"/>
    <w:rsid w:val="00A9181A"/>
    <w:rsid w:val="00A92334"/>
    <w:rsid w:val="00A932CB"/>
    <w:rsid w:val="00A93DB4"/>
    <w:rsid w:val="00A93EF7"/>
    <w:rsid w:val="00A94832"/>
    <w:rsid w:val="00A958AC"/>
    <w:rsid w:val="00A96061"/>
    <w:rsid w:val="00A968FF"/>
    <w:rsid w:val="00A97985"/>
    <w:rsid w:val="00A979F6"/>
    <w:rsid w:val="00AA2D62"/>
    <w:rsid w:val="00AA3216"/>
    <w:rsid w:val="00AA3529"/>
    <w:rsid w:val="00AA3907"/>
    <w:rsid w:val="00AA3C93"/>
    <w:rsid w:val="00AA419E"/>
    <w:rsid w:val="00AA6113"/>
    <w:rsid w:val="00AA68FE"/>
    <w:rsid w:val="00AB01B9"/>
    <w:rsid w:val="00AB0664"/>
    <w:rsid w:val="00AB0B51"/>
    <w:rsid w:val="00AB26A0"/>
    <w:rsid w:val="00AB5C6A"/>
    <w:rsid w:val="00AB700E"/>
    <w:rsid w:val="00AC03BA"/>
    <w:rsid w:val="00AC0AC7"/>
    <w:rsid w:val="00AC168F"/>
    <w:rsid w:val="00AC1D93"/>
    <w:rsid w:val="00AC28D9"/>
    <w:rsid w:val="00AC2D77"/>
    <w:rsid w:val="00AC3A9A"/>
    <w:rsid w:val="00AC48E7"/>
    <w:rsid w:val="00AC5628"/>
    <w:rsid w:val="00AC58A8"/>
    <w:rsid w:val="00AC6A46"/>
    <w:rsid w:val="00AD0130"/>
    <w:rsid w:val="00AD0313"/>
    <w:rsid w:val="00AD0C83"/>
    <w:rsid w:val="00AD1610"/>
    <w:rsid w:val="00AD2EE1"/>
    <w:rsid w:val="00AD46E1"/>
    <w:rsid w:val="00AD4EC7"/>
    <w:rsid w:val="00AD5252"/>
    <w:rsid w:val="00AD5A61"/>
    <w:rsid w:val="00AD5DB1"/>
    <w:rsid w:val="00AD660E"/>
    <w:rsid w:val="00AD6DB0"/>
    <w:rsid w:val="00AD77EF"/>
    <w:rsid w:val="00AD7D05"/>
    <w:rsid w:val="00AE0661"/>
    <w:rsid w:val="00AE2453"/>
    <w:rsid w:val="00AE2C28"/>
    <w:rsid w:val="00AE4DC8"/>
    <w:rsid w:val="00AE5CD5"/>
    <w:rsid w:val="00AE6F1D"/>
    <w:rsid w:val="00AE7A55"/>
    <w:rsid w:val="00AF0067"/>
    <w:rsid w:val="00AF02A0"/>
    <w:rsid w:val="00AF052D"/>
    <w:rsid w:val="00AF05C2"/>
    <w:rsid w:val="00AF1C64"/>
    <w:rsid w:val="00AF1FDD"/>
    <w:rsid w:val="00AF3BAB"/>
    <w:rsid w:val="00AF3BE8"/>
    <w:rsid w:val="00AF4677"/>
    <w:rsid w:val="00AF6D69"/>
    <w:rsid w:val="00AF7480"/>
    <w:rsid w:val="00B01039"/>
    <w:rsid w:val="00B01A6F"/>
    <w:rsid w:val="00B022FF"/>
    <w:rsid w:val="00B0393F"/>
    <w:rsid w:val="00B03B01"/>
    <w:rsid w:val="00B04889"/>
    <w:rsid w:val="00B049AD"/>
    <w:rsid w:val="00B04DF9"/>
    <w:rsid w:val="00B07580"/>
    <w:rsid w:val="00B10277"/>
    <w:rsid w:val="00B1056D"/>
    <w:rsid w:val="00B11FDC"/>
    <w:rsid w:val="00B11FEA"/>
    <w:rsid w:val="00B13827"/>
    <w:rsid w:val="00B14F09"/>
    <w:rsid w:val="00B15585"/>
    <w:rsid w:val="00B15E00"/>
    <w:rsid w:val="00B15E65"/>
    <w:rsid w:val="00B16129"/>
    <w:rsid w:val="00B165F9"/>
    <w:rsid w:val="00B16C1A"/>
    <w:rsid w:val="00B212CE"/>
    <w:rsid w:val="00B220D4"/>
    <w:rsid w:val="00B2237C"/>
    <w:rsid w:val="00B22450"/>
    <w:rsid w:val="00B2389D"/>
    <w:rsid w:val="00B23CAE"/>
    <w:rsid w:val="00B23E84"/>
    <w:rsid w:val="00B23F75"/>
    <w:rsid w:val="00B2421B"/>
    <w:rsid w:val="00B24244"/>
    <w:rsid w:val="00B24C67"/>
    <w:rsid w:val="00B24CF2"/>
    <w:rsid w:val="00B25093"/>
    <w:rsid w:val="00B2680B"/>
    <w:rsid w:val="00B26E8A"/>
    <w:rsid w:val="00B27119"/>
    <w:rsid w:val="00B278C2"/>
    <w:rsid w:val="00B27FF9"/>
    <w:rsid w:val="00B300B8"/>
    <w:rsid w:val="00B309A7"/>
    <w:rsid w:val="00B30A8D"/>
    <w:rsid w:val="00B31DB6"/>
    <w:rsid w:val="00B3234A"/>
    <w:rsid w:val="00B33388"/>
    <w:rsid w:val="00B33CF3"/>
    <w:rsid w:val="00B34166"/>
    <w:rsid w:val="00B34983"/>
    <w:rsid w:val="00B34E05"/>
    <w:rsid w:val="00B34FE6"/>
    <w:rsid w:val="00B3523D"/>
    <w:rsid w:val="00B357EC"/>
    <w:rsid w:val="00B35C48"/>
    <w:rsid w:val="00B361FD"/>
    <w:rsid w:val="00B368CD"/>
    <w:rsid w:val="00B3783D"/>
    <w:rsid w:val="00B379C0"/>
    <w:rsid w:val="00B37F4B"/>
    <w:rsid w:val="00B40A43"/>
    <w:rsid w:val="00B42DEB"/>
    <w:rsid w:val="00B448FE"/>
    <w:rsid w:val="00B4495E"/>
    <w:rsid w:val="00B4657A"/>
    <w:rsid w:val="00B46A0D"/>
    <w:rsid w:val="00B46DCE"/>
    <w:rsid w:val="00B47150"/>
    <w:rsid w:val="00B4775D"/>
    <w:rsid w:val="00B479F3"/>
    <w:rsid w:val="00B47DE6"/>
    <w:rsid w:val="00B47F77"/>
    <w:rsid w:val="00B50172"/>
    <w:rsid w:val="00B50EE0"/>
    <w:rsid w:val="00B524E8"/>
    <w:rsid w:val="00B530AE"/>
    <w:rsid w:val="00B53CA8"/>
    <w:rsid w:val="00B53DA8"/>
    <w:rsid w:val="00B53E0D"/>
    <w:rsid w:val="00B5497C"/>
    <w:rsid w:val="00B55113"/>
    <w:rsid w:val="00B5523F"/>
    <w:rsid w:val="00B555DF"/>
    <w:rsid w:val="00B57086"/>
    <w:rsid w:val="00B576BB"/>
    <w:rsid w:val="00B6032C"/>
    <w:rsid w:val="00B6153C"/>
    <w:rsid w:val="00B6156E"/>
    <w:rsid w:val="00B616FA"/>
    <w:rsid w:val="00B64141"/>
    <w:rsid w:val="00B64EE4"/>
    <w:rsid w:val="00B6508E"/>
    <w:rsid w:val="00B65472"/>
    <w:rsid w:val="00B658DB"/>
    <w:rsid w:val="00B65EC2"/>
    <w:rsid w:val="00B66079"/>
    <w:rsid w:val="00B663E6"/>
    <w:rsid w:val="00B66489"/>
    <w:rsid w:val="00B67FC4"/>
    <w:rsid w:val="00B70504"/>
    <w:rsid w:val="00B7115F"/>
    <w:rsid w:val="00B7158A"/>
    <w:rsid w:val="00B72898"/>
    <w:rsid w:val="00B73BEE"/>
    <w:rsid w:val="00B73F85"/>
    <w:rsid w:val="00B749BA"/>
    <w:rsid w:val="00B74B3B"/>
    <w:rsid w:val="00B751F7"/>
    <w:rsid w:val="00B75A9F"/>
    <w:rsid w:val="00B769B2"/>
    <w:rsid w:val="00B76C96"/>
    <w:rsid w:val="00B80593"/>
    <w:rsid w:val="00B80711"/>
    <w:rsid w:val="00B808D5"/>
    <w:rsid w:val="00B81009"/>
    <w:rsid w:val="00B81243"/>
    <w:rsid w:val="00B8130F"/>
    <w:rsid w:val="00B81364"/>
    <w:rsid w:val="00B814DD"/>
    <w:rsid w:val="00B8157B"/>
    <w:rsid w:val="00B8163C"/>
    <w:rsid w:val="00B840D0"/>
    <w:rsid w:val="00B84B71"/>
    <w:rsid w:val="00B84C44"/>
    <w:rsid w:val="00B86484"/>
    <w:rsid w:val="00B86F8C"/>
    <w:rsid w:val="00B86FA8"/>
    <w:rsid w:val="00B8728A"/>
    <w:rsid w:val="00B877B6"/>
    <w:rsid w:val="00B92864"/>
    <w:rsid w:val="00B92C67"/>
    <w:rsid w:val="00B93553"/>
    <w:rsid w:val="00B95BB0"/>
    <w:rsid w:val="00B962DC"/>
    <w:rsid w:val="00B967AE"/>
    <w:rsid w:val="00B96CCF"/>
    <w:rsid w:val="00BA0225"/>
    <w:rsid w:val="00BA0774"/>
    <w:rsid w:val="00BA3756"/>
    <w:rsid w:val="00BA4792"/>
    <w:rsid w:val="00BA5050"/>
    <w:rsid w:val="00BA5927"/>
    <w:rsid w:val="00BA6204"/>
    <w:rsid w:val="00BA7046"/>
    <w:rsid w:val="00BA72AD"/>
    <w:rsid w:val="00BB0C1E"/>
    <w:rsid w:val="00BB2450"/>
    <w:rsid w:val="00BB2632"/>
    <w:rsid w:val="00BB27A7"/>
    <w:rsid w:val="00BB3F56"/>
    <w:rsid w:val="00BB4B5A"/>
    <w:rsid w:val="00BB4FB8"/>
    <w:rsid w:val="00BB5543"/>
    <w:rsid w:val="00BB6D17"/>
    <w:rsid w:val="00BC070F"/>
    <w:rsid w:val="00BC0B12"/>
    <w:rsid w:val="00BC220A"/>
    <w:rsid w:val="00BC269A"/>
    <w:rsid w:val="00BC29A3"/>
    <w:rsid w:val="00BC3609"/>
    <w:rsid w:val="00BC3B59"/>
    <w:rsid w:val="00BC4239"/>
    <w:rsid w:val="00BC4C7F"/>
    <w:rsid w:val="00BC6C29"/>
    <w:rsid w:val="00BC6CE6"/>
    <w:rsid w:val="00BC7C81"/>
    <w:rsid w:val="00BC7E5B"/>
    <w:rsid w:val="00BD0412"/>
    <w:rsid w:val="00BD054D"/>
    <w:rsid w:val="00BD082B"/>
    <w:rsid w:val="00BD2016"/>
    <w:rsid w:val="00BD27A0"/>
    <w:rsid w:val="00BD28B9"/>
    <w:rsid w:val="00BD2C58"/>
    <w:rsid w:val="00BD34FF"/>
    <w:rsid w:val="00BD388A"/>
    <w:rsid w:val="00BD38BC"/>
    <w:rsid w:val="00BD3B25"/>
    <w:rsid w:val="00BD4109"/>
    <w:rsid w:val="00BD43FF"/>
    <w:rsid w:val="00BD4768"/>
    <w:rsid w:val="00BD5B5C"/>
    <w:rsid w:val="00BD6514"/>
    <w:rsid w:val="00BD676C"/>
    <w:rsid w:val="00BD7301"/>
    <w:rsid w:val="00BE019F"/>
    <w:rsid w:val="00BE3CCD"/>
    <w:rsid w:val="00BE3D06"/>
    <w:rsid w:val="00BE420C"/>
    <w:rsid w:val="00BE4480"/>
    <w:rsid w:val="00BE484F"/>
    <w:rsid w:val="00BE4B55"/>
    <w:rsid w:val="00BE4B85"/>
    <w:rsid w:val="00BE759D"/>
    <w:rsid w:val="00BF04C4"/>
    <w:rsid w:val="00BF0EED"/>
    <w:rsid w:val="00BF2097"/>
    <w:rsid w:val="00BF2A36"/>
    <w:rsid w:val="00BF2AF5"/>
    <w:rsid w:val="00BF2B01"/>
    <w:rsid w:val="00BF3779"/>
    <w:rsid w:val="00BF37AE"/>
    <w:rsid w:val="00BF4239"/>
    <w:rsid w:val="00BF47E3"/>
    <w:rsid w:val="00BF4D6E"/>
    <w:rsid w:val="00BF7B45"/>
    <w:rsid w:val="00BF7FBC"/>
    <w:rsid w:val="00C0025B"/>
    <w:rsid w:val="00C0060A"/>
    <w:rsid w:val="00C00D3A"/>
    <w:rsid w:val="00C0155C"/>
    <w:rsid w:val="00C01991"/>
    <w:rsid w:val="00C021F8"/>
    <w:rsid w:val="00C0239B"/>
    <w:rsid w:val="00C03890"/>
    <w:rsid w:val="00C05119"/>
    <w:rsid w:val="00C0513B"/>
    <w:rsid w:val="00C063B7"/>
    <w:rsid w:val="00C06ED6"/>
    <w:rsid w:val="00C076E5"/>
    <w:rsid w:val="00C07E1F"/>
    <w:rsid w:val="00C102C0"/>
    <w:rsid w:val="00C11024"/>
    <w:rsid w:val="00C121A7"/>
    <w:rsid w:val="00C12E3F"/>
    <w:rsid w:val="00C12E5C"/>
    <w:rsid w:val="00C12FDB"/>
    <w:rsid w:val="00C15D67"/>
    <w:rsid w:val="00C163A0"/>
    <w:rsid w:val="00C165A5"/>
    <w:rsid w:val="00C204A8"/>
    <w:rsid w:val="00C2211B"/>
    <w:rsid w:val="00C22241"/>
    <w:rsid w:val="00C23F88"/>
    <w:rsid w:val="00C25006"/>
    <w:rsid w:val="00C26A47"/>
    <w:rsid w:val="00C27623"/>
    <w:rsid w:val="00C27937"/>
    <w:rsid w:val="00C27AA0"/>
    <w:rsid w:val="00C27DD6"/>
    <w:rsid w:val="00C30A32"/>
    <w:rsid w:val="00C30FEE"/>
    <w:rsid w:val="00C3256F"/>
    <w:rsid w:val="00C33B32"/>
    <w:rsid w:val="00C33C2B"/>
    <w:rsid w:val="00C33C7C"/>
    <w:rsid w:val="00C34819"/>
    <w:rsid w:val="00C3511D"/>
    <w:rsid w:val="00C35429"/>
    <w:rsid w:val="00C366D7"/>
    <w:rsid w:val="00C37917"/>
    <w:rsid w:val="00C37A9B"/>
    <w:rsid w:val="00C4002F"/>
    <w:rsid w:val="00C4086C"/>
    <w:rsid w:val="00C4299D"/>
    <w:rsid w:val="00C42A0B"/>
    <w:rsid w:val="00C43F0D"/>
    <w:rsid w:val="00C441F0"/>
    <w:rsid w:val="00C44551"/>
    <w:rsid w:val="00C445C5"/>
    <w:rsid w:val="00C449E5"/>
    <w:rsid w:val="00C46253"/>
    <w:rsid w:val="00C46FCD"/>
    <w:rsid w:val="00C47092"/>
    <w:rsid w:val="00C51151"/>
    <w:rsid w:val="00C517BC"/>
    <w:rsid w:val="00C51978"/>
    <w:rsid w:val="00C533AD"/>
    <w:rsid w:val="00C559D5"/>
    <w:rsid w:val="00C56946"/>
    <w:rsid w:val="00C572E1"/>
    <w:rsid w:val="00C578F3"/>
    <w:rsid w:val="00C62111"/>
    <w:rsid w:val="00C638E4"/>
    <w:rsid w:val="00C6498E"/>
    <w:rsid w:val="00C64EF5"/>
    <w:rsid w:val="00C65D0D"/>
    <w:rsid w:val="00C66693"/>
    <w:rsid w:val="00C67AA2"/>
    <w:rsid w:val="00C7038A"/>
    <w:rsid w:val="00C70A6F"/>
    <w:rsid w:val="00C70FDF"/>
    <w:rsid w:val="00C7123E"/>
    <w:rsid w:val="00C71925"/>
    <w:rsid w:val="00C71D73"/>
    <w:rsid w:val="00C71DFE"/>
    <w:rsid w:val="00C71EA3"/>
    <w:rsid w:val="00C72176"/>
    <w:rsid w:val="00C72930"/>
    <w:rsid w:val="00C73BCA"/>
    <w:rsid w:val="00C7460D"/>
    <w:rsid w:val="00C7473D"/>
    <w:rsid w:val="00C751F0"/>
    <w:rsid w:val="00C75844"/>
    <w:rsid w:val="00C75A17"/>
    <w:rsid w:val="00C768D7"/>
    <w:rsid w:val="00C76E5C"/>
    <w:rsid w:val="00C76EA8"/>
    <w:rsid w:val="00C80A3A"/>
    <w:rsid w:val="00C80CAA"/>
    <w:rsid w:val="00C81918"/>
    <w:rsid w:val="00C8230C"/>
    <w:rsid w:val="00C833F1"/>
    <w:rsid w:val="00C833F2"/>
    <w:rsid w:val="00C83606"/>
    <w:rsid w:val="00C83A72"/>
    <w:rsid w:val="00C83F3C"/>
    <w:rsid w:val="00C844D9"/>
    <w:rsid w:val="00C85B50"/>
    <w:rsid w:val="00C85B71"/>
    <w:rsid w:val="00C85BAB"/>
    <w:rsid w:val="00C8604A"/>
    <w:rsid w:val="00C861B6"/>
    <w:rsid w:val="00C863F4"/>
    <w:rsid w:val="00C90490"/>
    <w:rsid w:val="00C9059B"/>
    <w:rsid w:val="00C905A6"/>
    <w:rsid w:val="00C907A2"/>
    <w:rsid w:val="00C91612"/>
    <w:rsid w:val="00C91BC7"/>
    <w:rsid w:val="00C929FB"/>
    <w:rsid w:val="00C93241"/>
    <w:rsid w:val="00C9339F"/>
    <w:rsid w:val="00C941F5"/>
    <w:rsid w:val="00C94243"/>
    <w:rsid w:val="00C950F4"/>
    <w:rsid w:val="00C95C5F"/>
    <w:rsid w:val="00C977AB"/>
    <w:rsid w:val="00CA28E7"/>
    <w:rsid w:val="00CA297E"/>
    <w:rsid w:val="00CA3FAF"/>
    <w:rsid w:val="00CA47CF"/>
    <w:rsid w:val="00CA4B7A"/>
    <w:rsid w:val="00CA532D"/>
    <w:rsid w:val="00CA5360"/>
    <w:rsid w:val="00CA7483"/>
    <w:rsid w:val="00CB0430"/>
    <w:rsid w:val="00CB05D1"/>
    <w:rsid w:val="00CB0E6E"/>
    <w:rsid w:val="00CB1C8F"/>
    <w:rsid w:val="00CB23A7"/>
    <w:rsid w:val="00CB2A1B"/>
    <w:rsid w:val="00CB301F"/>
    <w:rsid w:val="00CB4DBC"/>
    <w:rsid w:val="00CB6BD9"/>
    <w:rsid w:val="00CB7093"/>
    <w:rsid w:val="00CC10B7"/>
    <w:rsid w:val="00CC3DD5"/>
    <w:rsid w:val="00CC3F6F"/>
    <w:rsid w:val="00CC4F3F"/>
    <w:rsid w:val="00CC5084"/>
    <w:rsid w:val="00CC5259"/>
    <w:rsid w:val="00CC6179"/>
    <w:rsid w:val="00CC6C11"/>
    <w:rsid w:val="00CC6CA7"/>
    <w:rsid w:val="00CC7152"/>
    <w:rsid w:val="00CC7344"/>
    <w:rsid w:val="00CD04AF"/>
    <w:rsid w:val="00CD31D5"/>
    <w:rsid w:val="00CD336D"/>
    <w:rsid w:val="00CD36F5"/>
    <w:rsid w:val="00CD3F92"/>
    <w:rsid w:val="00CD440D"/>
    <w:rsid w:val="00CD4A15"/>
    <w:rsid w:val="00CD7048"/>
    <w:rsid w:val="00CD7D87"/>
    <w:rsid w:val="00CE00C1"/>
    <w:rsid w:val="00CE0D65"/>
    <w:rsid w:val="00CE0ECE"/>
    <w:rsid w:val="00CE1EB6"/>
    <w:rsid w:val="00CE3E34"/>
    <w:rsid w:val="00CE4ADA"/>
    <w:rsid w:val="00CE60F5"/>
    <w:rsid w:val="00CE629B"/>
    <w:rsid w:val="00CE664D"/>
    <w:rsid w:val="00CF049D"/>
    <w:rsid w:val="00CF0550"/>
    <w:rsid w:val="00CF1026"/>
    <w:rsid w:val="00CF18B9"/>
    <w:rsid w:val="00CF2704"/>
    <w:rsid w:val="00CF27C3"/>
    <w:rsid w:val="00CF2C4D"/>
    <w:rsid w:val="00CF32D3"/>
    <w:rsid w:val="00CF3C1C"/>
    <w:rsid w:val="00CF542B"/>
    <w:rsid w:val="00CF5613"/>
    <w:rsid w:val="00CF58BB"/>
    <w:rsid w:val="00CF693B"/>
    <w:rsid w:val="00CF7C9D"/>
    <w:rsid w:val="00D012BA"/>
    <w:rsid w:val="00D01A2C"/>
    <w:rsid w:val="00D028AC"/>
    <w:rsid w:val="00D03C52"/>
    <w:rsid w:val="00D04592"/>
    <w:rsid w:val="00D04638"/>
    <w:rsid w:val="00D054C1"/>
    <w:rsid w:val="00D064D9"/>
    <w:rsid w:val="00D06754"/>
    <w:rsid w:val="00D1001D"/>
    <w:rsid w:val="00D11313"/>
    <w:rsid w:val="00D12FE7"/>
    <w:rsid w:val="00D135CC"/>
    <w:rsid w:val="00D1374B"/>
    <w:rsid w:val="00D14C04"/>
    <w:rsid w:val="00D155AA"/>
    <w:rsid w:val="00D15795"/>
    <w:rsid w:val="00D157AE"/>
    <w:rsid w:val="00D15C7D"/>
    <w:rsid w:val="00D15D92"/>
    <w:rsid w:val="00D16132"/>
    <w:rsid w:val="00D16B62"/>
    <w:rsid w:val="00D17C36"/>
    <w:rsid w:val="00D20A9F"/>
    <w:rsid w:val="00D21BC0"/>
    <w:rsid w:val="00D24A7D"/>
    <w:rsid w:val="00D30BB1"/>
    <w:rsid w:val="00D31B8C"/>
    <w:rsid w:val="00D322D4"/>
    <w:rsid w:val="00D324B7"/>
    <w:rsid w:val="00D3280B"/>
    <w:rsid w:val="00D32FAA"/>
    <w:rsid w:val="00D337D6"/>
    <w:rsid w:val="00D34DE9"/>
    <w:rsid w:val="00D35761"/>
    <w:rsid w:val="00D36DA7"/>
    <w:rsid w:val="00D36FF5"/>
    <w:rsid w:val="00D3715D"/>
    <w:rsid w:val="00D407CA"/>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14DF"/>
    <w:rsid w:val="00D51AAF"/>
    <w:rsid w:val="00D52796"/>
    <w:rsid w:val="00D533D9"/>
    <w:rsid w:val="00D545D1"/>
    <w:rsid w:val="00D545D5"/>
    <w:rsid w:val="00D545E6"/>
    <w:rsid w:val="00D55635"/>
    <w:rsid w:val="00D56B11"/>
    <w:rsid w:val="00D5732C"/>
    <w:rsid w:val="00D574D7"/>
    <w:rsid w:val="00D578E4"/>
    <w:rsid w:val="00D57C5E"/>
    <w:rsid w:val="00D6031B"/>
    <w:rsid w:val="00D609A0"/>
    <w:rsid w:val="00D610A5"/>
    <w:rsid w:val="00D6182B"/>
    <w:rsid w:val="00D62082"/>
    <w:rsid w:val="00D62478"/>
    <w:rsid w:val="00D626D0"/>
    <w:rsid w:val="00D62BBC"/>
    <w:rsid w:val="00D63926"/>
    <w:rsid w:val="00D63929"/>
    <w:rsid w:val="00D6543F"/>
    <w:rsid w:val="00D66BE1"/>
    <w:rsid w:val="00D66D85"/>
    <w:rsid w:val="00D66FC1"/>
    <w:rsid w:val="00D66FEB"/>
    <w:rsid w:val="00D70C51"/>
    <w:rsid w:val="00D70CAE"/>
    <w:rsid w:val="00D71F88"/>
    <w:rsid w:val="00D7320F"/>
    <w:rsid w:val="00D73645"/>
    <w:rsid w:val="00D74427"/>
    <w:rsid w:val="00D74655"/>
    <w:rsid w:val="00D74EF5"/>
    <w:rsid w:val="00D75338"/>
    <w:rsid w:val="00D753BA"/>
    <w:rsid w:val="00D754B4"/>
    <w:rsid w:val="00D764FB"/>
    <w:rsid w:val="00D7695B"/>
    <w:rsid w:val="00D76ED6"/>
    <w:rsid w:val="00D7751F"/>
    <w:rsid w:val="00D77C4E"/>
    <w:rsid w:val="00D80207"/>
    <w:rsid w:val="00D81A67"/>
    <w:rsid w:val="00D83402"/>
    <w:rsid w:val="00D834FB"/>
    <w:rsid w:val="00D83949"/>
    <w:rsid w:val="00D86D7F"/>
    <w:rsid w:val="00D87E31"/>
    <w:rsid w:val="00D87FE6"/>
    <w:rsid w:val="00D905B0"/>
    <w:rsid w:val="00D90DBC"/>
    <w:rsid w:val="00D91088"/>
    <w:rsid w:val="00D9183C"/>
    <w:rsid w:val="00D91D42"/>
    <w:rsid w:val="00D9208C"/>
    <w:rsid w:val="00D92E80"/>
    <w:rsid w:val="00D936B9"/>
    <w:rsid w:val="00D9453F"/>
    <w:rsid w:val="00D94609"/>
    <w:rsid w:val="00D94653"/>
    <w:rsid w:val="00D949A8"/>
    <w:rsid w:val="00D958D1"/>
    <w:rsid w:val="00D9596E"/>
    <w:rsid w:val="00D95CDA"/>
    <w:rsid w:val="00DA0BB2"/>
    <w:rsid w:val="00DA1630"/>
    <w:rsid w:val="00DA1BF6"/>
    <w:rsid w:val="00DA2E22"/>
    <w:rsid w:val="00DA2FBD"/>
    <w:rsid w:val="00DA41EB"/>
    <w:rsid w:val="00DA5BD3"/>
    <w:rsid w:val="00DA5BDA"/>
    <w:rsid w:val="00DA698F"/>
    <w:rsid w:val="00DB0631"/>
    <w:rsid w:val="00DB0B91"/>
    <w:rsid w:val="00DB110D"/>
    <w:rsid w:val="00DB17A9"/>
    <w:rsid w:val="00DB1E62"/>
    <w:rsid w:val="00DB2207"/>
    <w:rsid w:val="00DB2786"/>
    <w:rsid w:val="00DB3ADA"/>
    <w:rsid w:val="00DB3EA3"/>
    <w:rsid w:val="00DB4034"/>
    <w:rsid w:val="00DB40C5"/>
    <w:rsid w:val="00DB4617"/>
    <w:rsid w:val="00DB46A7"/>
    <w:rsid w:val="00DB4AEE"/>
    <w:rsid w:val="00DB4EBA"/>
    <w:rsid w:val="00DB533B"/>
    <w:rsid w:val="00DB57E6"/>
    <w:rsid w:val="00DB5A5F"/>
    <w:rsid w:val="00DB5E36"/>
    <w:rsid w:val="00DB64FC"/>
    <w:rsid w:val="00DB69A3"/>
    <w:rsid w:val="00DC0814"/>
    <w:rsid w:val="00DC0F72"/>
    <w:rsid w:val="00DC26E2"/>
    <w:rsid w:val="00DC309F"/>
    <w:rsid w:val="00DC33C4"/>
    <w:rsid w:val="00DC3908"/>
    <w:rsid w:val="00DC4B41"/>
    <w:rsid w:val="00DC4E6C"/>
    <w:rsid w:val="00DC511F"/>
    <w:rsid w:val="00DC567E"/>
    <w:rsid w:val="00DC6032"/>
    <w:rsid w:val="00DC79E1"/>
    <w:rsid w:val="00DC7A9C"/>
    <w:rsid w:val="00DD1A82"/>
    <w:rsid w:val="00DD2049"/>
    <w:rsid w:val="00DD34E5"/>
    <w:rsid w:val="00DD3697"/>
    <w:rsid w:val="00DD3A89"/>
    <w:rsid w:val="00DD52D3"/>
    <w:rsid w:val="00DD5812"/>
    <w:rsid w:val="00DD5D14"/>
    <w:rsid w:val="00DD5DE7"/>
    <w:rsid w:val="00DD6132"/>
    <w:rsid w:val="00DD701D"/>
    <w:rsid w:val="00DE0180"/>
    <w:rsid w:val="00DE09C4"/>
    <w:rsid w:val="00DE396A"/>
    <w:rsid w:val="00DE7550"/>
    <w:rsid w:val="00DE78D0"/>
    <w:rsid w:val="00DE7ACF"/>
    <w:rsid w:val="00DE7C49"/>
    <w:rsid w:val="00DE7DB7"/>
    <w:rsid w:val="00DF04DA"/>
    <w:rsid w:val="00DF05C2"/>
    <w:rsid w:val="00DF1703"/>
    <w:rsid w:val="00DF1DB3"/>
    <w:rsid w:val="00DF1F9D"/>
    <w:rsid w:val="00DF2181"/>
    <w:rsid w:val="00DF2F14"/>
    <w:rsid w:val="00DF330D"/>
    <w:rsid w:val="00DF3352"/>
    <w:rsid w:val="00DF343C"/>
    <w:rsid w:val="00DF45FC"/>
    <w:rsid w:val="00DF62F4"/>
    <w:rsid w:val="00DF7670"/>
    <w:rsid w:val="00DF7682"/>
    <w:rsid w:val="00E006CC"/>
    <w:rsid w:val="00E012B7"/>
    <w:rsid w:val="00E01905"/>
    <w:rsid w:val="00E02579"/>
    <w:rsid w:val="00E036D2"/>
    <w:rsid w:val="00E03F34"/>
    <w:rsid w:val="00E04517"/>
    <w:rsid w:val="00E048A1"/>
    <w:rsid w:val="00E060CB"/>
    <w:rsid w:val="00E073C6"/>
    <w:rsid w:val="00E11216"/>
    <w:rsid w:val="00E1161F"/>
    <w:rsid w:val="00E117C5"/>
    <w:rsid w:val="00E11897"/>
    <w:rsid w:val="00E11A2F"/>
    <w:rsid w:val="00E11E74"/>
    <w:rsid w:val="00E1209F"/>
    <w:rsid w:val="00E1294D"/>
    <w:rsid w:val="00E12C10"/>
    <w:rsid w:val="00E13EC2"/>
    <w:rsid w:val="00E140BC"/>
    <w:rsid w:val="00E14C20"/>
    <w:rsid w:val="00E14E96"/>
    <w:rsid w:val="00E1535F"/>
    <w:rsid w:val="00E153B4"/>
    <w:rsid w:val="00E15616"/>
    <w:rsid w:val="00E15AA4"/>
    <w:rsid w:val="00E17556"/>
    <w:rsid w:val="00E17813"/>
    <w:rsid w:val="00E17BF6"/>
    <w:rsid w:val="00E17C08"/>
    <w:rsid w:val="00E20EED"/>
    <w:rsid w:val="00E21199"/>
    <w:rsid w:val="00E23266"/>
    <w:rsid w:val="00E233D5"/>
    <w:rsid w:val="00E23888"/>
    <w:rsid w:val="00E24306"/>
    <w:rsid w:val="00E2572D"/>
    <w:rsid w:val="00E310BF"/>
    <w:rsid w:val="00E328C4"/>
    <w:rsid w:val="00E349F1"/>
    <w:rsid w:val="00E34A0F"/>
    <w:rsid w:val="00E35C7F"/>
    <w:rsid w:val="00E361E8"/>
    <w:rsid w:val="00E36588"/>
    <w:rsid w:val="00E40116"/>
    <w:rsid w:val="00E40BF9"/>
    <w:rsid w:val="00E40CA9"/>
    <w:rsid w:val="00E4103F"/>
    <w:rsid w:val="00E4163C"/>
    <w:rsid w:val="00E42564"/>
    <w:rsid w:val="00E4365B"/>
    <w:rsid w:val="00E43D88"/>
    <w:rsid w:val="00E44249"/>
    <w:rsid w:val="00E4481E"/>
    <w:rsid w:val="00E44992"/>
    <w:rsid w:val="00E44C2A"/>
    <w:rsid w:val="00E44D19"/>
    <w:rsid w:val="00E44EBD"/>
    <w:rsid w:val="00E44F22"/>
    <w:rsid w:val="00E453FA"/>
    <w:rsid w:val="00E4587A"/>
    <w:rsid w:val="00E46A4D"/>
    <w:rsid w:val="00E46F71"/>
    <w:rsid w:val="00E471FE"/>
    <w:rsid w:val="00E5011E"/>
    <w:rsid w:val="00E50137"/>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57F0F"/>
    <w:rsid w:val="00E60729"/>
    <w:rsid w:val="00E61C76"/>
    <w:rsid w:val="00E61D98"/>
    <w:rsid w:val="00E61F69"/>
    <w:rsid w:val="00E62CE9"/>
    <w:rsid w:val="00E62E73"/>
    <w:rsid w:val="00E63197"/>
    <w:rsid w:val="00E638C1"/>
    <w:rsid w:val="00E64A11"/>
    <w:rsid w:val="00E64A6F"/>
    <w:rsid w:val="00E64D18"/>
    <w:rsid w:val="00E65768"/>
    <w:rsid w:val="00E67A29"/>
    <w:rsid w:val="00E70225"/>
    <w:rsid w:val="00E70A18"/>
    <w:rsid w:val="00E70E18"/>
    <w:rsid w:val="00E70F77"/>
    <w:rsid w:val="00E72EDE"/>
    <w:rsid w:val="00E76EAD"/>
    <w:rsid w:val="00E776AC"/>
    <w:rsid w:val="00E77C57"/>
    <w:rsid w:val="00E8024F"/>
    <w:rsid w:val="00E80998"/>
    <w:rsid w:val="00E80ACB"/>
    <w:rsid w:val="00E81465"/>
    <w:rsid w:val="00E81BCC"/>
    <w:rsid w:val="00E81EDB"/>
    <w:rsid w:val="00E82029"/>
    <w:rsid w:val="00E82EB7"/>
    <w:rsid w:val="00E83730"/>
    <w:rsid w:val="00E83D40"/>
    <w:rsid w:val="00E840FC"/>
    <w:rsid w:val="00E85868"/>
    <w:rsid w:val="00E864F3"/>
    <w:rsid w:val="00E9016E"/>
    <w:rsid w:val="00E90855"/>
    <w:rsid w:val="00E91E8A"/>
    <w:rsid w:val="00E92CB2"/>
    <w:rsid w:val="00E952B0"/>
    <w:rsid w:val="00E9532F"/>
    <w:rsid w:val="00E9566E"/>
    <w:rsid w:val="00E957A5"/>
    <w:rsid w:val="00E96527"/>
    <w:rsid w:val="00E96D34"/>
    <w:rsid w:val="00E96ECB"/>
    <w:rsid w:val="00EA1D4A"/>
    <w:rsid w:val="00EA2780"/>
    <w:rsid w:val="00EA2DE1"/>
    <w:rsid w:val="00EA330F"/>
    <w:rsid w:val="00EA35C2"/>
    <w:rsid w:val="00EA52A6"/>
    <w:rsid w:val="00EA647A"/>
    <w:rsid w:val="00EA7235"/>
    <w:rsid w:val="00EA7C5F"/>
    <w:rsid w:val="00EB01BE"/>
    <w:rsid w:val="00EB0361"/>
    <w:rsid w:val="00EB0955"/>
    <w:rsid w:val="00EB0AA0"/>
    <w:rsid w:val="00EB0B51"/>
    <w:rsid w:val="00EB2441"/>
    <w:rsid w:val="00EB2E97"/>
    <w:rsid w:val="00EB2F0C"/>
    <w:rsid w:val="00EB3019"/>
    <w:rsid w:val="00EB4173"/>
    <w:rsid w:val="00EB4426"/>
    <w:rsid w:val="00EB4F82"/>
    <w:rsid w:val="00EB5CB8"/>
    <w:rsid w:val="00EB70F5"/>
    <w:rsid w:val="00EB71C2"/>
    <w:rsid w:val="00EC035D"/>
    <w:rsid w:val="00EC0E0A"/>
    <w:rsid w:val="00EC346D"/>
    <w:rsid w:val="00EC424D"/>
    <w:rsid w:val="00EC430C"/>
    <w:rsid w:val="00EC550D"/>
    <w:rsid w:val="00EC5E80"/>
    <w:rsid w:val="00EC60AD"/>
    <w:rsid w:val="00EC615F"/>
    <w:rsid w:val="00EC6466"/>
    <w:rsid w:val="00EC7CBE"/>
    <w:rsid w:val="00ED05F5"/>
    <w:rsid w:val="00ED1236"/>
    <w:rsid w:val="00ED1453"/>
    <w:rsid w:val="00ED2F02"/>
    <w:rsid w:val="00ED3686"/>
    <w:rsid w:val="00ED4537"/>
    <w:rsid w:val="00ED566A"/>
    <w:rsid w:val="00ED6385"/>
    <w:rsid w:val="00EE1814"/>
    <w:rsid w:val="00EE1B90"/>
    <w:rsid w:val="00EE248A"/>
    <w:rsid w:val="00EE2CCE"/>
    <w:rsid w:val="00EE2EC7"/>
    <w:rsid w:val="00EE30D3"/>
    <w:rsid w:val="00EE314A"/>
    <w:rsid w:val="00EE33CE"/>
    <w:rsid w:val="00EE34A5"/>
    <w:rsid w:val="00EE3BBF"/>
    <w:rsid w:val="00EE4AAC"/>
    <w:rsid w:val="00EE4D8D"/>
    <w:rsid w:val="00EE60E4"/>
    <w:rsid w:val="00EE6872"/>
    <w:rsid w:val="00EE787B"/>
    <w:rsid w:val="00EF15DA"/>
    <w:rsid w:val="00EF1738"/>
    <w:rsid w:val="00EF18B1"/>
    <w:rsid w:val="00EF21C3"/>
    <w:rsid w:val="00EF238D"/>
    <w:rsid w:val="00EF3811"/>
    <w:rsid w:val="00EF41D8"/>
    <w:rsid w:val="00EF4D3D"/>
    <w:rsid w:val="00EF51BF"/>
    <w:rsid w:val="00EF6088"/>
    <w:rsid w:val="00EF66E2"/>
    <w:rsid w:val="00F02C00"/>
    <w:rsid w:val="00F031D4"/>
    <w:rsid w:val="00F0399B"/>
    <w:rsid w:val="00F04354"/>
    <w:rsid w:val="00F04681"/>
    <w:rsid w:val="00F049B0"/>
    <w:rsid w:val="00F067CD"/>
    <w:rsid w:val="00F06E07"/>
    <w:rsid w:val="00F07275"/>
    <w:rsid w:val="00F07F5B"/>
    <w:rsid w:val="00F10883"/>
    <w:rsid w:val="00F10F4B"/>
    <w:rsid w:val="00F1155B"/>
    <w:rsid w:val="00F11B64"/>
    <w:rsid w:val="00F13300"/>
    <w:rsid w:val="00F137E6"/>
    <w:rsid w:val="00F14F2D"/>
    <w:rsid w:val="00F15371"/>
    <w:rsid w:val="00F16E65"/>
    <w:rsid w:val="00F17185"/>
    <w:rsid w:val="00F171A8"/>
    <w:rsid w:val="00F17269"/>
    <w:rsid w:val="00F174B7"/>
    <w:rsid w:val="00F20552"/>
    <w:rsid w:val="00F21BF2"/>
    <w:rsid w:val="00F2244D"/>
    <w:rsid w:val="00F225D4"/>
    <w:rsid w:val="00F22EA6"/>
    <w:rsid w:val="00F27BF5"/>
    <w:rsid w:val="00F30D8B"/>
    <w:rsid w:val="00F32B49"/>
    <w:rsid w:val="00F3366D"/>
    <w:rsid w:val="00F34E0D"/>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6F91"/>
    <w:rsid w:val="00F47C54"/>
    <w:rsid w:val="00F50D6E"/>
    <w:rsid w:val="00F51BB8"/>
    <w:rsid w:val="00F51FA1"/>
    <w:rsid w:val="00F521D9"/>
    <w:rsid w:val="00F53219"/>
    <w:rsid w:val="00F538F5"/>
    <w:rsid w:val="00F53EA2"/>
    <w:rsid w:val="00F5485A"/>
    <w:rsid w:val="00F54B29"/>
    <w:rsid w:val="00F54F46"/>
    <w:rsid w:val="00F55718"/>
    <w:rsid w:val="00F557D4"/>
    <w:rsid w:val="00F55E45"/>
    <w:rsid w:val="00F56871"/>
    <w:rsid w:val="00F574C5"/>
    <w:rsid w:val="00F605B0"/>
    <w:rsid w:val="00F60A1C"/>
    <w:rsid w:val="00F61499"/>
    <w:rsid w:val="00F615FB"/>
    <w:rsid w:val="00F62214"/>
    <w:rsid w:val="00F628C5"/>
    <w:rsid w:val="00F6293D"/>
    <w:rsid w:val="00F62CAC"/>
    <w:rsid w:val="00F6454F"/>
    <w:rsid w:val="00F64A1F"/>
    <w:rsid w:val="00F6528F"/>
    <w:rsid w:val="00F653CB"/>
    <w:rsid w:val="00F658F6"/>
    <w:rsid w:val="00F67471"/>
    <w:rsid w:val="00F703EC"/>
    <w:rsid w:val="00F704CB"/>
    <w:rsid w:val="00F70C26"/>
    <w:rsid w:val="00F70CD2"/>
    <w:rsid w:val="00F7181B"/>
    <w:rsid w:val="00F71D96"/>
    <w:rsid w:val="00F72390"/>
    <w:rsid w:val="00F72CB1"/>
    <w:rsid w:val="00F737CB"/>
    <w:rsid w:val="00F73C0A"/>
    <w:rsid w:val="00F741BB"/>
    <w:rsid w:val="00F74C43"/>
    <w:rsid w:val="00F754B7"/>
    <w:rsid w:val="00F7568B"/>
    <w:rsid w:val="00F75C9B"/>
    <w:rsid w:val="00F75FE2"/>
    <w:rsid w:val="00F76A7D"/>
    <w:rsid w:val="00F805F2"/>
    <w:rsid w:val="00F841B9"/>
    <w:rsid w:val="00F84919"/>
    <w:rsid w:val="00F84C14"/>
    <w:rsid w:val="00F84C2C"/>
    <w:rsid w:val="00F85E26"/>
    <w:rsid w:val="00F86398"/>
    <w:rsid w:val="00F87733"/>
    <w:rsid w:val="00F87ACF"/>
    <w:rsid w:val="00F87E35"/>
    <w:rsid w:val="00F94A4F"/>
    <w:rsid w:val="00FA1A2D"/>
    <w:rsid w:val="00FA2686"/>
    <w:rsid w:val="00FA4BDA"/>
    <w:rsid w:val="00FA556B"/>
    <w:rsid w:val="00FA60A7"/>
    <w:rsid w:val="00FA63B1"/>
    <w:rsid w:val="00FA651A"/>
    <w:rsid w:val="00FA7C6B"/>
    <w:rsid w:val="00FA7E13"/>
    <w:rsid w:val="00FA7F69"/>
    <w:rsid w:val="00FB0F53"/>
    <w:rsid w:val="00FB112F"/>
    <w:rsid w:val="00FB1302"/>
    <w:rsid w:val="00FB14C3"/>
    <w:rsid w:val="00FB1AA7"/>
    <w:rsid w:val="00FB21A1"/>
    <w:rsid w:val="00FB39C7"/>
    <w:rsid w:val="00FB3A3F"/>
    <w:rsid w:val="00FB4A02"/>
    <w:rsid w:val="00FB4A0C"/>
    <w:rsid w:val="00FB522F"/>
    <w:rsid w:val="00FB5C33"/>
    <w:rsid w:val="00FB5EC6"/>
    <w:rsid w:val="00FB6088"/>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032C"/>
    <w:rsid w:val="00FD168C"/>
    <w:rsid w:val="00FD16EE"/>
    <w:rsid w:val="00FD18A0"/>
    <w:rsid w:val="00FD33F9"/>
    <w:rsid w:val="00FD349B"/>
    <w:rsid w:val="00FD414D"/>
    <w:rsid w:val="00FD4331"/>
    <w:rsid w:val="00FD4773"/>
    <w:rsid w:val="00FE0806"/>
    <w:rsid w:val="00FE0DD4"/>
    <w:rsid w:val="00FE258C"/>
    <w:rsid w:val="00FE2F27"/>
    <w:rsid w:val="00FE37CE"/>
    <w:rsid w:val="00FE47CC"/>
    <w:rsid w:val="00FE5728"/>
    <w:rsid w:val="00FE63A5"/>
    <w:rsid w:val="00FE695D"/>
    <w:rsid w:val="00FE7457"/>
    <w:rsid w:val="00FE7488"/>
    <w:rsid w:val="00FE78CC"/>
    <w:rsid w:val="00FF0016"/>
    <w:rsid w:val="00FF02B4"/>
    <w:rsid w:val="00FF0687"/>
    <w:rsid w:val="00FF071B"/>
    <w:rsid w:val="00FF2078"/>
    <w:rsid w:val="00FF2B22"/>
    <w:rsid w:val="00FF563D"/>
    <w:rsid w:val="00FF5B0F"/>
    <w:rsid w:val="00FF5B3A"/>
    <w:rsid w:val="00FF5B44"/>
    <w:rsid w:val="00FF5FBA"/>
    <w:rsid w:val="00FF635B"/>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 w:type="paragraph" w:styleId="afa">
    <w:name w:val="header"/>
    <w:basedOn w:val="a"/>
    <w:link w:val="afb"/>
    <w:unhideWhenUsed/>
    <w:rsid w:val="00F72CB1"/>
    <w:pPr>
      <w:tabs>
        <w:tab w:val="center" w:pos="4677"/>
        <w:tab w:val="right" w:pos="9355"/>
      </w:tabs>
    </w:pPr>
  </w:style>
  <w:style w:type="character" w:customStyle="1" w:styleId="afb">
    <w:name w:val="Верхний колонтитул Знак"/>
    <w:basedOn w:val="a0"/>
    <w:link w:val="afa"/>
    <w:rsid w:val="00F72CB1"/>
    <w:rPr>
      <w:rFonts w:ascii="Times New Roman" w:hAnsi="Times New Roman"/>
      <w:sz w:val="24"/>
      <w:szCs w:val="24"/>
    </w:rPr>
  </w:style>
  <w:style w:type="paragraph" w:styleId="afc">
    <w:name w:val="footer"/>
    <w:basedOn w:val="a"/>
    <w:link w:val="afd"/>
    <w:unhideWhenUsed/>
    <w:rsid w:val="00F72CB1"/>
    <w:pPr>
      <w:tabs>
        <w:tab w:val="center" w:pos="4677"/>
        <w:tab w:val="right" w:pos="9355"/>
      </w:tabs>
    </w:pPr>
  </w:style>
  <w:style w:type="character" w:customStyle="1" w:styleId="afd">
    <w:name w:val="Нижний колонтитул Знак"/>
    <w:basedOn w:val="a0"/>
    <w:link w:val="afc"/>
    <w:rsid w:val="00F72CB1"/>
    <w:rPr>
      <w:rFonts w:ascii="Times New Roman" w:hAnsi="Times New Roman"/>
      <w:sz w:val="24"/>
      <w:szCs w:val="24"/>
    </w:rPr>
  </w:style>
  <w:style w:type="paragraph" w:customStyle="1" w:styleId="afe">
    <w:name w:val=" Знак Знак"/>
    <w:basedOn w:val="a"/>
    <w:rsid w:val="00A138D4"/>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18241040">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41898808">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3409393">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46506266">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23073696">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7112759">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53112176">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52970400">
      <w:bodyDiv w:val="1"/>
      <w:marLeft w:val="0"/>
      <w:marRight w:val="0"/>
      <w:marTop w:val="0"/>
      <w:marBottom w:val="0"/>
      <w:divBdr>
        <w:top w:val="none" w:sz="0" w:space="0" w:color="auto"/>
        <w:left w:val="none" w:sz="0" w:space="0" w:color="auto"/>
        <w:bottom w:val="none" w:sz="0" w:space="0" w:color="auto"/>
        <w:right w:val="none" w:sz="0" w:space="0" w:color="auto"/>
      </w:divBdr>
    </w:div>
    <w:div w:id="1081174748">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6660956">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9470859">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ot-online.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80BD1-B048-4437-86DB-3B363979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9</Pages>
  <Words>3345</Words>
  <Characters>23781</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27072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187</cp:revision>
  <dcterms:created xsi:type="dcterms:W3CDTF">2025-02-28T08:48:00Z</dcterms:created>
  <dcterms:modified xsi:type="dcterms:W3CDTF">2025-06-08T16:24:00Z</dcterms:modified>
</cp:coreProperties>
</file>