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82708" w:rsidP="00D713A2">
      <w:pPr>
        <w:pStyle w:val="a3"/>
        <w:ind w:left="118" w:right="104" w:firstLine="283"/>
        <w:jc w:val="both"/>
      </w:pPr>
      <w:r w:rsidRPr="00582708">
        <w:t xml:space="preserve">Мухамадиярова Рифката Рубесовича (дата рождения: 3 марта 1965 г., место рождения: дер. Портянур  Параньгинского р-на Марийской АССР, страховой номер индивидуального лицевого счета: 004-880650 43, ИНН 121101659118, регистрация по месту жительства / фактическое место жительства: 425594, Республика Марий Эл, деревня Портянур, ул Колхозная, 40/1, 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582708">
        <w:t>Марий Эл по делу № А38-2430/2024 от 02.10.2024 г.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582708" w:rsidP="004E0B5C">
      <w:pPr>
        <w:pStyle w:val="a3"/>
        <w:spacing w:before="2"/>
        <w:ind w:left="118"/>
      </w:pPr>
      <w:r w:rsidRPr="00582708">
        <w:t>Мухамадиярова Рифката Рубесовича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82708" w:rsidRPr="00582708">
        <w:t>Мухамадиярова Рифката Рубесовича, ИНН 121101659118 Банк получателя: ФИЛИАЛ "ЦЕНТРАЛЬНЫЙ" ПАО "СОВКОМБАНК"(БЕРДСК), БИК: 045004763, ИНН банка 4401116480, к/с 30101810150040000763, кпп: 544543</w:t>
      </w:r>
      <w:r w:rsidR="00582708">
        <w:t>001, р/с № 40817810650201638895</w:t>
      </w:r>
      <w:r w:rsidR="004806AF" w:rsidRPr="004806AF">
        <w:t xml:space="preserve">. </w:t>
      </w:r>
      <w:r w:rsidR="004E0B5C" w:rsidRPr="004E0B5C">
        <w:t xml:space="preserve">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8270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8270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806AF"/>
    <w:rsid w:val="004A30BB"/>
    <w:rsid w:val="004E0B5C"/>
    <w:rsid w:val="00582708"/>
    <w:rsid w:val="006179FC"/>
    <w:rsid w:val="007F4534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2025-05-27T11:36:00Z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