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57CAD730" w14:textId="3925C795" w:rsidR="00C274D0" w:rsidRDefault="00200DCE" w:rsidP="00C274D0">
      <w:pPr>
        <w:ind w:left="4536" w:firstLine="1418"/>
        <w:rPr>
          <w:rStyle w:val="af8"/>
          <w:b w:val="0"/>
          <w:snapToGrid/>
        </w:rPr>
      </w:pPr>
      <w:r>
        <w:rPr>
          <w:szCs w:val="28"/>
        </w:rPr>
        <w:t xml:space="preserve"> </w:t>
      </w:r>
      <w:r w:rsidR="00C274D0" w:rsidRPr="0051168A">
        <w:rPr>
          <w:szCs w:val="28"/>
        </w:rPr>
        <w:t>____________________</w:t>
      </w:r>
      <w:r w:rsidR="002C1460">
        <w:rPr>
          <w:szCs w:val="28"/>
        </w:rPr>
        <w:t>Е.И. Савчак</w:t>
      </w:r>
    </w:p>
    <w:p w14:paraId="6FEF1ECD" w14:textId="297E2559" w:rsidR="00EE28BA" w:rsidRDefault="00C274D0" w:rsidP="00C274D0">
      <w:pPr>
        <w:ind w:left="4536" w:firstLine="1418"/>
        <w:rPr>
          <w:szCs w:val="28"/>
        </w:rPr>
      </w:pPr>
      <w:r>
        <w:rPr>
          <w:szCs w:val="28"/>
        </w:rPr>
        <w:t>«___» _______________</w:t>
      </w:r>
      <w:r w:rsidR="00EE28BA" w:rsidRPr="00D17864">
        <w:rPr>
          <w:szCs w:val="28"/>
        </w:rPr>
        <w:t>__ 20</w:t>
      </w:r>
      <w:r w:rsidR="003E7629">
        <w:rPr>
          <w:szCs w:val="28"/>
        </w:rPr>
        <w:t>25</w:t>
      </w:r>
      <w:r w:rsidR="00EE28BA"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54F09A9B"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3E7629">
        <w:rPr>
          <w:b/>
          <w:sz w:val="32"/>
          <w:szCs w:val="32"/>
        </w:rPr>
        <w:t>АО «Чукотэнерго»</w:t>
      </w:r>
    </w:p>
    <w:p w14:paraId="414E2EF1" w14:textId="77777777" w:rsidR="00EC5F37" w:rsidRPr="00C55B01" w:rsidRDefault="00EC5F37"/>
    <w:p w14:paraId="6EC13124" w14:textId="77777777" w:rsidR="00EF08DA" w:rsidRDefault="005925F6" w:rsidP="00EF08DA">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6F6BAF1C" w14:textId="3C425BDC" w:rsidR="00EC5F37" w:rsidRPr="00C55B01" w:rsidRDefault="00EF08DA" w:rsidP="00EF08DA">
      <w:pPr>
        <w:suppressAutoHyphens/>
        <w:spacing w:before="0"/>
        <w:jc w:val="center"/>
      </w:pPr>
      <w:r>
        <w:t>КУПЛИ-ПРОДАЖИ</w:t>
      </w:r>
      <w:r w:rsidR="00200DCE">
        <w:t xml:space="preserve"> ОБЪЕКТОВ НЕДВИЖИМОГО ИМУЩЕСТВА -</w:t>
      </w:r>
      <w:r>
        <w:t xml:space="preserve"> </w:t>
      </w:r>
      <w:r w:rsidR="003E7629" w:rsidRPr="0051168A">
        <w:rPr>
          <w:rStyle w:val="af8"/>
          <w:b w:val="0"/>
          <w:i w:val="0"/>
          <w:caps/>
          <w:shd w:val="clear" w:color="auto" w:fill="auto"/>
        </w:rPr>
        <w:t>береговых сооружений</w:t>
      </w:r>
      <w:r w:rsidR="00200DCE">
        <w:rPr>
          <w:rStyle w:val="af8"/>
          <w:b w:val="0"/>
          <w:i w:val="0"/>
          <w:caps/>
          <w:shd w:val="clear" w:color="auto" w:fill="auto"/>
        </w:rPr>
        <w:t>:</w:t>
      </w:r>
      <w:r w:rsidR="003E7629" w:rsidRPr="0051168A">
        <w:t xml:space="preserve"> «КОВШ»  С КАДАСТРОВЫМ НОМЕРОМ 14:20:020003:207 И «РЯЖИ» С КАДАСТРОВЫМ НОМЕРОМ 14:20:020003:206</w:t>
      </w:r>
      <w:r w:rsidR="00200DCE">
        <w:t xml:space="preserve">, </w:t>
      </w:r>
      <w:r w:rsidR="00581D62">
        <w:t>РАСПОЛОЖЕННЫХ ПО АДРЕСУ: РЕСПУБЛИКА САХА (ЯКУТИЯ), НИЖНЕКОЛЫМСКИЙ Р-ОН, ПОС. ЧЕРСКИЙ-1, УЛ. МОРЕХОДОВ, Д.1</w:t>
      </w:r>
      <w:r w:rsidR="003E7629" w:rsidRPr="003E7629">
        <w:t xml:space="preserve"> </w:t>
      </w:r>
      <w:r w:rsidR="00EC5F37" w:rsidRPr="00C55B01">
        <w:t xml:space="preserve"> </w:t>
      </w:r>
      <w:r w:rsidR="00B01BC3" w:rsidRPr="00C55B01">
        <w:br/>
      </w:r>
    </w:p>
    <w:p w14:paraId="1129C407" w14:textId="77777777" w:rsidR="00D51C4F" w:rsidRPr="00C55B01" w:rsidRDefault="00D51C4F" w:rsidP="00D51C4F">
      <w:pPr>
        <w:jc w:val="center"/>
      </w:pPr>
    </w:p>
    <w:p w14:paraId="0A5207F4" w14:textId="00980397" w:rsidR="00EC5F37" w:rsidRPr="00C55B01" w:rsidRDefault="00EC5F37"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64AA51EE"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FBD8B99" w14:textId="77777777" w:rsidR="007748D5" w:rsidRDefault="00EC5F37">
      <w:pPr>
        <w:pStyle w:val="12"/>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88961480" w:history="1">
        <w:r w:rsidR="007748D5" w:rsidRPr="00CB29FF">
          <w:rPr>
            <w:rStyle w:val="a8"/>
          </w:rPr>
          <w:t>СОКРАЩЕНИЯ</w:t>
        </w:r>
        <w:r w:rsidR="007748D5">
          <w:rPr>
            <w:webHidden/>
          </w:rPr>
          <w:tab/>
        </w:r>
        <w:r w:rsidR="007748D5">
          <w:rPr>
            <w:webHidden/>
          </w:rPr>
          <w:fldChar w:fldCharType="begin"/>
        </w:r>
        <w:r w:rsidR="007748D5">
          <w:rPr>
            <w:webHidden/>
          </w:rPr>
          <w:instrText xml:space="preserve"> PAGEREF _Toc188961480 \h </w:instrText>
        </w:r>
        <w:r w:rsidR="007748D5">
          <w:rPr>
            <w:webHidden/>
          </w:rPr>
        </w:r>
        <w:r w:rsidR="007748D5">
          <w:rPr>
            <w:webHidden/>
          </w:rPr>
          <w:fldChar w:fldCharType="separate"/>
        </w:r>
        <w:r w:rsidR="007748D5">
          <w:rPr>
            <w:webHidden/>
          </w:rPr>
          <w:t>4</w:t>
        </w:r>
        <w:r w:rsidR="007748D5">
          <w:rPr>
            <w:webHidden/>
          </w:rPr>
          <w:fldChar w:fldCharType="end"/>
        </w:r>
      </w:hyperlink>
    </w:p>
    <w:p w14:paraId="35A14872"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481" w:history="1">
        <w:r w:rsidR="007748D5" w:rsidRPr="00CB29FF">
          <w:rPr>
            <w:rStyle w:val="a8"/>
          </w:rPr>
          <w:t>ТЕРМИНЫ И ОПРЕДЕЛЕНИЯ</w:t>
        </w:r>
        <w:r w:rsidR="007748D5">
          <w:rPr>
            <w:webHidden/>
          </w:rPr>
          <w:tab/>
        </w:r>
        <w:r w:rsidR="007748D5">
          <w:rPr>
            <w:webHidden/>
          </w:rPr>
          <w:fldChar w:fldCharType="begin"/>
        </w:r>
        <w:r w:rsidR="007748D5">
          <w:rPr>
            <w:webHidden/>
          </w:rPr>
          <w:instrText xml:space="preserve"> PAGEREF _Toc188961481 \h </w:instrText>
        </w:r>
        <w:r w:rsidR="007748D5">
          <w:rPr>
            <w:webHidden/>
          </w:rPr>
        </w:r>
        <w:r w:rsidR="007748D5">
          <w:rPr>
            <w:webHidden/>
          </w:rPr>
          <w:fldChar w:fldCharType="separate"/>
        </w:r>
        <w:r w:rsidR="007748D5">
          <w:rPr>
            <w:webHidden/>
          </w:rPr>
          <w:t>5</w:t>
        </w:r>
        <w:r w:rsidR="007748D5">
          <w:rPr>
            <w:webHidden/>
          </w:rPr>
          <w:fldChar w:fldCharType="end"/>
        </w:r>
      </w:hyperlink>
    </w:p>
    <w:p w14:paraId="07650B6B"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482" w:history="1">
        <w:r w:rsidR="007748D5" w:rsidRPr="00CB29FF">
          <w:rPr>
            <w:rStyle w:val="a8"/>
          </w:rPr>
          <w:t>1.</w:t>
        </w:r>
        <w:r w:rsidR="007748D5">
          <w:rPr>
            <w:rFonts w:asciiTheme="minorHAnsi" w:eastAsiaTheme="minorEastAsia" w:hAnsiTheme="minorHAnsi" w:cstheme="minorBidi"/>
            <w:b w:val="0"/>
            <w:bCs w:val="0"/>
            <w:caps w:val="0"/>
            <w:snapToGrid/>
            <w:sz w:val="22"/>
            <w:szCs w:val="22"/>
          </w:rPr>
          <w:tab/>
        </w:r>
        <w:r w:rsidR="007748D5" w:rsidRPr="00CB29FF">
          <w:rPr>
            <w:rStyle w:val="a8"/>
          </w:rPr>
          <w:t>ОСНОВНЫЕ СВЕДЕНИЯ О ПРОДАЖЕ</w:t>
        </w:r>
        <w:r w:rsidR="007748D5">
          <w:rPr>
            <w:webHidden/>
          </w:rPr>
          <w:tab/>
        </w:r>
        <w:r w:rsidR="007748D5">
          <w:rPr>
            <w:webHidden/>
          </w:rPr>
          <w:fldChar w:fldCharType="begin"/>
        </w:r>
        <w:r w:rsidR="007748D5">
          <w:rPr>
            <w:webHidden/>
          </w:rPr>
          <w:instrText xml:space="preserve"> PAGEREF _Toc188961482 \h </w:instrText>
        </w:r>
        <w:r w:rsidR="007748D5">
          <w:rPr>
            <w:webHidden/>
          </w:rPr>
        </w:r>
        <w:r w:rsidR="007748D5">
          <w:rPr>
            <w:webHidden/>
          </w:rPr>
          <w:fldChar w:fldCharType="separate"/>
        </w:r>
        <w:r w:rsidR="007748D5">
          <w:rPr>
            <w:webHidden/>
          </w:rPr>
          <w:t>6</w:t>
        </w:r>
        <w:r w:rsidR="007748D5">
          <w:rPr>
            <w:webHidden/>
          </w:rPr>
          <w:fldChar w:fldCharType="end"/>
        </w:r>
      </w:hyperlink>
    </w:p>
    <w:p w14:paraId="4A73BEB8" w14:textId="77777777" w:rsidR="007748D5" w:rsidRDefault="008273FD">
      <w:pPr>
        <w:pStyle w:val="20"/>
        <w:rPr>
          <w:rFonts w:asciiTheme="minorHAnsi" w:eastAsiaTheme="minorEastAsia" w:hAnsiTheme="minorHAnsi" w:cstheme="minorBidi"/>
          <w:b w:val="0"/>
          <w:snapToGrid/>
          <w:sz w:val="22"/>
          <w:szCs w:val="22"/>
          <w:lang w:val="ru-RU"/>
        </w:rPr>
      </w:pPr>
      <w:hyperlink w:anchor="_Toc188961483" w:history="1">
        <w:r w:rsidR="007748D5" w:rsidRPr="00CB29FF">
          <w:rPr>
            <w:rStyle w:val="a8"/>
          </w:rPr>
          <w:t>1.1</w:t>
        </w:r>
        <w:r w:rsidR="007748D5">
          <w:rPr>
            <w:rFonts w:asciiTheme="minorHAnsi" w:eastAsiaTheme="minorEastAsia" w:hAnsiTheme="minorHAnsi" w:cstheme="minorBidi"/>
            <w:b w:val="0"/>
            <w:snapToGrid/>
            <w:sz w:val="22"/>
            <w:szCs w:val="22"/>
            <w:lang w:val="ru-RU"/>
          </w:rPr>
          <w:tab/>
        </w:r>
        <w:r w:rsidR="007748D5" w:rsidRPr="00CB29FF">
          <w:rPr>
            <w:rStyle w:val="a8"/>
          </w:rPr>
          <w:t>Статус настоящего раздела</w:t>
        </w:r>
        <w:r w:rsidR="007748D5">
          <w:rPr>
            <w:webHidden/>
          </w:rPr>
          <w:tab/>
        </w:r>
        <w:r w:rsidR="007748D5">
          <w:rPr>
            <w:webHidden/>
          </w:rPr>
          <w:fldChar w:fldCharType="begin"/>
        </w:r>
        <w:r w:rsidR="007748D5">
          <w:rPr>
            <w:webHidden/>
          </w:rPr>
          <w:instrText xml:space="preserve"> PAGEREF _Toc188961483 \h </w:instrText>
        </w:r>
        <w:r w:rsidR="007748D5">
          <w:rPr>
            <w:webHidden/>
          </w:rPr>
        </w:r>
        <w:r w:rsidR="007748D5">
          <w:rPr>
            <w:webHidden/>
          </w:rPr>
          <w:fldChar w:fldCharType="separate"/>
        </w:r>
        <w:r w:rsidR="007748D5">
          <w:rPr>
            <w:webHidden/>
          </w:rPr>
          <w:t>6</w:t>
        </w:r>
        <w:r w:rsidR="007748D5">
          <w:rPr>
            <w:webHidden/>
          </w:rPr>
          <w:fldChar w:fldCharType="end"/>
        </w:r>
      </w:hyperlink>
    </w:p>
    <w:p w14:paraId="5568712F" w14:textId="77777777" w:rsidR="007748D5" w:rsidRDefault="008273FD">
      <w:pPr>
        <w:pStyle w:val="20"/>
        <w:rPr>
          <w:rFonts w:asciiTheme="minorHAnsi" w:eastAsiaTheme="minorEastAsia" w:hAnsiTheme="minorHAnsi" w:cstheme="minorBidi"/>
          <w:b w:val="0"/>
          <w:snapToGrid/>
          <w:sz w:val="22"/>
          <w:szCs w:val="22"/>
          <w:lang w:val="ru-RU"/>
        </w:rPr>
      </w:pPr>
      <w:hyperlink w:anchor="_Toc188961484" w:history="1">
        <w:r w:rsidR="007748D5" w:rsidRPr="00CB29FF">
          <w:rPr>
            <w:rStyle w:val="a8"/>
          </w:rPr>
          <w:t>1.2</w:t>
        </w:r>
        <w:r w:rsidR="007748D5">
          <w:rPr>
            <w:rFonts w:asciiTheme="minorHAnsi" w:eastAsiaTheme="minorEastAsia" w:hAnsiTheme="minorHAnsi" w:cstheme="minorBidi"/>
            <w:b w:val="0"/>
            <w:snapToGrid/>
            <w:sz w:val="22"/>
            <w:szCs w:val="22"/>
            <w:lang w:val="ru-RU"/>
          </w:rPr>
          <w:tab/>
        </w:r>
        <w:r w:rsidR="007748D5" w:rsidRPr="00CB29FF">
          <w:rPr>
            <w:rStyle w:val="a8"/>
          </w:rPr>
          <w:t>Информация о проводимом Аукционе</w:t>
        </w:r>
        <w:r w:rsidR="007748D5">
          <w:rPr>
            <w:webHidden/>
          </w:rPr>
          <w:tab/>
        </w:r>
        <w:r w:rsidR="007748D5">
          <w:rPr>
            <w:webHidden/>
          </w:rPr>
          <w:fldChar w:fldCharType="begin"/>
        </w:r>
        <w:r w:rsidR="007748D5">
          <w:rPr>
            <w:webHidden/>
          </w:rPr>
          <w:instrText xml:space="preserve"> PAGEREF _Toc188961484 \h </w:instrText>
        </w:r>
        <w:r w:rsidR="007748D5">
          <w:rPr>
            <w:webHidden/>
          </w:rPr>
        </w:r>
        <w:r w:rsidR="007748D5">
          <w:rPr>
            <w:webHidden/>
          </w:rPr>
          <w:fldChar w:fldCharType="separate"/>
        </w:r>
        <w:r w:rsidR="007748D5">
          <w:rPr>
            <w:webHidden/>
          </w:rPr>
          <w:t>6</w:t>
        </w:r>
        <w:r w:rsidR="007748D5">
          <w:rPr>
            <w:webHidden/>
          </w:rPr>
          <w:fldChar w:fldCharType="end"/>
        </w:r>
      </w:hyperlink>
    </w:p>
    <w:p w14:paraId="22CAF7D6"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485" w:history="1">
        <w:r w:rsidR="007748D5" w:rsidRPr="00CB29FF">
          <w:rPr>
            <w:rStyle w:val="a8"/>
          </w:rPr>
          <w:t>2.</w:t>
        </w:r>
        <w:r w:rsidR="007748D5">
          <w:rPr>
            <w:rFonts w:asciiTheme="minorHAnsi" w:eastAsiaTheme="minorEastAsia" w:hAnsiTheme="minorHAnsi" w:cstheme="minorBidi"/>
            <w:b w:val="0"/>
            <w:bCs w:val="0"/>
            <w:caps w:val="0"/>
            <w:snapToGrid/>
            <w:sz w:val="22"/>
            <w:szCs w:val="22"/>
          </w:rPr>
          <w:tab/>
        </w:r>
        <w:r w:rsidR="007748D5" w:rsidRPr="00CB29FF">
          <w:rPr>
            <w:rStyle w:val="a8"/>
          </w:rPr>
          <w:t>ОБЩИЕ ПОЛОЖЕНИЯ</w:t>
        </w:r>
        <w:r w:rsidR="007748D5">
          <w:rPr>
            <w:webHidden/>
          </w:rPr>
          <w:tab/>
        </w:r>
        <w:r w:rsidR="007748D5">
          <w:rPr>
            <w:webHidden/>
          </w:rPr>
          <w:fldChar w:fldCharType="begin"/>
        </w:r>
        <w:r w:rsidR="007748D5">
          <w:rPr>
            <w:webHidden/>
          </w:rPr>
          <w:instrText xml:space="preserve"> PAGEREF _Toc188961485 \h </w:instrText>
        </w:r>
        <w:r w:rsidR="007748D5">
          <w:rPr>
            <w:webHidden/>
          </w:rPr>
        </w:r>
        <w:r w:rsidR="007748D5">
          <w:rPr>
            <w:webHidden/>
          </w:rPr>
          <w:fldChar w:fldCharType="separate"/>
        </w:r>
        <w:r w:rsidR="007748D5">
          <w:rPr>
            <w:webHidden/>
          </w:rPr>
          <w:t>9</w:t>
        </w:r>
        <w:r w:rsidR="007748D5">
          <w:rPr>
            <w:webHidden/>
          </w:rPr>
          <w:fldChar w:fldCharType="end"/>
        </w:r>
      </w:hyperlink>
    </w:p>
    <w:p w14:paraId="5F928576" w14:textId="77777777" w:rsidR="007748D5" w:rsidRDefault="008273FD">
      <w:pPr>
        <w:pStyle w:val="20"/>
        <w:rPr>
          <w:rFonts w:asciiTheme="minorHAnsi" w:eastAsiaTheme="minorEastAsia" w:hAnsiTheme="minorHAnsi" w:cstheme="minorBidi"/>
          <w:b w:val="0"/>
          <w:snapToGrid/>
          <w:sz w:val="22"/>
          <w:szCs w:val="22"/>
          <w:lang w:val="ru-RU"/>
        </w:rPr>
      </w:pPr>
      <w:hyperlink w:anchor="_Toc188961486" w:history="1">
        <w:r w:rsidR="007748D5" w:rsidRPr="00CB29FF">
          <w:rPr>
            <w:rStyle w:val="a8"/>
          </w:rPr>
          <w:t>2.1</w:t>
        </w:r>
        <w:r w:rsidR="007748D5">
          <w:rPr>
            <w:rFonts w:asciiTheme="minorHAnsi" w:eastAsiaTheme="minorEastAsia" w:hAnsiTheme="minorHAnsi" w:cstheme="minorBidi"/>
            <w:b w:val="0"/>
            <w:snapToGrid/>
            <w:sz w:val="22"/>
            <w:szCs w:val="22"/>
            <w:lang w:val="ru-RU"/>
          </w:rPr>
          <w:tab/>
        </w:r>
        <w:r w:rsidR="007748D5" w:rsidRPr="00CB29FF">
          <w:rPr>
            <w:rStyle w:val="a8"/>
          </w:rPr>
          <w:t>Общие сведения о продаже</w:t>
        </w:r>
        <w:r w:rsidR="007748D5">
          <w:rPr>
            <w:webHidden/>
          </w:rPr>
          <w:tab/>
        </w:r>
        <w:r w:rsidR="007748D5">
          <w:rPr>
            <w:webHidden/>
          </w:rPr>
          <w:fldChar w:fldCharType="begin"/>
        </w:r>
        <w:r w:rsidR="007748D5">
          <w:rPr>
            <w:webHidden/>
          </w:rPr>
          <w:instrText xml:space="preserve"> PAGEREF _Toc188961486 \h </w:instrText>
        </w:r>
        <w:r w:rsidR="007748D5">
          <w:rPr>
            <w:webHidden/>
          </w:rPr>
        </w:r>
        <w:r w:rsidR="007748D5">
          <w:rPr>
            <w:webHidden/>
          </w:rPr>
          <w:fldChar w:fldCharType="separate"/>
        </w:r>
        <w:r w:rsidR="007748D5">
          <w:rPr>
            <w:webHidden/>
          </w:rPr>
          <w:t>9</w:t>
        </w:r>
        <w:r w:rsidR="007748D5">
          <w:rPr>
            <w:webHidden/>
          </w:rPr>
          <w:fldChar w:fldCharType="end"/>
        </w:r>
      </w:hyperlink>
    </w:p>
    <w:p w14:paraId="1316ECF7" w14:textId="77777777" w:rsidR="007748D5" w:rsidRDefault="008273FD">
      <w:pPr>
        <w:pStyle w:val="20"/>
        <w:rPr>
          <w:rFonts w:asciiTheme="minorHAnsi" w:eastAsiaTheme="minorEastAsia" w:hAnsiTheme="minorHAnsi" w:cstheme="minorBidi"/>
          <w:b w:val="0"/>
          <w:snapToGrid/>
          <w:sz w:val="22"/>
          <w:szCs w:val="22"/>
          <w:lang w:val="ru-RU"/>
        </w:rPr>
      </w:pPr>
      <w:hyperlink w:anchor="_Toc188961487" w:history="1">
        <w:r w:rsidR="007748D5" w:rsidRPr="00CB29FF">
          <w:rPr>
            <w:rStyle w:val="a8"/>
          </w:rPr>
          <w:t>2.2</w:t>
        </w:r>
        <w:r w:rsidR="007748D5">
          <w:rPr>
            <w:rFonts w:asciiTheme="minorHAnsi" w:eastAsiaTheme="minorEastAsia" w:hAnsiTheme="minorHAnsi" w:cstheme="minorBidi"/>
            <w:b w:val="0"/>
            <w:snapToGrid/>
            <w:sz w:val="22"/>
            <w:szCs w:val="22"/>
            <w:lang w:val="ru-RU"/>
          </w:rPr>
          <w:tab/>
        </w:r>
        <w:r w:rsidR="007748D5" w:rsidRPr="00CB29FF">
          <w:rPr>
            <w:rStyle w:val="a8"/>
          </w:rPr>
          <w:t>Правовой статус документов</w:t>
        </w:r>
        <w:r w:rsidR="007748D5">
          <w:rPr>
            <w:webHidden/>
          </w:rPr>
          <w:tab/>
        </w:r>
        <w:r w:rsidR="007748D5">
          <w:rPr>
            <w:webHidden/>
          </w:rPr>
          <w:fldChar w:fldCharType="begin"/>
        </w:r>
        <w:r w:rsidR="007748D5">
          <w:rPr>
            <w:webHidden/>
          </w:rPr>
          <w:instrText xml:space="preserve"> PAGEREF _Toc188961487 \h </w:instrText>
        </w:r>
        <w:r w:rsidR="007748D5">
          <w:rPr>
            <w:webHidden/>
          </w:rPr>
        </w:r>
        <w:r w:rsidR="007748D5">
          <w:rPr>
            <w:webHidden/>
          </w:rPr>
          <w:fldChar w:fldCharType="separate"/>
        </w:r>
        <w:r w:rsidR="007748D5">
          <w:rPr>
            <w:webHidden/>
          </w:rPr>
          <w:t>9</w:t>
        </w:r>
        <w:r w:rsidR="007748D5">
          <w:rPr>
            <w:webHidden/>
          </w:rPr>
          <w:fldChar w:fldCharType="end"/>
        </w:r>
      </w:hyperlink>
    </w:p>
    <w:p w14:paraId="718D8530" w14:textId="77777777" w:rsidR="007748D5" w:rsidRDefault="008273FD">
      <w:pPr>
        <w:pStyle w:val="20"/>
        <w:rPr>
          <w:rFonts w:asciiTheme="minorHAnsi" w:eastAsiaTheme="minorEastAsia" w:hAnsiTheme="minorHAnsi" w:cstheme="minorBidi"/>
          <w:b w:val="0"/>
          <w:snapToGrid/>
          <w:sz w:val="22"/>
          <w:szCs w:val="22"/>
          <w:lang w:val="ru-RU"/>
        </w:rPr>
      </w:pPr>
      <w:hyperlink w:anchor="_Toc188961488" w:history="1">
        <w:r w:rsidR="007748D5" w:rsidRPr="00CB29FF">
          <w:rPr>
            <w:rStyle w:val="a8"/>
          </w:rPr>
          <w:t>2.3</w:t>
        </w:r>
        <w:r w:rsidR="007748D5">
          <w:rPr>
            <w:rFonts w:asciiTheme="minorHAnsi" w:eastAsiaTheme="minorEastAsia" w:hAnsiTheme="minorHAnsi" w:cstheme="minorBidi"/>
            <w:b w:val="0"/>
            <w:snapToGrid/>
            <w:sz w:val="22"/>
            <w:szCs w:val="22"/>
            <w:lang w:val="ru-RU"/>
          </w:rPr>
          <w:tab/>
        </w:r>
        <w:r w:rsidR="007748D5" w:rsidRPr="00CB29FF">
          <w:rPr>
            <w:rStyle w:val="a8"/>
          </w:rPr>
          <w:t>Особые положения при проведении Аукциона с использованием ЭТП</w:t>
        </w:r>
        <w:r w:rsidR="007748D5">
          <w:rPr>
            <w:webHidden/>
          </w:rPr>
          <w:tab/>
        </w:r>
        <w:r w:rsidR="007748D5">
          <w:rPr>
            <w:webHidden/>
          </w:rPr>
          <w:fldChar w:fldCharType="begin"/>
        </w:r>
        <w:r w:rsidR="007748D5">
          <w:rPr>
            <w:webHidden/>
          </w:rPr>
          <w:instrText xml:space="preserve"> PAGEREF _Toc188961488 \h </w:instrText>
        </w:r>
        <w:r w:rsidR="007748D5">
          <w:rPr>
            <w:webHidden/>
          </w:rPr>
        </w:r>
        <w:r w:rsidR="007748D5">
          <w:rPr>
            <w:webHidden/>
          </w:rPr>
          <w:fldChar w:fldCharType="separate"/>
        </w:r>
        <w:r w:rsidR="007748D5">
          <w:rPr>
            <w:webHidden/>
          </w:rPr>
          <w:t>9</w:t>
        </w:r>
        <w:r w:rsidR="007748D5">
          <w:rPr>
            <w:webHidden/>
          </w:rPr>
          <w:fldChar w:fldCharType="end"/>
        </w:r>
      </w:hyperlink>
    </w:p>
    <w:p w14:paraId="5D3B6AE3" w14:textId="77777777" w:rsidR="007748D5" w:rsidRDefault="008273FD">
      <w:pPr>
        <w:pStyle w:val="20"/>
        <w:rPr>
          <w:rFonts w:asciiTheme="minorHAnsi" w:eastAsiaTheme="minorEastAsia" w:hAnsiTheme="minorHAnsi" w:cstheme="minorBidi"/>
          <w:b w:val="0"/>
          <w:snapToGrid/>
          <w:sz w:val="22"/>
          <w:szCs w:val="22"/>
          <w:lang w:val="ru-RU"/>
        </w:rPr>
      </w:pPr>
      <w:hyperlink w:anchor="_Toc188961489" w:history="1">
        <w:r w:rsidR="007748D5" w:rsidRPr="00CB29FF">
          <w:rPr>
            <w:rStyle w:val="a8"/>
          </w:rPr>
          <w:t>2.4</w:t>
        </w:r>
        <w:r w:rsidR="007748D5">
          <w:rPr>
            <w:rFonts w:asciiTheme="minorHAnsi" w:eastAsiaTheme="minorEastAsia" w:hAnsiTheme="minorHAnsi" w:cstheme="minorBidi"/>
            <w:b w:val="0"/>
            <w:snapToGrid/>
            <w:sz w:val="22"/>
            <w:szCs w:val="22"/>
            <w:lang w:val="ru-RU"/>
          </w:rPr>
          <w:tab/>
        </w:r>
        <w:r w:rsidR="007748D5" w:rsidRPr="00CB29FF">
          <w:rPr>
            <w:rStyle w:val="a8"/>
          </w:rPr>
          <w:t>Прочие положения</w:t>
        </w:r>
        <w:r w:rsidR="007748D5">
          <w:rPr>
            <w:webHidden/>
          </w:rPr>
          <w:tab/>
        </w:r>
        <w:r w:rsidR="007748D5">
          <w:rPr>
            <w:webHidden/>
          </w:rPr>
          <w:fldChar w:fldCharType="begin"/>
        </w:r>
        <w:r w:rsidR="007748D5">
          <w:rPr>
            <w:webHidden/>
          </w:rPr>
          <w:instrText xml:space="preserve"> PAGEREF _Toc188961489 \h </w:instrText>
        </w:r>
        <w:r w:rsidR="007748D5">
          <w:rPr>
            <w:webHidden/>
          </w:rPr>
        </w:r>
        <w:r w:rsidR="007748D5">
          <w:rPr>
            <w:webHidden/>
          </w:rPr>
          <w:fldChar w:fldCharType="separate"/>
        </w:r>
        <w:r w:rsidR="007748D5">
          <w:rPr>
            <w:webHidden/>
          </w:rPr>
          <w:t>9</w:t>
        </w:r>
        <w:r w:rsidR="007748D5">
          <w:rPr>
            <w:webHidden/>
          </w:rPr>
          <w:fldChar w:fldCharType="end"/>
        </w:r>
      </w:hyperlink>
    </w:p>
    <w:p w14:paraId="4B806865"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490" w:history="1">
        <w:r w:rsidR="007748D5" w:rsidRPr="00CB29FF">
          <w:rPr>
            <w:rStyle w:val="a8"/>
          </w:rPr>
          <w:t>3.</w:t>
        </w:r>
        <w:r w:rsidR="007748D5">
          <w:rPr>
            <w:rFonts w:asciiTheme="minorHAnsi" w:eastAsiaTheme="minorEastAsia" w:hAnsiTheme="minorHAnsi" w:cstheme="minorBidi"/>
            <w:b w:val="0"/>
            <w:bCs w:val="0"/>
            <w:caps w:val="0"/>
            <w:snapToGrid/>
            <w:sz w:val="22"/>
            <w:szCs w:val="22"/>
          </w:rPr>
          <w:tab/>
        </w:r>
        <w:r w:rsidR="007748D5" w:rsidRPr="00CB29FF">
          <w:rPr>
            <w:rStyle w:val="a8"/>
          </w:rPr>
          <w:t>ПРЕДМЕТ ПРОДАЖИ</w:t>
        </w:r>
        <w:r w:rsidR="007748D5">
          <w:rPr>
            <w:webHidden/>
          </w:rPr>
          <w:tab/>
        </w:r>
        <w:r w:rsidR="007748D5">
          <w:rPr>
            <w:webHidden/>
          </w:rPr>
          <w:fldChar w:fldCharType="begin"/>
        </w:r>
        <w:r w:rsidR="007748D5">
          <w:rPr>
            <w:webHidden/>
          </w:rPr>
          <w:instrText xml:space="preserve"> PAGEREF _Toc188961490 \h </w:instrText>
        </w:r>
        <w:r w:rsidR="007748D5">
          <w:rPr>
            <w:webHidden/>
          </w:rPr>
        </w:r>
        <w:r w:rsidR="007748D5">
          <w:rPr>
            <w:webHidden/>
          </w:rPr>
          <w:fldChar w:fldCharType="separate"/>
        </w:r>
        <w:r w:rsidR="007748D5">
          <w:rPr>
            <w:webHidden/>
          </w:rPr>
          <w:t>11</w:t>
        </w:r>
        <w:r w:rsidR="007748D5">
          <w:rPr>
            <w:webHidden/>
          </w:rPr>
          <w:fldChar w:fldCharType="end"/>
        </w:r>
      </w:hyperlink>
    </w:p>
    <w:p w14:paraId="1831D40B" w14:textId="77777777" w:rsidR="007748D5" w:rsidRDefault="008273FD">
      <w:pPr>
        <w:pStyle w:val="20"/>
        <w:rPr>
          <w:rFonts w:asciiTheme="minorHAnsi" w:eastAsiaTheme="minorEastAsia" w:hAnsiTheme="minorHAnsi" w:cstheme="minorBidi"/>
          <w:b w:val="0"/>
          <w:snapToGrid/>
          <w:sz w:val="22"/>
          <w:szCs w:val="22"/>
          <w:lang w:val="ru-RU"/>
        </w:rPr>
      </w:pPr>
      <w:hyperlink w:anchor="_Toc188961491" w:history="1">
        <w:r w:rsidR="007748D5" w:rsidRPr="00CB29FF">
          <w:rPr>
            <w:rStyle w:val="a8"/>
          </w:rPr>
          <w:t>3.1</w:t>
        </w:r>
        <w:r w:rsidR="007748D5">
          <w:rPr>
            <w:rFonts w:asciiTheme="minorHAnsi" w:eastAsiaTheme="minorEastAsia" w:hAnsiTheme="minorHAnsi" w:cstheme="minorBidi"/>
            <w:b w:val="0"/>
            <w:snapToGrid/>
            <w:sz w:val="22"/>
            <w:szCs w:val="22"/>
            <w:lang w:val="ru-RU"/>
          </w:rPr>
          <w:tab/>
        </w:r>
        <w:r w:rsidR="007748D5" w:rsidRPr="00CB29FF">
          <w:rPr>
            <w:rStyle w:val="a8"/>
          </w:rPr>
          <w:t>Информация о Предмете продажи</w:t>
        </w:r>
        <w:r w:rsidR="007748D5">
          <w:rPr>
            <w:webHidden/>
          </w:rPr>
          <w:tab/>
        </w:r>
        <w:r w:rsidR="007748D5">
          <w:rPr>
            <w:webHidden/>
          </w:rPr>
          <w:fldChar w:fldCharType="begin"/>
        </w:r>
        <w:r w:rsidR="007748D5">
          <w:rPr>
            <w:webHidden/>
          </w:rPr>
          <w:instrText xml:space="preserve"> PAGEREF _Toc188961491 \h </w:instrText>
        </w:r>
        <w:r w:rsidR="007748D5">
          <w:rPr>
            <w:webHidden/>
          </w:rPr>
        </w:r>
        <w:r w:rsidR="007748D5">
          <w:rPr>
            <w:webHidden/>
          </w:rPr>
          <w:fldChar w:fldCharType="separate"/>
        </w:r>
        <w:r w:rsidR="007748D5">
          <w:rPr>
            <w:webHidden/>
          </w:rPr>
          <w:t>11</w:t>
        </w:r>
        <w:r w:rsidR="007748D5">
          <w:rPr>
            <w:webHidden/>
          </w:rPr>
          <w:fldChar w:fldCharType="end"/>
        </w:r>
      </w:hyperlink>
    </w:p>
    <w:p w14:paraId="4AA06C4F" w14:textId="77777777" w:rsidR="007748D5" w:rsidRDefault="008273FD">
      <w:pPr>
        <w:pStyle w:val="20"/>
        <w:rPr>
          <w:rFonts w:asciiTheme="minorHAnsi" w:eastAsiaTheme="minorEastAsia" w:hAnsiTheme="minorHAnsi" w:cstheme="minorBidi"/>
          <w:b w:val="0"/>
          <w:snapToGrid/>
          <w:sz w:val="22"/>
          <w:szCs w:val="22"/>
          <w:lang w:val="ru-RU"/>
        </w:rPr>
      </w:pPr>
      <w:hyperlink w:anchor="_Toc188961492" w:history="1">
        <w:r w:rsidR="007748D5" w:rsidRPr="00CB29FF">
          <w:rPr>
            <w:rStyle w:val="a8"/>
          </w:rPr>
          <w:t>3.2</w:t>
        </w:r>
        <w:r w:rsidR="007748D5">
          <w:rPr>
            <w:rFonts w:asciiTheme="minorHAnsi" w:eastAsiaTheme="minorEastAsia" w:hAnsiTheme="minorHAnsi" w:cstheme="minorBidi"/>
            <w:b w:val="0"/>
            <w:snapToGrid/>
            <w:sz w:val="22"/>
            <w:szCs w:val="22"/>
            <w:lang w:val="ru-RU"/>
          </w:rPr>
          <w:tab/>
        </w:r>
        <w:r w:rsidR="007748D5" w:rsidRPr="00CB29FF">
          <w:rPr>
            <w:rStyle w:val="a8"/>
          </w:rPr>
          <w:t>Порядок ознакомления с Предметом продажи</w:t>
        </w:r>
        <w:r w:rsidR="007748D5">
          <w:rPr>
            <w:webHidden/>
          </w:rPr>
          <w:tab/>
        </w:r>
        <w:r w:rsidR="007748D5">
          <w:rPr>
            <w:webHidden/>
          </w:rPr>
          <w:fldChar w:fldCharType="begin"/>
        </w:r>
        <w:r w:rsidR="007748D5">
          <w:rPr>
            <w:webHidden/>
          </w:rPr>
          <w:instrText xml:space="preserve"> PAGEREF _Toc188961492 \h </w:instrText>
        </w:r>
        <w:r w:rsidR="007748D5">
          <w:rPr>
            <w:webHidden/>
          </w:rPr>
        </w:r>
        <w:r w:rsidR="007748D5">
          <w:rPr>
            <w:webHidden/>
          </w:rPr>
          <w:fldChar w:fldCharType="separate"/>
        </w:r>
        <w:r w:rsidR="007748D5">
          <w:rPr>
            <w:webHidden/>
          </w:rPr>
          <w:t>11</w:t>
        </w:r>
        <w:r w:rsidR="007748D5">
          <w:rPr>
            <w:webHidden/>
          </w:rPr>
          <w:fldChar w:fldCharType="end"/>
        </w:r>
      </w:hyperlink>
    </w:p>
    <w:p w14:paraId="0767E307"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493" w:history="1">
        <w:r w:rsidR="007748D5" w:rsidRPr="00CB29FF">
          <w:rPr>
            <w:rStyle w:val="a8"/>
          </w:rPr>
          <w:t>4.</w:t>
        </w:r>
        <w:r w:rsidR="007748D5">
          <w:rPr>
            <w:rFonts w:asciiTheme="minorHAnsi" w:eastAsiaTheme="minorEastAsia" w:hAnsiTheme="minorHAnsi" w:cstheme="minorBidi"/>
            <w:b w:val="0"/>
            <w:bCs w:val="0"/>
            <w:caps w:val="0"/>
            <w:snapToGrid/>
            <w:sz w:val="22"/>
            <w:szCs w:val="22"/>
          </w:rPr>
          <w:tab/>
        </w:r>
        <w:r w:rsidR="007748D5" w:rsidRPr="00CB29FF">
          <w:rPr>
            <w:rStyle w:val="a8"/>
          </w:rPr>
          <w:t>ТРЕБОВАНИЯ К УЧАСТНИКАМ АУКЦИОНА</w:t>
        </w:r>
        <w:r w:rsidR="007748D5">
          <w:rPr>
            <w:webHidden/>
          </w:rPr>
          <w:tab/>
        </w:r>
        <w:r w:rsidR="007748D5">
          <w:rPr>
            <w:webHidden/>
          </w:rPr>
          <w:fldChar w:fldCharType="begin"/>
        </w:r>
        <w:r w:rsidR="007748D5">
          <w:rPr>
            <w:webHidden/>
          </w:rPr>
          <w:instrText xml:space="preserve"> PAGEREF _Toc188961493 \h </w:instrText>
        </w:r>
        <w:r w:rsidR="007748D5">
          <w:rPr>
            <w:webHidden/>
          </w:rPr>
        </w:r>
        <w:r w:rsidR="007748D5">
          <w:rPr>
            <w:webHidden/>
          </w:rPr>
          <w:fldChar w:fldCharType="separate"/>
        </w:r>
        <w:r w:rsidR="007748D5">
          <w:rPr>
            <w:webHidden/>
          </w:rPr>
          <w:t>13</w:t>
        </w:r>
        <w:r w:rsidR="007748D5">
          <w:rPr>
            <w:webHidden/>
          </w:rPr>
          <w:fldChar w:fldCharType="end"/>
        </w:r>
      </w:hyperlink>
    </w:p>
    <w:p w14:paraId="377D2C3B" w14:textId="77777777" w:rsidR="007748D5" w:rsidRDefault="008273FD">
      <w:pPr>
        <w:pStyle w:val="20"/>
        <w:rPr>
          <w:rFonts w:asciiTheme="minorHAnsi" w:eastAsiaTheme="minorEastAsia" w:hAnsiTheme="minorHAnsi" w:cstheme="minorBidi"/>
          <w:b w:val="0"/>
          <w:snapToGrid/>
          <w:sz w:val="22"/>
          <w:szCs w:val="22"/>
          <w:lang w:val="ru-RU"/>
        </w:rPr>
      </w:pPr>
      <w:hyperlink w:anchor="_Toc188961494" w:history="1">
        <w:r w:rsidR="007748D5" w:rsidRPr="00CB29FF">
          <w:rPr>
            <w:rStyle w:val="a8"/>
          </w:rPr>
          <w:t>4.1</w:t>
        </w:r>
        <w:r w:rsidR="007748D5">
          <w:rPr>
            <w:rFonts w:asciiTheme="minorHAnsi" w:eastAsiaTheme="minorEastAsia" w:hAnsiTheme="minorHAnsi" w:cstheme="minorBidi"/>
            <w:b w:val="0"/>
            <w:snapToGrid/>
            <w:sz w:val="22"/>
            <w:szCs w:val="22"/>
            <w:lang w:val="ru-RU"/>
          </w:rPr>
          <w:tab/>
        </w:r>
        <w:r w:rsidR="007748D5" w:rsidRPr="00CB29FF">
          <w:rPr>
            <w:rStyle w:val="a8"/>
          </w:rPr>
          <w:t>Требования к Участникам Аукциона</w:t>
        </w:r>
        <w:r w:rsidR="007748D5">
          <w:rPr>
            <w:webHidden/>
          </w:rPr>
          <w:tab/>
        </w:r>
        <w:r w:rsidR="007748D5">
          <w:rPr>
            <w:webHidden/>
          </w:rPr>
          <w:fldChar w:fldCharType="begin"/>
        </w:r>
        <w:r w:rsidR="007748D5">
          <w:rPr>
            <w:webHidden/>
          </w:rPr>
          <w:instrText xml:space="preserve"> PAGEREF _Toc188961494 \h </w:instrText>
        </w:r>
        <w:r w:rsidR="007748D5">
          <w:rPr>
            <w:webHidden/>
          </w:rPr>
        </w:r>
        <w:r w:rsidR="007748D5">
          <w:rPr>
            <w:webHidden/>
          </w:rPr>
          <w:fldChar w:fldCharType="separate"/>
        </w:r>
        <w:r w:rsidR="007748D5">
          <w:rPr>
            <w:webHidden/>
          </w:rPr>
          <w:t>13</w:t>
        </w:r>
        <w:r w:rsidR="007748D5">
          <w:rPr>
            <w:webHidden/>
          </w:rPr>
          <w:fldChar w:fldCharType="end"/>
        </w:r>
      </w:hyperlink>
    </w:p>
    <w:p w14:paraId="58169F1C"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495" w:history="1">
        <w:r w:rsidR="007748D5" w:rsidRPr="00CB29FF">
          <w:rPr>
            <w:rStyle w:val="a8"/>
          </w:rPr>
          <w:t>5.</w:t>
        </w:r>
        <w:r w:rsidR="007748D5">
          <w:rPr>
            <w:rFonts w:asciiTheme="minorHAnsi" w:eastAsiaTheme="minorEastAsia" w:hAnsiTheme="minorHAnsi" w:cstheme="minorBidi"/>
            <w:b w:val="0"/>
            <w:bCs w:val="0"/>
            <w:caps w:val="0"/>
            <w:snapToGrid/>
            <w:sz w:val="22"/>
            <w:szCs w:val="22"/>
          </w:rPr>
          <w:tab/>
        </w:r>
        <w:r w:rsidR="007748D5" w:rsidRPr="00CB29FF">
          <w:rPr>
            <w:rStyle w:val="a8"/>
          </w:rPr>
          <w:t>ПОРЯДОК ПРОВЕДЕНИЯ АУКЦИОНА. ИНСТРУКЦИИ ПО ПОДГОТОВКЕ ЗАЯВОК</w:t>
        </w:r>
        <w:r w:rsidR="007748D5">
          <w:rPr>
            <w:webHidden/>
          </w:rPr>
          <w:tab/>
        </w:r>
        <w:r w:rsidR="007748D5">
          <w:rPr>
            <w:webHidden/>
          </w:rPr>
          <w:fldChar w:fldCharType="begin"/>
        </w:r>
        <w:r w:rsidR="007748D5">
          <w:rPr>
            <w:webHidden/>
          </w:rPr>
          <w:instrText xml:space="preserve"> PAGEREF _Toc188961495 \h </w:instrText>
        </w:r>
        <w:r w:rsidR="007748D5">
          <w:rPr>
            <w:webHidden/>
          </w:rPr>
        </w:r>
        <w:r w:rsidR="007748D5">
          <w:rPr>
            <w:webHidden/>
          </w:rPr>
          <w:fldChar w:fldCharType="separate"/>
        </w:r>
        <w:r w:rsidR="007748D5">
          <w:rPr>
            <w:webHidden/>
          </w:rPr>
          <w:t>14</w:t>
        </w:r>
        <w:r w:rsidR="007748D5">
          <w:rPr>
            <w:webHidden/>
          </w:rPr>
          <w:fldChar w:fldCharType="end"/>
        </w:r>
      </w:hyperlink>
    </w:p>
    <w:p w14:paraId="76E2E08B" w14:textId="77777777" w:rsidR="007748D5" w:rsidRDefault="008273FD">
      <w:pPr>
        <w:pStyle w:val="20"/>
        <w:rPr>
          <w:rFonts w:asciiTheme="minorHAnsi" w:eastAsiaTheme="minorEastAsia" w:hAnsiTheme="minorHAnsi" w:cstheme="minorBidi"/>
          <w:b w:val="0"/>
          <w:snapToGrid/>
          <w:sz w:val="22"/>
          <w:szCs w:val="22"/>
          <w:lang w:val="ru-RU"/>
        </w:rPr>
      </w:pPr>
      <w:hyperlink w:anchor="_Toc188961496" w:history="1">
        <w:r w:rsidR="007748D5" w:rsidRPr="00CB29FF">
          <w:rPr>
            <w:rStyle w:val="a8"/>
          </w:rPr>
          <w:t>5.1</w:t>
        </w:r>
        <w:r w:rsidR="007748D5">
          <w:rPr>
            <w:rFonts w:asciiTheme="minorHAnsi" w:eastAsiaTheme="minorEastAsia" w:hAnsiTheme="minorHAnsi" w:cstheme="minorBidi"/>
            <w:b w:val="0"/>
            <w:snapToGrid/>
            <w:sz w:val="22"/>
            <w:szCs w:val="22"/>
            <w:lang w:val="ru-RU"/>
          </w:rPr>
          <w:tab/>
        </w:r>
        <w:r w:rsidR="007748D5" w:rsidRPr="00CB29FF">
          <w:rPr>
            <w:rStyle w:val="a8"/>
          </w:rPr>
          <w:t>Общий порядок проведения Аукциона</w:t>
        </w:r>
        <w:r w:rsidR="007748D5">
          <w:rPr>
            <w:webHidden/>
          </w:rPr>
          <w:tab/>
        </w:r>
        <w:r w:rsidR="007748D5">
          <w:rPr>
            <w:webHidden/>
          </w:rPr>
          <w:fldChar w:fldCharType="begin"/>
        </w:r>
        <w:r w:rsidR="007748D5">
          <w:rPr>
            <w:webHidden/>
          </w:rPr>
          <w:instrText xml:space="preserve"> PAGEREF _Toc188961496 \h </w:instrText>
        </w:r>
        <w:r w:rsidR="007748D5">
          <w:rPr>
            <w:webHidden/>
          </w:rPr>
        </w:r>
        <w:r w:rsidR="007748D5">
          <w:rPr>
            <w:webHidden/>
          </w:rPr>
          <w:fldChar w:fldCharType="separate"/>
        </w:r>
        <w:r w:rsidR="007748D5">
          <w:rPr>
            <w:webHidden/>
          </w:rPr>
          <w:t>14</w:t>
        </w:r>
        <w:r w:rsidR="007748D5">
          <w:rPr>
            <w:webHidden/>
          </w:rPr>
          <w:fldChar w:fldCharType="end"/>
        </w:r>
      </w:hyperlink>
    </w:p>
    <w:p w14:paraId="78CD197F" w14:textId="77777777" w:rsidR="007748D5" w:rsidRDefault="008273FD">
      <w:pPr>
        <w:pStyle w:val="20"/>
        <w:rPr>
          <w:rFonts w:asciiTheme="minorHAnsi" w:eastAsiaTheme="minorEastAsia" w:hAnsiTheme="minorHAnsi" w:cstheme="minorBidi"/>
          <w:b w:val="0"/>
          <w:snapToGrid/>
          <w:sz w:val="22"/>
          <w:szCs w:val="22"/>
          <w:lang w:val="ru-RU"/>
        </w:rPr>
      </w:pPr>
      <w:hyperlink w:anchor="_Toc188961497" w:history="1">
        <w:r w:rsidR="007748D5" w:rsidRPr="00CB29FF">
          <w:rPr>
            <w:rStyle w:val="a8"/>
          </w:rPr>
          <w:t>5.2</w:t>
        </w:r>
        <w:r w:rsidR="007748D5">
          <w:rPr>
            <w:rFonts w:asciiTheme="minorHAnsi" w:eastAsiaTheme="minorEastAsia" w:hAnsiTheme="minorHAnsi" w:cstheme="minorBidi"/>
            <w:b w:val="0"/>
            <w:snapToGrid/>
            <w:sz w:val="22"/>
            <w:szCs w:val="22"/>
            <w:lang w:val="ru-RU"/>
          </w:rPr>
          <w:tab/>
        </w:r>
        <w:r w:rsidR="007748D5" w:rsidRPr="00CB29FF">
          <w:rPr>
            <w:rStyle w:val="a8"/>
          </w:rPr>
          <w:t>Официальное размещение Извещения и Документации</w:t>
        </w:r>
        <w:r w:rsidR="007748D5">
          <w:rPr>
            <w:webHidden/>
          </w:rPr>
          <w:tab/>
        </w:r>
        <w:r w:rsidR="007748D5">
          <w:rPr>
            <w:webHidden/>
          </w:rPr>
          <w:fldChar w:fldCharType="begin"/>
        </w:r>
        <w:r w:rsidR="007748D5">
          <w:rPr>
            <w:webHidden/>
          </w:rPr>
          <w:instrText xml:space="preserve"> PAGEREF _Toc188961497 \h </w:instrText>
        </w:r>
        <w:r w:rsidR="007748D5">
          <w:rPr>
            <w:webHidden/>
          </w:rPr>
        </w:r>
        <w:r w:rsidR="007748D5">
          <w:rPr>
            <w:webHidden/>
          </w:rPr>
          <w:fldChar w:fldCharType="separate"/>
        </w:r>
        <w:r w:rsidR="007748D5">
          <w:rPr>
            <w:webHidden/>
          </w:rPr>
          <w:t>14</w:t>
        </w:r>
        <w:r w:rsidR="007748D5">
          <w:rPr>
            <w:webHidden/>
          </w:rPr>
          <w:fldChar w:fldCharType="end"/>
        </w:r>
      </w:hyperlink>
    </w:p>
    <w:p w14:paraId="6F5817A4" w14:textId="77777777" w:rsidR="007748D5" w:rsidRDefault="008273FD">
      <w:pPr>
        <w:pStyle w:val="20"/>
        <w:rPr>
          <w:rFonts w:asciiTheme="minorHAnsi" w:eastAsiaTheme="minorEastAsia" w:hAnsiTheme="minorHAnsi" w:cstheme="minorBidi"/>
          <w:b w:val="0"/>
          <w:snapToGrid/>
          <w:sz w:val="22"/>
          <w:szCs w:val="22"/>
          <w:lang w:val="ru-RU"/>
        </w:rPr>
      </w:pPr>
      <w:hyperlink w:anchor="_Toc188961498" w:history="1">
        <w:r w:rsidR="007748D5" w:rsidRPr="00CB29FF">
          <w:rPr>
            <w:rStyle w:val="a8"/>
          </w:rPr>
          <w:t>5.3</w:t>
        </w:r>
        <w:r w:rsidR="007748D5">
          <w:rPr>
            <w:rFonts w:asciiTheme="minorHAnsi" w:eastAsiaTheme="minorEastAsia" w:hAnsiTheme="minorHAnsi" w:cstheme="minorBidi"/>
            <w:b w:val="0"/>
            <w:snapToGrid/>
            <w:sz w:val="22"/>
            <w:szCs w:val="22"/>
            <w:lang w:val="ru-RU"/>
          </w:rPr>
          <w:tab/>
        </w:r>
        <w:r w:rsidR="007748D5" w:rsidRPr="00CB29FF">
          <w:rPr>
            <w:rStyle w:val="a8"/>
          </w:rPr>
          <w:t>Разъяснение Документации о продаже</w:t>
        </w:r>
        <w:r w:rsidR="007748D5">
          <w:rPr>
            <w:webHidden/>
          </w:rPr>
          <w:tab/>
        </w:r>
        <w:r w:rsidR="007748D5">
          <w:rPr>
            <w:webHidden/>
          </w:rPr>
          <w:fldChar w:fldCharType="begin"/>
        </w:r>
        <w:r w:rsidR="007748D5">
          <w:rPr>
            <w:webHidden/>
          </w:rPr>
          <w:instrText xml:space="preserve"> PAGEREF _Toc188961498 \h </w:instrText>
        </w:r>
        <w:r w:rsidR="007748D5">
          <w:rPr>
            <w:webHidden/>
          </w:rPr>
        </w:r>
        <w:r w:rsidR="007748D5">
          <w:rPr>
            <w:webHidden/>
          </w:rPr>
          <w:fldChar w:fldCharType="separate"/>
        </w:r>
        <w:r w:rsidR="007748D5">
          <w:rPr>
            <w:webHidden/>
          </w:rPr>
          <w:t>14</w:t>
        </w:r>
        <w:r w:rsidR="007748D5">
          <w:rPr>
            <w:webHidden/>
          </w:rPr>
          <w:fldChar w:fldCharType="end"/>
        </w:r>
      </w:hyperlink>
    </w:p>
    <w:p w14:paraId="218FEE2F" w14:textId="77777777" w:rsidR="007748D5" w:rsidRDefault="008273FD">
      <w:pPr>
        <w:pStyle w:val="20"/>
        <w:rPr>
          <w:rFonts w:asciiTheme="minorHAnsi" w:eastAsiaTheme="minorEastAsia" w:hAnsiTheme="minorHAnsi" w:cstheme="minorBidi"/>
          <w:b w:val="0"/>
          <w:snapToGrid/>
          <w:sz w:val="22"/>
          <w:szCs w:val="22"/>
          <w:lang w:val="ru-RU"/>
        </w:rPr>
      </w:pPr>
      <w:hyperlink w:anchor="_Toc188961499" w:history="1">
        <w:r w:rsidR="007748D5" w:rsidRPr="00CB29FF">
          <w:rPr>
            <w:rStyle w:val="a8"/>
          </w:rPr>
          <w:t>5.4</w:t>
        </w:r>
        <w:r w:rsidR="007748D5">
          <w:rPr>
            <w:rFonts w:asciiTheme="minorHAnsi" w:eastAsiaTheme="minorEastAsia" w:hAnsiTheme="minorHAnsi" w:cstheme="minorBidi"/>
            <w:b w:val="0"/>
            <w:snapToGrid/>
            <w:sz w:val="22"/>
            <w:szCs w:val="22"/>
            <w:lang w:val="ru-RU"/>
          </w:rPr>
          <w:tab/>
        </w:r>
        <w:r w:rsidR="007748D5" w:rsidRPr="00CB29FF">
          <w:rPr>
            <w:rStyle w:val="a8"/>
          </w:rPr>
          <w:t>Изменения Документации о продаже</w:t>
        </w:r>
        <w:r w:rsidR="007748D5">
          <w:rPr>
            <w:webHidden/>
          </w:rPr>
          <w:tab/>
        </w:r>
        <w:r w:rsidR="007748D5">
          <w:rPr>
            <w:webHidden/>
          </w:rPr>
          <w:fldChar w:fldCharType="begin"/>
        </w:r>
        <w:r w:rsidR="007748D5">
          <w:rPr>
            <w:webHidden/>
          </w:rPr>
          <w:instrText xml:space="preserve"> PAGEREF _Toc188961499 \h </w:instrText>
        </w:r>
        <w:r w:rsidR="007748D5">
          <w:rPr>
            <w:webHidden/>
          </w:rPr>
        </w:r>
        <w:r w:rsidR="007748D5">
          <w:rPr>
            <w:webHidden/>
          </w:rPr>
          <w:fldChar w:fldCharType="separate"/>
        </w:r>
        <w:r w:rsidR="007748D5">
          <w:rPr>
            <w:webHidden/>
          </w:rPr>
          <w:t>15</w:t>
        </w:r>
        <w:r w:rsidR="007748D5">
          <w:rPr>
            <w:webHidden/>
          </w:rPr>
          <w:fldChar w:fldCharType="end"/>
        </w:r>
      </w:hyperlink>
    </w:p>
    <w:p w14:paraId="29B14170" w14:textId="77777777" w:rsidR="007748D5" w:rsidRDefault="008273FD">
      <w:pPr>
        <w:pStyle w:val="20"/>
        <w:rPr>
          <w:rFonts w:asciiTheme="minorHAnsi" w:eastAsiaTheme="minorEastAsia" w:hAnsiTheme="minorHAnsi" w:cstheme="minorBidi"/>
          <w:b w:val="0"/>
          <w:snapToGrid/>
          <w:sz w:val="22"/>
          <w:szCs w:val="22"/>
          <w:lang w:val="ru-RU"/>
        </w:rPr>
      </w:pPr>
      <w:hyperlink w:anchor="_Toc188961500" w:history="1">
        <w:r w:rsidR="007748D5" w:rsidRPr="00CB29FF">
          <w:rPr>
            <w:rStyle w:val="a8"/>
          </w:rPr>
          <w:t>5.5</w:t>
        </w:r>
        <w:r w:rsidR="007748D5">
          <w:rPr>
            <w:rFonts w:asciiTheme="minorHAnsi" w:eastAsiaTheme="minorEastAsia" w:hAnsiTheme="minorHAnsi" w:cstheme="minorBidi"/>
            <w:b w:val="0"/>
            <w:snapToGrid/>
            <w:sz w:val="22"/>
            <w:szCs w:val="22"/>
            <w:lang w:val="ru-RU"/>
          </w:rPr>
          <w:tab/>
        </w:r>
        <w:r w:rsidR="007748D5" w:rsidRPr="00CB29FF">
          <w:rPr>
            <w:rStyle w:val="a8"/>
          </w:rPr>
          <w:t>Подготовка Заявок</w:t>
        </w:r>
        <w:r w:rsidR="007748D5">
          <w:rPr>
            <w:webHidden/>
          </w:rPr>
          <w:tab/>
        </w:r>
        <w:r w:rsidR="007748D5">
          <w:rPr>
            <w:webHidden/>
          </w:rPr>
          <w:fldChar w:fldCharType="begin"/>
        </w:r>
        <w:r w:rsidR="007748D5">
          <w:rPr>
            <w:webHidden/>
          </w:rPr>
          <w:instrText xml:space="preserve"> PAGEREF _Toc188961500 \h </w:instrText>
        </w:r>
        <w:r w:rsidR="007748D5">
          <w:rPr>
            <w:webHidden/>
          </w:rPr>
        </w:r>
        <w:r w:rsidR="007748D5">
          <w:rPr>
            <w:webHidden/>
          </w:rPr>
          <w:fldChar w:fldCharType="separate"/>
        </w:r>
        <w:r w:rsidR="007748D5">
          <w:rPr>
            <w:webHidden/>
          </w:rPr>
          <w:t>15</w:t>
        </w:r>
        <w:r w:rsidR="007748D5">
          <w:rPr>
            <w:webHidden/>
          </w:rPr>
          <w:fldChar w:fldCharType="end"/>
        </w:r>
      </w:hyperlink>
    </w:p>
    <w:p w14:paraId="102840A7" w14:textId="77777777" w:rsidR="007748D5" w:rsidRDefault="008273FD">
      <w:pPr>
        <w:pStyle w:val="30"/>
        <w:rPr>
          <w:rFonts w:asciiTheme="minorHAnsi" w:eastAsiaTheme="minorEastAsia" w:hAnsiTheme="minorHAnsi" w:cstheme="minorBidi"/>
          <w:iCs w:val="0"/>
          <w:snapToGrid/>
          <w:sz w:val="22"/>
          <w:szCs w:val="22"/>
        </w:rPr>
      </w:pPr>
      <w:hyperlink w:anchor="_Toc188961501" w:history="1">
        <w:r w:rsidR="007748D5" w:rsidRPr="00CB29FF">
          <w:rPr>
            <w:rStyle w:val="a8"/>
          </w:rPr>
          <w:t>5.5.1</w:t>
        </w:r>
        <w:r w:rsidR="007748D5">
          <w:rPr>
            <w:rFonts w:asciiTheme="minorHAnsi" w:eastAsiaTheme="minorEastAsia" w:hAnsiTheme="minorHAnsi" w:cstheme="minorBidi"/>
            <w:iCs w:val="0"/>
            <w:snapToGrid/>
            <w:sz w:val="22"/>
            <w:szCs w:val="22"/>
          </w:rPr>
          <w:tab/>
        </w:r>
        <w:r w:rsidR="007748D5" w:rsidRPr="00CB29FF">
          <w:rPr>
            <w:rStyle w:val="a8"/>
          </w:rPr>
          <w:t>Общие требования к Заявке</w:t>
        </w:r>
        <w:r w:rsidR="007748D5">
          <w:rPr>
            <w:webHidden/>
          </w:rPr>
          <w:tab/>
        </w:r>
        <w:r w:rsidR="007748D5">
          <w:rPr>
            <w:webHidden/>
          </w:rPr>
          <w:fldChar w:fldCharType="begin"/>
        </w:r>
        <w:r w:rsidR="007748D5">
          <w:rPr>
            <w:webHidden/>
          </w:rPr>
          <w:instrText xml:space="preserve"> PAGEREF _Toc188961501 \h </w:instrText>
        </w:r>
        <w:r w:rsidR="007748D5">
          <w:rPr>
            <w:webHidden/>
          </w:rPr>
        </w:r>
        <w:r w:rsidR="007748D5">
          <w:rPr>
            <w:webHidden/>
          </w:rPr>
          <w:fldChar w:fldCharType="separate"/>
        </w:r>
        <w:r w:rsidR="007748D5">
          <w:rPr>
            <w:webHidden/>
          </w:rPr>
          <w:t>15</w:t>
        </w:r>
        <w:r w:rsidR="007748D5">
          <w:rPr>
            <w:webHidden/>
          </w:rPr>
          <w:fldChar w:fldCharType="end"/>
        </w:r>
      </w:hyperlink>
    </w:p>
    <w:p w14:paraId="73450DC6" w14:textId="77777777" w:rsidR="007748D5" w:rsidRDefault="008273FD">
      <w:pPr>
        <w:pStyle w:val="30"/>
        <w:rPr>
          <w:rFonts w:asciiTheme="minorHAnsi" w:eastAsiaTheme="minorEastAsia" w:hAnsiTheme="minorHAnsi" w:cstheme="minorBidi"/>
          <w:iCs w:val="0"/>
          <w:snapToGrid/>
          <w:sz w:val="22"/>
          <w:szCs w:val="22"/>
        </w:rPr>
      </w:pPr>
      <w:hyperlink w:anchor="_Toc188961502" w:history="1">
        <w:r w:rsidR="007748D5" w:rsidRPr="00CB29FF">
          <w:rPr>
            <w:rStyle w:val="a8"/>
          </w:rPr>
          <w:t>5.5.2</w:t>
        </w:r>
        <w:r w:rsidR="007748D5">
          <w:rPr>
            <w:rFonts w:asciiTheme="minorHAnsi" w:eastAsiaTheme="minorEastAsia" w:hAnsiTheme="minorHAnsi" w:cstheme="minorBidi"/>
            <w:iCs w:val="0"/>
            <w:snapToGrid/>
            <w:sz w:val="22"/>
            <w:szCs w:val="22"/>
          </w:rPr>
          <w:tab/>
        </w:r>
        <w:r w:rsidR="007748D5" w:rsidRPr="00CB29FF">
          <w:rPr>
            <w:rStyle w:val="a8"/>
          </w:rPr>
          <w:t>Требования к сроку действия Заявки</w:t>
        </w:r>
        <w:r w:rsidR="007748D5">
          <w:rPr>
            <w:webHidden/>
          </w:rPr>
          <w:tab/>
        </w:r>
        <w:r w:rsidR="007748D5">
          <w:rPr>
            <w:webHidden/>
          </w:rPr>
          <w:fldChar w:fldCharType="begin"/>
        </w:r>
        <w:r w:rsidR="007748D5">
          <w:rPr>
            <w:webHidden/>
          </w:rPr>
          <w:instrText xml:space="preserve"> PAGEREF _Toc188961502 \h </w:instrText>
        </w:r>
        <w:r w:rsidR="007748D5">
          <w:rPr>
            <w:webHidden/>
          </w:rPr>
        </w:r>
        <w:r w:rsidR="007748D5">
          <w:rPr>
            <w:webHidden/>
          </w:rPr>
          <w:fldChar w:fldCharType="separate"/>
        </w:r>
        <w:r w:rsidR="007748D5">
          <w:rPr>
            <w:webHidden/>
          </w:rPr>
          <w:t>16</w:t>
        </w:r>
        <w:r w:rsidR="007748D5">
          <w:rPr>
            <w:webHidden/>
          </w:rPr>
          <w:fldChar w:fldCharType="end"/>
        </w:r>
      </w:hyperlink>
    </w:p>
    <w:p w14:paraId="3B2E4D3B" w14:textId="77777777" w:rsidR="007748D5" w:rsidRDefault="008273FD">
      <w:pPr>
        <w:pStyle w:val="30"/>
        <w:rPr>
          <w:rFonts w:asciiTheme="minorHAnsi" w:eastAsiaTheme="minorEastAsia" w:hAnsiTheme="minorHAnsi" w:cstheme="minorBidi"/>
          <w:iCs w:val="0"/>
          <w:snapToGrid/>
          <w:sz w:val="22"/>
          <w:szCs w:val="22"/>
        </w:rPr>
      </w:pPr>
      <w:hyperlink w:anchor="_Toc188961503" w:history="1">
        <w:r w:rsidR="007748D5" w:rsidRPr="00CB29FF">
          <w:rPr>
            <w:rStyle w:val="a8"/>
          </w:rPr>
          <w:t>5.5.3</w:t>
        </w:r>
        <w:r w:rsidR="007748D5">
          <w:rPr>
            <w:rFonts w:asciiTheme="minorHAnsi" w:eastAsiaTheme="minorEastAsia" w:hAnsiTheme="minorHAnsi" w:cstheme="minorBidi"/>
            <w:iCs w:val="0"/>
            <w:snapToGrid/>
            <w:sz w:val="22"/>
            <w:szCs w:val="22"/>
          </w:rPr>
          <w:tab/>
        </w:r>
        <w:r w:rsidR="007748D5" w:rsidRPr="00CB29FF">
          <w:rPr>
            <w:rStyle w:val="a8"/>
          </w:rPr>
          <w:t>Требования к языку Заявки</w:t>
        </w:r>
        <w:r w:rsidR="007748D5">
          <w:rPr>
            <w:webHidden/>
          </w:rPr>
          <w:tab/>
        </w:r>
        <w:r w:rsidR="007748D5">
          <w:rPr>
            <w:webHidden/>
          </w:rPr>
          <w:fldChar w:fldCharType="begin"/>
        </w:r>
        <w:r w:rsidR="007748D5">
          <w:rPr>
            <w:webHidden/>
          </w:rPr>
          <w:instrText xml:space="preserve"> PAGEREF _Toc188961503 \h </w:instrText>
        </w:r>
        <w:r w:rsidR="007748D5">
          <w:rPr>
            <w:webHidden/>
          </w:rPr>
        </w:r>
        <w:r w:rsidR="007748D5">
          <w:rPr>
            <w:webHidden/>
          </w:rPr>
          <w:fldChar w:fldCharType="separate"/>
        </w:r>
        <w:r w:rsidR="007748D5">
          <w:rPr>
            <w:webHidden/>
          </w:rPr>
          <w:t>16</w:t>
        </w:r>
        <w:r w:rsidR="007748D5">
          <w:rPr>
            <w:webHidden/>
          </w:rPr>
          <w:fldChar w:fldCharType="end"/>
        </w:r>
      </w:hyperlink>
    </w:p>
    <w:p w14:paraId="7A55A446" w14:textId="77777777" w:rsidR="007748D5" w:rsidRDefault="008273FD">
      <w:pPr>
        <w:pStyle w:val="30"/>
        <w:rPr>
          <w:rFonts w:asciiTheme="minorHAnsi" w:eastAsiaTheme="minorEastAsia" w:hAnsiTheme="minorHAnsi" w:cstheme="minorBidi"/>
          <w:iCs w:val="0"/>
          <w:snapToGrid/>
          <w:sz w:val="22"/>
          <w:szCs w:val="22"/>
        </w:rPr>
      </w:pPr>
      <w:hyperlink w:anchor="_Toc188961504" w:history="1">
        <w:r w:rsidR="007748D5" w:rsidRPr="00CB29FF">
          <w:rPr>
            <w:rStyle w:val="a8"/>
          </w:rPr>
          <w:t>5.5.4</w:t>
        </w:r>
        <w:r w:rsidR="007748D5">
          <w:rPr>
            <w:rFonts w:asciiTheme="minorHAnsi" w:eastAsiaTheme="minorEastAsia" w:hAnsiTheme="minorHAnsi" w:cstheme="minorBidi"/>
            <w:iCs w:val="0"/>
            <w:snapToGrid/>
            <w:sz w:val="22"/>
            <w:szCs w:val="22"/>
          </w:rPr>
          <w:tab/>
        </w:r>
        <w:r w:rsidR="007748D5" w:rsidRPr="00CB29FF">
          <w:rPr>
            <w:rStyle w:val="a8"/>
          </w:rPr>
          <w:t>Требования к валюте предложения</w:t>
        </w:r>
        <w:r w:rsidR="007748D5">
          <w:rPr>
            <w:webHidden/>
          </w:rPr>
          <w:tab/>
        </w:r>
        <w:r w:rsidR="007748D5">
          <w:rPr>
            <w:webHidden/>
          </w:rPr>
          <w:fldChar w:fldCharType="begin"/>
        </w:r>
        <w:r w:rsidR="007748D5">
          <w:rPr>
            <w:webHidden/>
          </w:rPr>
          <w:instrText xml:space="preserve"> PAGEREF _Toc188961504 \h </w:instrText>
        </w:r>
        <w:r w:rsidR="007748D5">
          <w:rPr>
            <w:webHidden/>
          </w:rPr>
        </w:r>
        <w:r w:rsidR="007748D5">
          <w:rPr>
            <w:webHidden/>
          </w:rPr>
          <w:fldChar w:fldCharType="separate"/>
        </w:r>
        <w:r w:rsidR="007748D5">
          <w:rPr>
            <w:webHidden/>
          </w:rPr>
          <w:t>17</w:t>
        </w:r>
        <w:r w:rsidR="007748D5">
          <w:rPr>
            <w:webHidden/>
          </w:rPr>
          <w:fldChar w:fldCharType="end"/>
        </w:r>
      </w:hyperlink>
    </w:p>
    <w:p w14:paraId="428C1B73" w14:textId="77777777" w:rsidR="007748D5" w:rsidRDefault="008273FD">
      <w:pPr>
        <w:pStyle w:val="30"/>
        <w:rPr>
          <w:rFonts w:asciiTheme="minorHAnsi" w:eastAsiaTheme="minorEastAsia" w:hAnsiTheme="minorHAnsi" w:cstheme="minorBidi"/>
          <w:iCs w:val="0"/>
          <w:snapToGrid/>
          <w:sz w:val="22"/>
          <w:szCs w:val="22"/>
        </w:rPr>
      </w:pPr>
      <w:hyperlink w:anchor="_Toc188961505" w:history="1">
        <w:r w:rsidR="007748D5" w:rsidRPr="00CB29FF">
          <w:rPr>
            <w:rStyle w:val="a8"/>
          </w:rPr>
          <w:t>5.5.5</w:t>
        </w:r>
        <w:r w:rsidR="007748D5">
          <w:rPr>
            <w:rFonts w:asciiTheme="minorHAnsi" w:eastAsiaTheme="minorEastAsia" w:hAnsiTheme="minorHAnsi" w:cstheme="minorBidi"/>
            <w:iCs w:val="0"/>
            <w:snapToGrid/>
            <w:sz w:val="22"/>
            <w:szCs w:val="22"/>
          </w:rPr>
          <w:tab/>
        </w:r>
        <w:r w:rsidR="007748D5" w:rsidRPr="00CB29FF">
          <w:rPr>
            <w:rStyle w:val="a8"/>
          </w:rPr>
          <w:t>Информация о задатке</w:t>
        </w:r>
        <w:r w:rsidR="007748D5">
          <w:rPr>
            <w:webHidden/>
          </w:rPr>
          <w:tab/>
        </w:r>
        <w:r w:rsidR="007748D5">
          <w:rPr>
            <w:webHidden/>
          </w:rPr>
          <w:fldChar w:fldCharType="begin"/>
        </w:r>
        <w:r w:rsidR="007748D5">
          <w:rPr>
            <w:webHidden/>
          </w:rPr>
          <w:instrText xml:space="preserve"> PAGEREF _Toc188961505 \h </w:instrText>
        </w:r>
        <w:r w:rsidR="007748D5">
          <w:rPr>
            <w:webHidden/>
          </w:rPr>
        </w:r>
        <w:r w:rsidR="007748D5">
          <w:rPr>
            <w:webHidden/>
          </w:rPr>
          <w:fldChar w:fldCharType="separate"/>
        </w:r>
        <w:r w:rsidR="007748D5">
          <w:rPr>
            <w:webHidden/>
          </w:rPr>
          <w:t>17</w:t>
        </w:r>
        <w:r w:rsidR="007748D5">
          <w:rPr>
            <w:webHidden/>
          </w:rPr>
          <w:fldChar w:fldCharType="end"/>
        </w:r>
      </w:hyperlink>
    </w:p>
    <w:p w14:paraId="1405D4BC" w14:textId="77777777" w:rsidR="007748D5" w:rsidRDefault="008273FD">
      <w:pPr>
        <w:pStyle w:val="20"/>
        <w:rPr>
          <w:rFonts w:asciiTheme="minorHAnsi" w:eastAsiaTheme="minorEastAsia" w:hAnsiTheme="minorHAnsi" w:cstheme="minorBidi"/>
          <w:b w:val="0"/>
          <w:snapToGrid/>
          <w:sz w:val="22"/>
          <w:szCs w:val="22"/>
          <w:lang w:val="ru-RU"/>
        </w:rPr>
      </w:pPr>
      <w:hyperlink w:anchor="_Toc188961506" w:history="1">
        <w:r w:rsidR="007748D5" w:rsidRPr="00CB29FF">
          <w:rPr>
            <w:rStyle w:val="a8"/>
          </w:rPr>
          <w:t>5.6</w:t>
        </w:r>
        <w:r w:rsidR="007748D5">
          <w:rPr>
            <w:rFonts w:asciiTheme="minorHAnsi" w:eastAsiaTheme="minorEastAsia" w:hAnsiTheme="minorHAnsi" w:cstheme="minorBidi"/>
            <w:b w:val="0"/>
            <w:snapToGrid/>
            <w:sz w:val="22"/>
            <w:szCs w:val="22"/>
            <w:lang w:val="ru-RU"/>
          </w:rPr>
          <w:tab/>
        </w:r>
        <w:r w:rsidR="007748D5" w:rsidRPr="00CB29FF">
          <w:rPr>
            <w:rStyle w:val="a8"/>
          </w:rPr>
          <w:t>Подача Заявок и их прием</w:t>
        </w:r>
        <w:r w:rsidR="007748D5">
          <w:rPr>
            <w:webHidden/>
          </w:rPr>
          <w:tab/>
        </w:r>
        <w:r w:rsidR="007748D5">
          <w:rPr>
            <w:webHidden/>
          </w:rPr>
          <w:fldChar w:fldCharType="begin"/>
        </w:r>
        <w:r w:rsidR="007748D5">
          <w:rPr>
            <w:webHidden/>
          </w:rPr>
          <w:instrText xml:space="preserve"> PAGEREF _Toc188961506 \h </w:instrText>
        </w:r>
        <w:r w:rsidR="007748D5">
          <w:rPr>
            <w:webHidden/>
          </w:rPr>
        </w:r>
        <w:r w:rsidR="007748D5">
          <w:rPr>
            <w:webHidden/>
          </w:rPr>
          <w:fldChar w:fldCharType="separate"/>
        </w:r>
        <w:r w:rsidR="007748D5">
          <w:rPr>
            <w:webHidden/>
          </w:rPr>
          <w:t>17</w:t>
        </w:r>
        <w:r w:rsidR="007748D5">
          <w:rPr>
            <w:webHidden/>
          </w:rPr>
          <w:fldChar w:fldCharType="end"/>
        </w:r>
      </w:hyperlink>
    </w:p>
    <w:p w14:paraId="3EBEEE7D" w14:textId="77777777" w:rsidR="007748D5" w:rsidRDefault="008273FD">
      <w:pPr>
        <w:pStyle w:val="20"/>
        <w:rPr>
          <w:rFonts w:asciiTheme="minorHAnsi" w:eastAsiaTheme="minorEastAsia" w:hAnsiTheme="minorHAnsi" w:cstheme="minorBidi"/>
          <w:b w:val="0"/>
          <w:snapToGrid/>
          <w:sz w:val="22"/>
          <w:szCs w:val="22"/>
          <w:lang w:val="ru-RU"/>
        </w:rPr>
      </w:pPr>
      <w:hyperlink w:anchor="_Toc188961507" w:history="1">
        <w:r w:rsidR="007748D5" w:rsidRPr="00CB29FF">
          <w:rPr>
            <w:rStyle w:val="a8"/>
          </w:rPr>
          <w:t>5.7</w:t>
        </w:r>
        <w:r w:rsidR="007748D5">
          <w:rPr>
            <w:rFonts w:asciiTheme="minorHAnsi" w:eastAsiaTheme="minorEastAsia" w:hAnsiTheme="minorHAnsi" w:cstheme="minorBidi"/>
            <w:b w:val="0"/>
            <w:snapToGrid/>
            <w:sz w:val="22"/>
            <w:szCs w:val="22"/>
            <w:lang w:val="ru-RU"/>
          </w:rPr>
          <w:tab/>
        </w:r>
        <w:r w:rsidR="007748D5" w:rsidRPr="00CB29FF">
          <w:rPr>
            <w:rStyle w:val="a8"/>
          </w:rPr>
          <w:t>Изменение и отзыв Заявок</w:t>
        </w:r>
        <w:r w:rsidR="007748D5">
          <w:rPr>
            <w:webHidden/>
          </w:rPr>
          <w:tab/>
        </w:r>
        <w:r w:rsidR="007748D5">
          <w:rPr>
            <w:webHidden/>
          </w:rPr>
          <w:fldChar w:fldCharType="begin"/>
        </w:r>
        <w:r w:rsidR="007748D5">
          <w:rPr>
            <w:webHidden/>
          </w:rPr>
          <w:instrText xml:space="preserve"> PAGEREF _Toc188961507 \h </w:instrText>
        </w:r>
        <w:r w:rsidR="007748D5">
          <w:rPr>
            <w:webHidden/>
          </w:rPr>
        </w:r>
        <w:r w:rsidR="007748D5">
          <w:rPr>
            <w:webHidden/>
          </w:rPr>
          <w:fldChar w:fldCharType="separate"/>
        </w:r>
        <w:r w:rsidR="007748D5">
          <w:rPr>
            <w:webHidden/>
          </w:rPr>
          <w:t>18</w:t>
        </w:r>
        <w:r w:rsidR="007748D5">
          <w:rPr>
            <w:webHidden/>
          </w:rPr>
          <w:fldChar w:fldCharType="end"/>
        </w:r>
      </w:hyperlink>
    </w:p>
    <w:p w14:paraId="3DD0021C" w14:textId="77777777" w:rsidR="007748D5" w:rsidRDefault="008273FD">
      <w:pPr>
        <w:pStyle w:val="20"/>
        <w:rPr>
          <w:rFonts w:asciiTheme="minorHAnsi" w:eastAsiaTheme="minorEastAsia" w:hAnsiTheme="minorHAnsi" w:cstheme="minorBidi"/>
          <w:b w:val="0"/>
          <w:snapToGrid/>
          <w:sz w:val="22"/>
          <w:szCs w:val="22"/>
          <w:lang w:val="ru-RU"/>
        </w:rPr>
      </w:pPr>
      <w:hyperlink w:anchor="_Toc188961508" w:history="1">
        <w:r w:rsidR="007748D5" w:rsidRPr="00CB29FF">
          <w:rPr>
            <w:rStyle w:val="a8"/>
          </w:rPr>
          <w:t>5.8</w:t>
        </w:r>
        <w:r w:rsidR="007748D5">
          <w:rPr>
            <w:rFonts w:asciiTheme="minorHAnsi" w:eastAsiaTheme="minorEastAsia" w:hAnsiTheme="minorHAnsi" w:cstheme="minorBidi"/>
            <w:b w:val="0"/>
            <w:snapToGrid/>
            <w:sz w:val="22"/>
            <w:szCs w:val="22"/>
            <w:lang w:val="ru-RU"/>
          </w:rPr>
          <w:tab/>
        </w:r>
        <w:r w:rsidR="007748D5" w:rsidRPr="00CB29FF">
          <w:rPr>
            <w:rStyle w:val="a8"/>
          </w:rPr>
          <w:t>Открытие доступа к Заявкам</w:t>
        </w:r>
        <w:r w:rsidR="007748D5">
          <w:rPr>
            <w:webHidden/>
          </w:rPr>
          <w:tab/>
        </w:r>
        <w:r w:rsidR="007748D5">
          <w:rPr>
            <w:webHidden/>
          </w:rPr>
          <w:fldChar w:fldCharType="begin"/>
        </w:r>
        <w:r w:rsidR="007748D5">
          <w:rPr>
            <w:webHidden/>
          </w:rPr>
          <w:instrText xml:space="preserve"> PAGEREF _Toc188961508 \h </w:instrText>
        </w:r>
        <w:r w:rsidR="007748D5">
          <w:rPr>
            <w:webHidden/>
          </w:rPr>
        </w:r>
        <w:r w:rsidR="007748D5">
          <w:rPr>
            <w:webHidden/>
          </w:rPr>
          <w:fldChar w:fldCharType="separate"/>
        </w:r>
        <w:r w:rsidR="007748D5">
          <w:rPr>
            <w:webHidden/>
          </w:rPr>
          <w:t>18</w:t>
        </w:r>
        <w:r w:rsidR="007748D5">
          <w:rPr>
            <w:webHidden/>
          </w:rPr>
          <w:fldChar w:fldCharType="end"/>
        </w:r>
      </w:hyperlink>
    </w:p>
    <w:p w14:paraId="6FEDB7B2" w14:textId="77777777" w:rsidR="007748D5" w:rsidRDefault="008273FD">
      <w:pPr>
        <w:pStyle w:val="20"/>
        <w:rPr>
          <w:rFonts w:asciiTheme="minorHAnsi" w:eastAsiaTheme="minorEastAsia" w:hAnsiTheme="minorHAnsi" w:cstheme="minorBidi"/>
          <w:b w:val="0"/>
          <w:snapToGrid/>
          <w:sz w:val="22"/>
          <w:szCs w:val="22"/>
          <w:lang w:val="ru-RU"/>
        </w:rPr>
      </w:pPr>
      <w:hyperlink w:anchor="_Toc188961509" w:history="1">
        <w:r w:rsidR="007748D5" w:rsidRPr="00CB29FF">
          <w:rPr>
            <w:rStyle w:val="a8"/>
          </w:rPr>
          <w:t>5.9</w:t>
        </w:r>
        <w:r w:rsidR="007748D5">
          <w:rPr>
            <w:rFonts w:asciiTheme="minorHAnsi" w:eastAsiaTheme="minorEastAsia" w:hAnsiTheme="minorHAnsi" w:cstheme="minorBidi"/>
            <w:b w:val="0"/>
            <w:snapToGrid/>
            <w:sz w:val="22"/>
            <w:szCs w:val="22"/>
            <w:lang w:val="ru-RU"/>
          </w:rPr>
          <w:tab/>
        </w:r>
        <w:r w:rsidR="007748D5" w:rsidRPr="00CB29FF">
          <w:rPr>
            <w:rStyle w:val="a8"/>
          </w:rPr>
          <w:t>Рассмотрение Заявок</w:t>
        </w:r>
        <w:r w:rsidR="007748D5">
          <w:rPr>
            <w:webHidden/>
          </w:rPr>
          <w:tab/>
        </w:r>
        <w:r w:rsidR="007748D5">
          <w:rPr>
            <w:webHidden/>
          </w:rPr>
          <w:fldChar w:fldCharType="begin"/>
        </w:r>
        <w:r w:rsidR="007748D5">
          <w:rPr>
            <w:webHidden/>
          </w:rPr>
          <w:instrText xml:space="preserve"> PAGEREF _Toc188961509 \h </w:instrText>
        </w:r>
        <w:r w:rsidR="007748D5">
          <w:rPr>
            <w:webHidden/>
          </w:rPr>
        </w:r>
        <w:r w:rsidR="007748D5">
          <w:rPr>
            <w:webHidden/>
          </w:rPr>
          <w:fldChar w:fldCharType="separate"/>
        </w:r>
        <w:r w:rsidR="007748D5">
          <w:rPr>
            <w:webHidden/>
          </w:rPr>
          <w:t>18</w:t>
        </w:r>
        <w:r w:rsidR="007748D5">
          <w:rPr>
            <w:webHidden/>
          </w:rPr>
          <w:fldChar w:fldCharType="end"/>
        </w:r>
      </w:hyperlink>
    </w:p>
    <w:p w14:paraId="0DAD2B77" w14:textId="77777777" w:rsidR="007748D5" w:rsidRDefault="008273FD">
      <w:pPr>
        <w:pStyle w:val="20"/>
        <w:rPr>
          <w:rFonts w:asciiTheme="minorHAnsi" w:eastAsiaTheme="minorEastAsia" w:hAnsiTheme="minorHAnsi" w:cstheme="minorBidi"/>
          <w:b w:val="0"/>
          <w:snapToGrid/>
          <w:sz w:val="22"/>
          <w:szCs w:val="22"/>
          <w:lang w:val="ru-RU"/>
        </w:rPr>
      </w:pPr>
      <w:hyperlink w:anchor="_Toc188961510" w:history="1">
        <w:r w:rsidR="007748D5" w:rsidRPr="00CB29FF">
          <w:rPr>
            <w:rStyle w:val="a8"/>
          </w:rPr>
          <w:t>5.10</w:t>
        </w:r>
        <w:r w:rsidR="007748D5">
          <w:rPr>
            <w:rFonts w:asciiTheme="minorHAnsi" w:eastAsiaTheme="minorEastAsia" w:hAnsiTheme="minorHAnsi" w:cstheme="minorBidi"/>
            <w:b w:val="0"/>
            <w:snapToGrid/>
            <w:sz w:val="22"/>
            <w:szCs w:val="22"/>
            <w:lang w:val="ru-RU"/>
          </w:rPr>
          <w:tab/>
        </w:r>
        <w:r w:rsidR="007748D5" w:rsidRPr="00CB29FF">
          <w:rPr>
            <w:rStyle w:val="a8"/>
          </w:rPr>
          <w:t>Проведение Аукциона</w:t>
        </w:r>
        <w:r w:rsidR="007748D5">
          <w:rPr>
            <w:webHidden/>
          </w:rPr>
          <w:tab/>
        </w:r>
        <w:r w:rsidR="007748D5">
          <w:rPr>
            <w:webHidden/>
          </w:rPr>
          <w:fldChar w:fldCharType="begin"/>
        </w:r>
        <w:r w:rsidR="007748D5">
          <w:rPr>
            <w:webHidden/>
          </w:rPr>
          <w:instrText xml:space="preserve"> PAGEREF _Toc188961510 \h </w:instrText>
        </w:r>
        <w:r w:rsidR="007748D5">
          <w:rPr>
            <w:webHidden/>
          </w:rPr>
        </w:r>
        <w:r w:rsidR="007748D5">
          <w:rPr>
            <w:webHidden/>
          </w:rPr>
          <w:fldChar w:fldCharType="separate"/>
        </w:r>
        <w:r w:rsidR="007748D5">
          <w:rPr>
            <w:webHidden/>
          </w:rPr>
          <w:t>20</w:t>
        </w:r>
        <w:r w:rsidR="007748D5">
          <w:rPr>
            <w:webHidden/>
          </w:rPr>
          <w:fldChar w:fldCharType="end"/>
        </w:r>
      </w:hyperlink>
    </w:p>
    <w:p w14:paraId="47693B30" w14:textId="77777777" w:rsidR="007748D5" w:rsidRDefault="008273FD">
      <w:pPr>
        <w:pStyle w:val="20"/>
        <w:rPr>
          <w:rFonts w:asciiTheme="minorHAnsi" w:eastAsiaTheme="minorEastAsia" w:hAnsiTheme="minorHAnsi" w:cstheme="minorBidi"/>
          <w:b w:val="0"/>
          <w:snapToGrid/>
          <w:sz w:val="22"/>
          <w:szCs w:val="22"/>
          <w:lang w:val="ru-RU"/>
        </w:rPr>
      </w:pPr>
      <w:hyperlink w:anchor="_Toc188961511" w:history="1">
        <w:r w:rsidR="007748D5" w:rsidRPr="00CB29FF">
          <w:rPr>
            <w:rStyle w:val="a8"/>
          </w:rPr>
          <w:t>5.11</w:t>
        </w:r>
        <w:r w:rsidR="007748D5">
          <w:rPr>
            <w:rFonts w:asciiTheme="minorHAnsi" w:eastAsiaTheme="minorEastAsia" w:hAnsiTheme="minorHAnsi" w:cstheme="minorBidi"/>
            <w:b w:val="0"/>
            <w:snapToGrid/>
            <w:sz w:val="22"/>
            <w:szCs w:val="22"/>
            <w:lang w:val="ru-RU"/>
          </w:rPr>
          <w:tab/>
        </w:r>
        <w:r w:rsidR="007748D5" w:rsidRPr="00CB29FF">
          <w:rPr>
            <w:rStyle w:val="a8"/>
          </w:rPr>
          <w:t>Оформление результатов Аукциона</w:t>
        </w:r>
        <w:r w:rsidR="007748D5">
          <w:rPr>
            <w:webHidden/>
          </w:rPr>
          <w:tab/>
        </w:r>
        <w:r w:rsidR="007748D5">
          <w:rPr>
            <w:webHidden/>
          </w:rPr>
          <w:fldChar w:fldCharType="begin"/>
        </w:r>
        <w:r w:rsidR="007748D5">
          <w:rPr>
            <w:webHidden/>
          </w:rPr>
          <w:instrText xml:space="preserve"> PAGEREF _Toc188961511 \h </w:instrText>
        </w:r>
        <w:r w:rsidR="007748D5">
          <w:rPr>
            <w:webHidden/>
          </w:rPr>
        </w:r>
        <w:r w:rsidR="007748D5">
          <w:rPr>
            <w:webHidden/>
          </w:rPr>
          <w:fldChar w:fldCharType="separate"/>
        </w:r>
        <w:r w:rsidR="007748D5">
          <w:rPr>
            <w:webHidden/>
          </w:rPr>
          <w:t>20</w:t>
        </w:r>
        <w:r w:rsidR="007748D5">
          <w:rPr>
            <w:webHidden/>
          </w:rPr>
          <w:fldChar w:fldCharType="end"/>
        </w:r>
      </w:hyperlink>
    </w:p>
    <w:p w14:paraId="2B107ACD" w14:textId="77777777" w:rsidR="007748D5" w:rsidRDefault="008273FD">
      <w:pPr>
        <w:pStyle w:val="20"/>
        <w:rPr>
          <w:rFonts w:asciiTheme="minorHAnsi" w:eastAsiaTheme="minorEastAsia" w:hAnsiTheme="minorHAnsi" w:cstheme="minorBidi"/>
          <w:b w:val="0"/>
          <w:snapToGrid/>
          <w:sz w:val="22"/>
          <w:szCs w:val="22"/>
          <w:lang w:val="ru-RU"/>
        </w:rPr>
      </w:pPr>
      <w:hyperlink w:anchor="_Toc188961512" w:history="1">
        <w:r w:rsidR="007748D5" w:rsidRPr="00CB29FF">
          <w:rPr>
            <w:rStyle w:val="a8"/>
          </w:rPr>
          <w:t>5.12</w:t>
        </w:r>
        <w:r w:rsidR="007748D5">
          <w:rPr>
            <w:rFonts w:asciiTheme="minorHAnsi" w:eastAsiaTheme="minorEastAsia" w:hAnsiTheme="minorHAnsi" w:cstheme="minorBidi"/>
            <w:b w:val="0"/>
            <w:snapToGrid/>
            <w:sz w:val="22"/>
            <w:szCs w:val="22"/>
            <w:lang w:val="ru-RU"/>
          </w:rPr>
          <w:tab/>
        </w:r>
        <w:r w:rsidR="007748D5" w:rsidRPr="00CB29FF">
          <w:rPr>
            <w:rStyle w:val="a8"/>
          </w:rPr>
          <w:t>Признание Аукциона несостоявшимся</w:t>
        </w:r>
        <w:r w:rsidR="007748D5">
          <w:rPr>
            <w:webHidden/>
          </w:rPr>
          <w:tab/>
        </w:r>
        <w:r w:rsidR="007748D5">
          <w:rPr>
            <w:webHidden/>
          </w:rPr>
          <w:fldChar w:fldCharType="begin"/>
        </w:r>
        <w:r w:rsidR="007748D5">
          <w:rPr>
            <w:webHidden/>
          </w:rPr>
          <w:instrText xml:space="preserve"> PAGEREF _Toc188961512 \h </w:instrText>
        </w:r>
        <w:r w:rsidR="007748D5">
          <w:rPr>
            <w:webHidden/>
          </w:rPr>
        </w:r>
        <w:r w:rsidR="007748D5">
          <w:rPr>
            <w:webHidden/>
          </w:rPr>
          <w:fldChar w:fldCharType="separate"/>
        </w:r>
        <w:r w:rsidR="007748D5">
          <w:rPr>
            <w:webHidden/>
          </w:rPr>
          <w:t>21</w:t>
        </w:r>
        <w:r w:rsidR="007748D5">
          <w:rPr>
            <w:webHidden/>
          </w:rPr>
          <w:fldChar w:fldCharType="end"/>
        </w:r>
      </w:hyperlink>
    </w:p>
    <w:p w14:paraId="3243E690" w14:textId="77777777" w:rsidR="007748D5" w:rsidRDefault="008273FD">
      <w:pPr>
        <w:pStyle w:val="20"/>
        <w:rPr>
          <w:rFonts w:asciiTheme="minorHAnsi" w:eastAsiaTheme="minorEastAsia" w:hAnsiTheme="minorHAnsi" w:cstheme="minorBidi"/>
          <w:b w:val="0"/>
          <w:snapToGrid/>
          <w:sz w:val="22"/>
          <w:szCs w:val="22"/>
          <w:lang w:val="ru-RU"/>
        </w:rPr>
      </w:pPr>
      <w:hyperlink w:anchor="_Toc188961513" w:history="1">
        <w:r w:rsidR="007748D5" w:rsidRPr="00CB29FF">
          <w:rPr>
            <w:rStyle w:val="a8"/>
          </w:rPr>
          <w:t>5.13</w:t>
        </w:r>
        <w:r w:rsidR="007748D5">
          <w:rPr>
            <w:rFonts w:asciiTheme="minorHAnsi" w:eastAsiaTheme="minorEastAsia" w:hAnsiTheme="minorHAnsi" w:cstheme="minorBidi"/>
            <w:b w:val="0"/>
            <w:snapToGrid/>
            <w:sz w:val="22"/>
            <w:szCs w:val="22"/>
            <w:lang w:val="ru-RU"/>
          </w:rPr>
          <w:tab/>
        </w:r>
        <w:r w:rsidR="007748D5" w:rsidRPr="00CB29FF">
          <w:rPr>
            <w:rStyle w:val="a8"/>
          </w:rPr>
          <w:t>Отказ от проведения (отмена) аукциона</w:t>
        </w:r>
        <w:r w:rsidR="007748D5">
          <w:rPr>
            <w:webHidden/>
          </w:rPr>
          <w:tab/>
        </w:r>
        <w:r w:rsidR="007748D5">
          <w:rPr>
            <w:webHidden/>
          </w:rPr>
          <w:fldChar w:fldCharType="begin"/>
        </w:r>
        <w:r w:rsidR="007748D5">
          <w:rPr>
            <w:webHidden/>
          </w:rPr>
          <w:instrText xml:space="preserve"> PAGEREF _Toc188961513 \h </w:instrText>
        </w:r>
        <w:r w:rsidR="007748D5">
          <w:rPr>
            <w:webHidden/>
          </w:rPr>
        </w:r>
        <w:r w:rsidR="007748D5">
          <w:rPr>
            <w:webHidden/>
          </w:rPr>
          <w:fldChar w:fldCharType="separate"/>
        </w:r>
        <w:r w:rsidR="007748D5">
          <w:rPr>
            <w:webHidden/>
          </w:rPr>
          <w:t>22</w:t>
        </w:r>
        <w:r w:rsidR="007748D5">
          <w:rPr>
            <w:webHidden/>
          </w:rPr>
          <w:fldChar w:fldCharType="end"/>
        </w:r>
      </w:hyperlink>
    </w:p>
    <w:p w14:paraId="71F0DEDA"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14" w:history="1">
        <w:r w:rsidR="007748D5" w:rsidRPr="00CB29FF">
          <w:rPr>
            <w:rStyle w:val="a8"/>
          </w:rPr>
          <w:t>6.</w:t>
        </w:r>
        <w:r w:rsidR="007748D5">
          <w:rPr>
            <w:rFonts w:asciiTheme="minorHAnsi" w:eastAsiaTheme="minorEastAsia" w:hAnsiTheme="minorHAnsi" w:cstheme="minorBidi"/>
            <w:b w:val="0"/>
            <w:bCs w:val="0"/>
            <w:caps w:val="0"/>
            <w:snapToGrid/>
            <w:sz w:val="22"/>
            <w:szCs w:val="22"/>
          </w:rPr>
          <w:tab/>
        </w:r>
        <w:r w:rsidR="007748D5" w:rsidRPr="00CB29FF">
          <w:rPr>
            <w:rStyle w:val="a8"/>
          </w:rPr>
          <w:t>ПОРЯДОК ЗАКЛЮЧЕНИЯ ДОГОВОРА</w:t>
        </w:r>
        <w:r w:rsidR="007748D5">
          <w:rPr>
            <w:webHidden/>
          </w:rPr>
          <w:tab/>
        </w:r>
        <w:r w:rsidR="007748D5">
          <w:rPr>
            <w:webHidden/>
          </w:rPr>
          <w:fldChar w:fldCharType="begin"/>
        </w:r>
        <w:r w:rsidR="007748D5">
          <w:rPr>
            <w:webHidden/>
          </w:rPr>
          <w:instrText xml:space="preserve"> PAGEREF _Toc188961514 \h </w:instrText>
        </w:r>
        <w:r w:rsidR="007748D5">
          <w:rPr>
            <w:webHidden/>
          </w:rPr>
        </w:r>
        <w:r w:rsidR="007748D5">
          <w:rPr>
            <w:webHidden/>
          </w:rPr>
          <w:fldChar w:fldCharType="separate"/>
        </w:r>
        <w:r w:rsidR="007748D5">
          <w:rPr>
            <w:webHidden/>
          </w:rPr>
          <w:t>23</w:t>
        </w:r>
        <w:r w:rsidR="007748D5">
          <w:rPr>
            <w:webHidden/>
          </w:rPr>
          <w:fldChar w:fldCharType="end"/>
        </w:r>
      </w:hyperlink>
    </w:p>
    <w:p w14:paraId="40A24868" w14:textId="77777777" w:rsidR="007748D5" w:rsidRDefault="008273FD">
      <w:pPr>
        <w:pStyle w:val="20"/>
        <w:rPr>
          <w:rFonts w:asciiTheme="minorHAnsi" w:eastAsiaTheme="minorEastAsia" w:hAnsiTheme="minorHAnsi" w:cstheme="minorBidi"/>
          <w:b w:val="0"/>
          <w:snapToGrid/>
          <w:sz w:val="22"/>
          <w:szCs w:val="22"/>
          <w:lang w:val="ru-RU"/>
        </w:rPr>
      </w:pPr>
      <w:hyperlink w:anchor="_Toc188961515" w:history="1">
        <w:r w:rsidR="007748D5" w:rsidRPr="00CB29FF">
          <w:rPr>
            <w:rStyle w:val="a8"/>
          </w:rPr>
          <w:t>6.1</w:t>
        </w:r>
        <w:r w:rsidR="007748D5">
          <w:rPr>
            <w:rFonts w:asciiTheme="minorHAnsi" w:eastAsiaTheme="minorEastAsia" w:hAnsiTheme="minorHAnsi" w:cstheme="minorBidi"/>
            <w:b w:val="0"/>
            <w:snapToGrid/>
            <w:sz w:val="22"/>
            <w:szCs w:val="22"/>
            <w:lang w:val="ru-RU"/>
          </w:rPr>
          <w:tab/>
        </w:r>
        <w:r w:rsidR="007748D5" w:rsidRPr="00CB29FF">
          <w:rPr>
            <w:rStyle w:val="a8"/>
          </w:rPr>
          <w:t>Заключение Договора</w:t>
        </w:r>
        <w:r w:rsidR="007748D5">
          <w:rPr>
            <w:webHidden/>
          </w:rPr>
          <w:tab/>
        </w:r>
        <w:r w:rsidR="007748D5">
          <w:rPr>
            <w:webHidden/>
          </w:rPr>
          <w:fldChar w:fldCharType="begin"/>
        </w:r>
        <w:r w:rsidR="007748D5">
          <w:rPr>
            <w:webHidden/>
          </w:rPr>
          <w:instrText xml:space="preserve"> PAGEREF _Toc188961515 \h </w:instrText>
        </w:r>
        <w:r w:rsidR="007748D5">
          <w:rPr>
            <w:webHidden/>
          </w:rPr>
        </w:r>
        <w:r w:rsidR="007748D5">
          <w:rPr>
            <w:webHidden/>
          </w:rPr>
          <w:fldChar w:fldCharType="separate"/>
        </w:r>
        <w:r w:rsidR="007748D5">
          <w:rPr>
            <w:webHidden/>
          </w:rPr>
          <w:t>23</w:t>
        </w:r>
        <w:r w:rsidR="007748D5">
          <w:rPr>
            <w:webHidden/>
          </w:rPr>
          <w:fldChar w:fldCharType="end"/>
        </w:r>
      </w:hyperlink>
    </w:p>
    <w:p w14:paraId="2CC09752" w14:textId="77777777" w:rsidR="007748D5" w:rsidRDefault="008273FD">
      <w:pPr>
        <w:pStyle w:val="20"/>
        <w:rPr>
          <w:rFonts w:asciiTheme="minorHAnsi" w:eastAsiaTheme="minorEastAsia" w:hAnsiTheme="minorHAnsi" w:cstheme="minorBidi"/>
          <w:b w:val="0"/>
          <w:snapToGrid/>
          <w:sz w:val="22"/>
          <w:szCs w:val="22"/>
          <w:lang w:val="ru-RU"/>
        </w:rPr>
      </w:pPr>
      <w:hyperlink w:anchor="_Toc188961516" w:history="1">
        <w:r w:rsidR="007748D5" w:rsidRPr="00CB29FF">
          <w:rPr>
            <w:rStyle w:val="a8"/>
          </w:rPr>
          <w:t>6.2</w:t>
        </w:r>
        <w:r w:rsidR="007748D5">
          <w:rPr>
            <w:rFonts w:asciiTheme="minorHAnsi" w:eastAsiaTheme="minorEastAsia" w:hAnsiTheme="minorHAnsi" w:cstheme="minorBidi"/>
            <w:b w:val="0"/>
            <w:snapToGrid/>
            <w:sz w:val="22"/>
            <w:szCs w:val="22"/>
            <w:lang w:val="ru-RU"/>
          </w:rPr>
          <w:tab/>
        </w:r>
        <w:r w:rsidR="007748D5" w:rsidRPr="00CB29FF">
          <w:rPr>
            <w:rStyle w:val="a8"/>
          </w:rPr>
          <w:t>Уклонение или отказ победителя Аукциона от заключения Договора</w:t>
        </w:r>
        <w:r w:rsidR="007748D5">
          <w:rPr>
            <w:webHidden/>
          </w:rPr>
          <w:tab/>
        </w:r>
        <w:r w:rsidR="007748D5">
          <w:rPr>
            <w:webHidden/>
          </w:rPr>
          <w:fldChar w:fldCharType="begin"/>
        </w:r>
        <w:r w:rsidR="007748D5">
          <w:rPr>
            <w:webHidden/>
          </w:rPr>
          <w:instrText xml:space="preserve"> PAGEREF _Toc188961516 \h </w:instrText>
        </w:r>
        <w:r w:rsidR="007748D5">
          <w:rPr>
            <w:webHidden/>
          </w:rPr>
        </w:r>
        <w:r w:rsidR="007748D5">
          <w:rPr>
            <w:webHidden/>
          </w:rPr>
          <w:fldChar w:fldCharType="separate"/>
        </w:r>
        <w:r w:rsidR="007748D5">
          <w:rPr>
            <w:webHidden/>
          </w:rPr>
          <w:t>23</w:t>
        </w:r>
        <w:r w:rsidR="007748D5">
          <w:rPr>
            <w:webHidden/>
          </w:rPr>
          <w:fldChar w:fldCharType="end"/>
        </w:r>
      </w:hyperlink>
    </w:p>
    <w:p w14:paraId="737A00F3"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17" w:history="1">
        <w:r w:rsidR="007748D5" w:rsidRPr="00CB29FF">
          <w:rPr>
            <w:rStyle w:val="a8"/>
          </w:rPr>
          <w:t>7.</w:t>
        </w:r>
        <w:r w:rsidR="007748D5">
          <w:rPr>
            <w:rFonts w:asciiTheme="minorHAnsi" w:eastAsiaTheme="minorEastAsia" w:hAnsiTheme="minorHAnsi" w:cstheme="minorBidi"/>
            <w:b w:val="0"/>
            <w:bCs w:val="0"/>
            <w:caps w:val="0"/>
            <w:snapToGrid/>
            <w:sz w:val="22"/>
            <w:szCs w:val="22"/>
          </w:rPr>
          <w:tab/>
        </w:r>
        <w:r w:rsidR="007748D5" w:rsidRPr="00CB29FF">
          <w:rPr>
            <w:rStyle w:val="a8"/>
          </w:rPr>
          <w:t>ПОРЯДОК ПРИМЕНЕНИЯ ДОПОЛНИТЕЛЬНЫХ ЭЛЕМЕНТОВ АУКЦИОНА</w:t>
        </w:r>
        <w:r w:rsidR="007748D5">
          <w:rPr>
            <w:webHidden/>
          </w:rPr>
          <w:tab/>
        </w:r>
        <w:r w:rsidR="007748D5">
          <w:rPr>
            <w:webHidden/>
          </w:rPr>
          <w:fldChar w:fldCharType="begin"/>
        </w:r>
        <w:r w:rsidR="007748D5">
          <w:rPr>
            <w:webHidden/>
          </w:rPr>
          <w:instrText xml:space="preserve"> PAGEREF _Toc188961517 \h </w:instrText>
        </w:r>
        <w:r w:rsidR="007748D5">
          <w:rPr>
            <w:webHidden/>
          </w:rPr>
        </w:r>
        <w:r w:rsidR="007748D5">
          <w:rPr>
            <w:webHidden/>
          </w:rPr>
          <w:fldChar w:fldCharType="separate"/>
        </w:r>
        <w:r w:rsidR="007748D5">
          <w:rPr>
            <w:webHidden/>
          </w:rPr>
          <w:t>25</w:t>
        </w:r>
        <w:r w:rsidR="007748D5">
          <w:rPr>
            <w:webHidden/>
          </w:rPr>
          <w:fldChar w:fldCharType="end"/>
        </w:r>
      </w:hyperlink>
    </w:p>
    <w:p w14:paraId="2A835427" w14:textId="77777777" w:rsidR="007748D5" w:rsidRDefault="008273FD">
      <w:pPr>
        <w:pStyle w:val="20"/>
        <w:rPr>
          <w:rFonts w:asciiTheme="minorHAnsi" w:eastAsiaTheme="minorEastAsia" w:hAnsiTheme="minorHAnsi" w:cstheme="minorBidi"/>
          <w:b w:val="0"/>
          <w:snapToGrid/>
          <w:sz w:val="22"/>
          <w:szCs w:val="22"/>
          <w:lang w:val="ru-RU"/>
        </w:rPr>
      </w:pPr>
      <w:hyperlink w:anchor="_Toc188961518" w:history="1">
        <w:r w:rsidR="007748D5" w:rsidRPr="00CB29FF">
          <w:rPr>
            <w:rStyle w:val="a8"/>
          </w:rPr>
          <w:t>7.1</w:t>
        </w:r>
        <w:r w:rsidR="007748D5">
          <w:rPr>
            <w:rFonts w:asciiTheme="minorHAnsi" w:eastAsiaTheme="minorEastAsia" w:hAnsiTheme="minorHAnsi" w:cstheme="minorBidi"/>
            <w:b w:val="0"/>
            <w:snapToGrid/>
            <w:sz w:val="22"/>
            <w:szCs w:val="22"/>
            <w:lang w:val="ru-RU"/>
          </w:rPr>
          <w:tab/>
        </w:r>
        <w:r w:rsidR="007748D5" w:rsidRPr="00CB29FF">
          <w:rPr>
            <w:rStyle w:val="a8"/>
          </w:rPr>
          <w:t>Статус настоящего раздела</w:t>
        </w:r>
        <w:r w:rsidR="007748D5">
          <w:rPr>
            <w:webHidden/>
          </w:rPr>
          <w:tab/>
        </w:r>
        <w:r w:rsidR="007748D5">
          <w:rPr>
            <w:webHidden/>
          </w:rPr>
          <w:fldChar w:fldCharType="begin"/>
        </w:r>
        <w:r w:rsidR="007748D5">
          <w:rPr>
            <w:webHidden/>
          </w:rPr>
          <w:instrText xml:space="preserve"> PAGEREF _Toc188961518 \h </w:instrText>
        </w:r>
        <w:r w:rsidR="007748D5">
          <w:rPr>
            <w:webHidden/>
          </w:rPr>
        </w:r>
        <w:r w:rsidR="007748D5">
          <w:rPr>
            <w:webHidden/>
          </w:rPr>
          <w:fldChar w:fldCharType="separate"/>
        </w:r>
        <w:r w:rsidR="007748D5">
          <w:rPr>
            <w:webHidden/>
          </w:rPr>
          <w:t>25</w:t>
        </w:r>
        <w:r w:rsidR="007748D5">
          <w:rPr>
            <w:webHidden/>
          </w:rPr>
          <w:fldChar w:fldCharType="end"/>
        </w:r>
      </w:hyperlink>
    </w:p>
    <w:p w14:paraId="0B4028F9" w14:textId="77777777" w:rsidR="007748D5" w:rsidRDefault="008273FD">
      <w:pPr>
        <w:pStyle w:val="20"/>
        <w:rPr>
          <w:rFonts w:asciiTheme="minorHAnsi" w:eastAsiaTheme="minorEastAsia" w:hAnsiTheme="minorHAnsi" w:cstheme="minorBidi"/>
          <w:b w:val="0"/>
          <w:snapToGrid/>
          <w:sz w:val="22"/>
          <w:szCs w:val="22"/>
          <w:lang w:val="ru-RU"/>
        </w:rPr>
      </w:pPr>
      <w:hyperlink w:anchor="_Toc188961519" w:history="1">
        <w:r w:rsidR="007748D5" w:rsidRPr="00CB29FF">
          <w:rPr>
            <w:rStyle w:val="a8"/>
          </w:rPr>
          <w:t>7.2</w:t>
        </w:r>
        <w:r w:rsidR="007748D5">
          <w:rPr>
            <w:rFonts w:asciiTheme="minorHAnsi" w:eastAsiaTheme="minorEastAsia" w:hAnsiTheme="minorHAnsi" w:cstheme="minorBidi"/>
            <w:b w:val="0"/>
            <w:snapToGrid/>
            <w:sz w:val="22"/>
            <w:szCs w:val="22"/>
            <w:lang w:val="ru-RU"/>
          </w:rPr>
          <w:tab/>
        </w:r>
        <w:r w:rsidR="007748D5" w:rsidRPr="00CB29FF">
          <w:rPr>
            <w:rStyle w:val="a8"/>
          </w:rPr>
          <w:t>Многолотовая продажа</w:t>
        </w:r>
        <w:r w:rsidR="007748D5">
          <w:rPr>
            <w:webHidden/>
          </w:rPr>
          <w:tab/>
        </w:r>
        <w:r w:rsidR="007748D5">
          <w:rPr>
            <w:webHidden/>
          </w:rPr>
          <w:fldChar w:fldCharType="begin"/>
        </w:r>
        <w:r w:rsidR="007748D5">
          <w:rPr>
            <w:webHidden/>
          </w:rPr>
          <w:instrText xml:space="preserve"> PAGEREF _Toc188961519 \h </w:instrText>
        </w:r>
        <w:r w:rsidR="007748D5">
          <w:rPr>
            <w:webHidden/>
          </w:rPr>
        </w:r>
        <w:r w:rsidR="007748D5">
          <w:rPr>
            <w:webHidden/>
          </w:rPr>
          <w:fldChar w:fldCharType="separate"/>
        </w:r>
        <w:r w:rsidR="007748D5">
          <w:rPr>
            <w:webHidden/>
          </w:rPr>
          <w:t>25</w:t>
        </w:r>
        <w:r w:rsidR="007748D5">
          <w:rPr>
            <w:webHidden/>
          </w:rPr>
          <w:fldChar w:fldCharType="end"/>
        </w:r>
      </w:hyperlink>
    </w:p>
    <w:p w14:paraId="377092E7"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20" w:history="1">
        <w:r w:rsidR="007748D5" w:rsidRPr="00CB29FF">
          <w:rPr>
            <w:rStyle w:val="a8"/>
          </w:rPr>
          <w:t>8.</w:t>
        </w:r>
        <w:r w:rsidR="007748D5">
          <w:rPr>
            <w:rFonts w:asciiTheme="minorHAnsi" w:eastAsiaTheme="minorEastAsia" w:hAnsiTheme="minorHAnsi" w:cstheme="minorBidi"/>
            <w:b w:val="0"/>
            <w:bCs w:val="0"/>
            <w:caps w:val="0"/>
            <w:snapToGrid/>
            <w:sz w:val="22"/>
            <w:szCs w:val="22"/>
          </w:rPr>
          <w:tab/>
        </w:r>
        <w:r w:rsidR="007748D5" w:rsidRPr="00CB29FF">
          <w:rPr>
            <w:rStyle w:val="a8"/>
          </w:rPr>
          <w:t>ОБРАЗЦЫ ОСНОВНЫХ ФОРМ ДОКУМЕНТОВ, ВКЛЮЧАЕМЫХ В ЗАЯВКУ</w:t>
        </w:r>
        <w:r w:rsidR="007748D5">
          <w:rPr>
            <w:webHidden/>
          </w:rPr>
          <w:tab/>
        </w:r>
        <w:r w:rsidR="007748D5">
          <w:rPr>
            <w:webHidden/>
          </w:rPr>
          <w:fldChar w:fldCharType="begin"/>
        </w:r>
        <w:r w:rsidR="007748D5">
          <w:rPr>
            <w:webHidden/>
          </w:rPr>
          <w:instrText xml:space="preserve"> PAGEREF _Toc188961520 \h </w:instrText>
        </w:r>
        <w:r w:rsidR="007748D5">
          <w:rPr>
            <w:webHidden/>
          </w:rPr>
        </w:r>
        <w:r w:rsidR="007748D5">
          <w:rPr>
            <w:webHidden/>
          </w:rPr>
          <w:fldChar w:fldCharType="separate"/>
        </w:r>
        <w:r w:rsidR="007748D5">
          <w:rPr>
            <w:webHidden/>
          </w:rPr>
          <w:t>26</w:t>
        </w:r>
        <w:r w:rsidR="007748D5">
          <w:rPr>
            <w:webHidden/>
          </w:rPr>
          <w:fldChar w:fldCharType="end"/>
        </w:r>
      </w:hyperlink>
    </w:p>
    <w:p w14:paraId="74C07577" w14:textId="77777777" w:rsidR="007748D5" w:rsidRDefault="008273FD">
      <w:pPr>
        <w:pStyle w:val="20"/>
        <w:rPr>
          <w:rFonts w:asciiTheme="minorHAnsi" w:eastAsiaTheme="minorEastAsia" w:hAnsiTheme="minorHAnsi" w:cstheme="minorBidi"/>
          <w:b w:val="0"/>
          <w:snapToGrid/>
          <w:sz w:val="22"/>
          <w:szCs w:val="22"/>
          <w:lang w:val="ru-RU"/>
        </w:rPr>
      </w:pPr>
      <w:hyperlink w:anchor="_Toc188961521" w:history="1">
        <w:r w:rsidR="007748D5" w:rsidRPr="00CB29FF">
          <w:rPr>
            <w:rStyle w:val="a8"/>
          </w:rPr>
          <w:t>8.1</w:t>
        </w:r>
        <w:r w:rsidR="007748D5">
          <w:rPr>
            <w:rFonts w:asciiTheme="minorHAnsi" w:eastAsiaTheme="minorEastAsia" w:hAnsiTheme="minorHAnsi" w:cstheme="minorBidi"/>
            <w:b w:val="0"/>
            <w:snapToGrid/>
            <w:sz w:val="22"/>
            <w:szCs w:val="22"/>
            <w:lang w:val="ru-RU"/>
          </w:rPr>
          <w:tab/>
        </w:r>
        <w:r w:rsidR="007748D5" w:rsidRPr="00CB29FF">
          <w:rPr>
            <w:rStyle w:val="a8"/>
          </w:rPr>
          <w:t>Опись документов (форма 1)</w:t>
        </w:r>
        <w:r w:rsidR="007748D5">
          <w:rPr>
            <w:webHidden/>
          </w:rPr>
          <w:tab/>
        </w:r>
        <w:r w:rsidR="007748D5">
          <w:rPr>
            <w:webHidden/>
          </w:rPr>
          <w:fldChar w:fldCharType="begin"/>
        </w:r>
        <w:r w:rsidR="007748D5">
          <w:rPr>
            <w:webHidden/>
          </w:rPr>
          <w:instrText xml:space="preserve"> PAGEREF _Toc188961521 \h </w:instrText>
        </w:r>
        <w:r w:rsidR="007748D5">
          <w:rPr>
            <w:webHidden/>
          </w:rPr>
        </w:r>
        <w:r w:rsidR="007748D5">
          <w:rPr>
            <w:webHidden/>
          </w:rPr>
          <w:fldChar w:fldCharType="separate"/>
        </w:r>
        <w:r w:rsidR="007748D5">
          <w:rPr>
            <w:webHidden/>
          </w:rPr>
          <w:t>26</w:t>
        </w:r>
        <w:r w:rsidR="007748D5">
          <w:rPr>
            <w:webHidden/>
          </w:rPr>
          <w:fldChar w:fldCharType="end"/>
        </w:r>
      </w:hyperlink>
    </w:p>
    <w:p w14:paraId="1667565C" w14:textId="77777777" w:rsidR="007748D5" w:rsidRDefault="008273FD">
      <w:pPr>
        <w:pStyle w:val="20"/>
        <w:rPr>
          <w:rFonts w:asciiTheme="minorHAnsi" w:eastAsiaTheme="minorEastAsia" w:hAnsiTheme="minorHAnsi" w:cstheme="minorBidi"/>
          <w:b w:val="0"/>
          <w:snapToGrid/>
          <w:sz w:val="22"/>
          <w:szCs w:val="22"/>
          <w:lang w:val="ru-RU"/>
        </w:rPr>
      </w:pPr>
      <w:hyperlink w:anchor="_Toc188961522" w:history="1">
        <w:r w:rsidR="007748D5" w:rsidRPr="00CB29FF">
          <w:rPr>
            <w:rStyle w:val="a8"/>
          </w:rPr>
          <w:t>8.2</w:t>
        </w:r>
        <w:r w:rsidR="007748D5">
          <w:rPr>
            <w:rFonts w:asciiTheme="minorHAnsi" w:eastAsiaTheme="minorEastAsia" w:hAnsiTheme="minorHAnsi" w:cstheme="minorBidi"/>
            <w:b w:val="0"/>
            <w:snapToGrid/>
            <w:sz w:val="22"/>
            <w:szCs w:val="22"/>
            <w:lang w:val="ru-RU"/>
          </w:rPr>
          <w:tab/>
        </w:r>
        <w:r w:rsidR="007748D5" w:rsidRPr="00CB29FF">
          <w:rPr>
            <w:rStyle w:val="a8"/>
          </w:rPr>
          <w:t>Заявка на участие в Аукционе (форма 2)</w:t>
        </w:r>
        <w:r w:rsidR="007748D5">
          <w:rPr>
            <w:webHidden/>
          </w:rPr>
          <w:tab/>
        </w:r>
        <w:r w:rsidR="007748D5">
          <w:rPr>
            <w:webHidden/>
          </w:rPr>
          <w:fldChar w:fldCharType="begin"/>
        </w:r>
        <w:r w:rsidR="007748D5">
          <w:rPr>
            <w:webHidden/>
          </w:rPr>
          <w:instrText xml:space="preserve"> PAGEREF _Toc188961522 \h </w:instrText>
        </w:r>
        <w:r w:rsidR="007748D5">
          <w:rPr>
            <w:webHidden/>
          </w:rPr>
        </w:r>
        <w:r w:rsidR="007748D5">
          <w:rPr>
            <w:webHidden/>
          </w:rPr>
          <w:fldChar w:fldCharType="separate"/>
        </w:r>
        <w:r w:rsidR="007748D5">
          <w:rPr>
            <w:webHidden/>
          </w:rPr>
          <w:t>28</w:t>
        </w:r>
        <w:r w:rsidR="007748D5">
          <w:rPr>
            <w:webHidden/>
          </w:rPr>
          <w:fldChar w:fldCharType="end"/>
        </w:r>
      </w:hyperlink>
    </w:p>
    <w:p w14:paraId="1568D247"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23" w:history="1">
        <w:r w:rsidR="007748D5" w:rsidRPr="00CB29FF">
          <w:rPr>
            <w:rStyle w:val="a8"/>
          </w:rPr>
          <w:t>Извещение о проведении Аукциона на повышение  на право заключения договора купли-продажи имущества</w:t>
        </w:r>
        <w:r w:rsidR="007748D5">
          <w:rPr>
            <w:webHidden/>
          </w:rPr>
          <w:tab/>
        </w:r>
        <w:r w:rsidR="007748D5">
          <w:rPr>
            <w:webHidden/>
          </w:rPr>
          <w:fldChar w:fldCharType="begin"/>
        </w:r>
        <w:r w:rsidR="007748D5">
          <w:rPr>
            <w:webHidden/>
          </w:rPr>
          <w:instrText xml:space="preserve"> PAGEREF _Toc188961523 \h </w:instrText>
        </w:r>
        <w:r w:rsidR="007748D5">
          <w:rPr>
            <w:webHidden/>
          </w:rPr>
        </w:r>
        <w:r w:rsidR="007748D5">
          <w:rPr>
            <w:webHidden/>
          </w:rPr>
          <w:fldChar w:fldCharType="separate"/>
        </w:r>
        <w:r w:rsidR="007748D5">
          <w:rPr>
            <w:webHidden/>
          </w:rPr>
          <w:t>33</w:t>
        </w:r>
        <w:r w:rsidR="007748D5">
          <w:rPr>
            <w:webHidden/>
          </w:rPr>
          <w:fldChar w:fldCharType="end"/>
        </w:r>
      </w:hyperlink>
    </w:p>
    <w:p w14:paraId="7157B2E0"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24" w:history="1">
        <w:r w:rsidR="007748D5" w:rsidRPr="00CB29FF">
          <w:rPr>
            <w:rStyle w:val="a8"/>
          </w:rPr>
          <w:t>АО «Чукотэнерго»</w:t>
        </w:r>
        <w:r w:rsidR="007748D5">
          <w:rPr>
            <w:webHidden/>
          </w:rPr>
          <w:tab/>
        </w:r>
        <w:r w:rsidR="007748D5">
          <w:rPr>
            <w:webHidden/>
          </w:rPr>
          <w:fldChar w:fldCharType="begin"/>
        </w:r>
        <w:r w:rsidR="007748D5">
          <w:rPr>
            <w:webHidden/>
          </w:rPr>
          <w:instrText xml:space="preserve"> PAGEREF _Toc188961524 \h </w:instrText>
        </w:r>
        <w:r w:rsidR="007748D5">
          <w:rPr>
            <w:webHidden/>
          </w:rPr>
        </w:r>
        <w:r w:rsidR="007748D5">
          <w:rPr>
            <w:webHidden/>
          </w:rPr>
          <w:fldChar w:fldCharType="separate"/>
        </w:r>
        <w:r w:rsidR="007748D5">
          <w:rPr>
            <w:webHidden/>
          </w:rPr>
          <w:t>33</w:t>
        </w:r>
        <w:r w:rsidR="007748D5">
          <w:rPr>
            <w:webHidden/>
          </w:rPr>
          <w:fldChar w:fldCharType="end"/>
        </w:r>
      </w:hyperlink>
    </w:p>
    <w:p w14:paraId="4C762759"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25" w:history="1">
        <w:r w:rsidR="007748D5" w:rsidRPr="00CB29FF">
          <w:rPr>
            <w:rStyle w:val="a8"/>
          </w:rPr>
          <w:t>Приложение № 1</w:t>
        </w:r>
        <w:r w:rsidR="007748D5">
          <w:rPr>
            <w:webHidden/>
          </w:rPr>
          <w:tab/>
        </w:r>
        <w:r w:rsidR="007748D5">
          <w:rPr>
            <w:webHidden/>
          </w:rPr>
          <w:fldChar w:fldCharType="begin"/>
        </w:r>
        <w:r w:rsidR="007748D5">
          <w:rPr>
            <w:webHidden/>
          </w:rPr>
          <w:instrText xml:space="preserve"> PAGEREF _Toc188961525 \h </w:instrText>
        </w:r>
        <w:r w:rsidR="007748D5">
          <w:rPr>
            <w:webHidden/>
          </w:rPr>
        </w:r>
        <w:r w:rsidR="007748D5">
          <w:rPr>
            <w:webHidden/>
          </w:rPr>
          <w:fldChar w:fldCharType="separate"/>
        </w:r>
        <w:r w:rsidR="007748D5">
          <w:rPr>
            <w:webHidden/>
          </w:rPr>
          <w:t>36</w:t>
        </w:r>
        <w:r w:rsidR="007748D5">
          <w:rPr>
            <w:webHidden/>
          </w:rPr>
          <w:fldChar w:fldCharType="end"/>
        </w:r>
      </w:hyperlink>
    </w:p>
    <w:p w14:paraId="6BD0516E"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26" w:history="1">
        <w:r w:rsidR="007748D5">
          <w:rPr>
            <w:webHidden/>
          </w:rPr>
          <w:tab/>
        </w:r>
        <w:r w:rsidR="007748D5">
          <w:rPr>
            <w:webHidden/>
          </w:rPr>
          <w:fldChar w:fldCharType="begin"/>
        </w:r>
        <w:r w:rsidR="007748D5">
          <w:rPr>
            <w:webHidden/>
          </w:rPr>
          <w:instrText xml:space="preserve"> PAGEREF _Toc188961526 \h </w:instrText>
        </w:r>
        <w:r w:rsidR="007748D5">
          <w:rPr>
            <w:webHidden/>
          </w:rPr>
        </w:r>
        <w:r w:rsidR="007748D5">
          <w:rPr>
            <w:webHidden/>
          </w:rPr>
          <w:fldChar w:fldCharType="separate"/>
        </w:r>
        <w:r w:rsidR="007748D5">
          <w:rPr>
            <w:webHidden/>
          </w:rPr>
          <w:t>37</w:t>
        </w:r>
        <w:r w:rsidR="007748D5">
          <w:rPr>
            <w:webHidden/>
          </w:rPr>
          <w:fldChar w:fldCharType="end"/>
        </w:r>
      </w:hyperlink>
    </w:p>
    <w:p w14:paraId="31D0C978"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27" w:history="1">
        <w:r w:rsidR="007748D5" w:rsidRPr="00CB29FF">
          <w:rPr>
            <w:rStyle w:val="a8"/>
          </w:rPr>
          <w:t>Приложение № 2</w:t>
        </w:r>
        <w:r w:rsidR="007748D5">
          <w:rPr>
            <w:webHidden/>
          </w:rPr>
          <w:tab/>
        </w:r>
        <w:r w:rsidR="007748D5">
          <w:rPr>
            <w:webHidden/>
          </w:rPr>
          <w:fldChar w:fldCharType="begin"/>
        </w:r>
        <w:r w:rsidR="007748D5">
          <w:rPr>
            <w:webHidden/>
          </w:rPr>
          <w:instrText xml:space="preserve"> PAGEREF _Toc188961527 \h </w:instrText>
        </w:r>
        <w:r w:rsidR="007748D5">
          <w:rPr>
            <w:webHidden/>
          </w:rPr>
        </w:r>
        <w:r w:rsidR="007748D5">
          <w:rPr>
            <w:webHidden/>
          </w:rPr>
          <w:fldChar w:fldCharType="separate"/>
        </w:r>
        <w:r w:rsidR="007748D5">
          <w:rPr>
            <w:webHidden/>
          </w:rPr>
          <w:t>38</w:t>
        </w:r>
        <w:r w:rsidR="007748D5">
          <w:rPr>
            <w:webHidden/>
          </w:rPr>
          <w:fldChar w:fldCharType="end"/>
        </w:r>
      </w:hyperlink>
    </w:p>
    <w:p w14:paraId="31CDD8A3" w14:textId="77777777" w:rsidR="007748D5" w:rsidRDefault="008273FD">
      <w:pPr>
        <w:pStyle w:val="12"/>
        <w:rPr>
          <w:rFonts w:asciiTheme="minorHAnsi" w:eastAsiaTheme="minorEastAsia" w:hAnsiTheme="minorHAnsi" w:cstheme="minorBidi"/>
          <w:b w:val="0"/>
          <w:bCs w:val="0"/>
          <w:caps w:val="0"/>
          <w:snapToGrid/>
          <w:sz w:val="22"/>
          <w:szCs w:val="22"/>
        </w:rPr>
      </w:pPr>
      <w:hyperlink w:anchor="_Toc188961528" w:history="1">
        <w:r w:rsidR="007748D5" w:rsidRPr="00CB29FF">
          <w:rPr>
            <w:rStyle w:val="a8"/>
          </w:rPr>
          <w:t>Приложение № 3</w:t>
        </w:r>
        <w:r w:rsidR="007748D5">
          <w:rPr>
            <w:webHidden/>
          </w:rPr>
          <w:tab/>
        </w:r>
        <w:r w:rsidR="007748D5">
          <w:rPr>
            <w:webHidden/>
          </w:rPr>
          <w:fldChar w:fldCharType="begin"/>
        </w:r>
        <w:r w:rsidR="007748D5">
          <w:rPr>
            <w:webHidden/>
          </w:rPr>
          <w:instrText xml:space="preserve"> PAGEREF _Toc188961528 \h </w:instrText>
        </w:r>
        <w:r w:rsidR="007748D5">
          <w:rPr>
            <w:webHidden/>
          </w:rPr>
        </w:r>
        <w:r w:rsidR="007748D5">
          <w:rPr>
            <w:webHidden/>
          </w:rPr>
          <w:fldChar w:fldCharType="separate"/>
        </w:r>
        <w:r w:rsidR="007748D5">
          <w:rPr>
            <w:webHidden/>
          </w:rPr>
          <w:t>44</w:t>
        </w:r>
        <w:r w:rsidR="007748D5">
          <w:rPr>
            <w:webHidden/>
          </w:rPr>
          <w:fldChar w:fldCharType="end"/>
        </w:r>
      </w:hyperlink>
    </w:p>
    <w:p w14:paraId="40FCA91A" w14:textId="77777777" w:rsidR="007748D5" w:rsidRDefault="008273FD">
      <w:pPr>
        <w:pStyle w:val="20"/>
        <w:rPr>
          <w:rFonts w:asciiTheme="minorHAnsi" w:eastAsiaTheme="minorEastAsia" w:hAnsiTheme="minorHAnsi" w:cstheme="minorBidi"/>
          <w:b w:val="0"/>
          <w:snapToGrid/>
          <w:sz w:val="22"/>
          <w:szCs w:val="22"/>
          <w:lang w:val="ru-RU"/>
        </w:rPr>
      </w:pPr>
      <w:hyperlink w:anchor="_Toc188961529" w:history="1">
        <w:r w:rsidR="007748D5" w:rsidRPr="00CB29FF">
          <w:rPr>
            <w:rStyle w:val="a8"/>
          </w:rPr>
          <w:t>Требования к Участнику и к документам, подтверждающим соответствие Участника установленным требованиям</w:t>
        </w:r>
        <w:r w:rsidR="007748D5">
          <w:rPr>
            <w:webHidden/>
          </w:rPr>
          <w:tab/>
        </w:r>
        <w:r w:rsidR="007748D5">
          <w:rPr>
            <w:webHidden/>
          </w:rPr>
          <w:fldChar w:fldCharType="begin"/>
        </w:r>
        <w:r w:rsidR="007748D5">
          <w:rPr>
            <w:webHidden/>
          </w:rPr>
          <w:instrText xml:space="preserve"> PAGEREF _Toc188961529 \h </w:instrText>
        </w:r>
        <w:r w:rsidR="007748D5">
          <w:rPr>
            <w:webHidden/>
          </w:rPr>
        </w:r>
        <w:r w:rsidR="007748D5">
          <w:rPr>
            <w:webHidden/>
          </w:rPr>
          <w:fldChar w:fldCharType="separate"/>
        </w:r>
        <w:r w:rsidR="007748D5">
          <w:rPr>
            <w:webHidden/>
          </w:rPr>
          <w:t>44</w:t>
        </w:r>
        <w:r w:rsidR="007748D5">
          <w:rPr>
            <w:webHidden/>
          </w:rPr>
          <w:fldChar w:fldCharType="end"/>
        </w:r>
      </w:hyperlink>
    </w:p>
    <w:p w14:paraId="37F013A7" w14:textId="6A52630E" w:rsidR="007748D5" w:rsidRDefault="008273FD">
      <w:pPr>
        <w:pStyle w:val="12"/>
        <w:rPr>
          <w:rFonts w:asciiTheme="minorHAnsi" w:eastAsiaTheme="minorEastAsia" w:hAnsiTheme="minorHAnsi" w:cstheme="minorBidi"/>
          <w:b w:val="0"/>
          <w:bCs w:val="0"/>
          <w:caps w:val="0"/>
          <w:snapToGrid/>
          <w:sz w:val="22"/>
          <w:szCs w:val="22"/>
        </w:rPr>
      </w:pPr>
      <w:hyperlink w:anchor="_Toc188961530" w:history="1">
        <w:r w:rsidR="006B3773" w:rsidRPr="00CB29FF">
          <w:rPr>
            <w:rStyle w:val="a8"/>
          </w:rPr>
          <w:t>Приложение № 4</w:t>
        </w:r>
        <w:r w:rsidR="006B3773">
          <w:rPr>
            <w:webHidden/>
          </w:rPr>
          <w:tab/>
          <w:t>49</w:t>
        </w:r>
      </w:hyperlink>
    </w:p>
    <w:p w14:paraId="102EB2E8" w14:textId="75AEF7B5" w:rsidR="007748D5" w:rsidRDefault="008273FD">
      <w:pPr>
        <w:pStyle w:val="20"/>
        <w:rPr>
          <w:rFonts w:asciiTheme="minorHAnsi" w:eastAsiaTheme="minorEastAsia" w:hAnsiTheme="minorHAnsi" w:cstheme="minorBidi"/>
          <w:b w:val="0"/>
          <w:snapToGrid/>
          <w:sz w:val="22"/>
          <w:szCs w:val="22"/>
          <w:lang w:val="ru-RU"/>
        </w:rPr>
      </w:pPr>
      <w:hyperlink w:anchor="_Toc188961531" w:history="1">
        <w:r w:rsidR="006B3773" w:rsidRPr="00CB29FF">
          <w:rPr>
            <w:rStyle w:val="a8"/>
          </w:rPr>
          <w:t>Состав Заявки на участие в Аукционе:</w:t>
        </w:r>
        <w:r w:rsidR="006B3773">
          <w:rPr>
            <w:webHidden/>
          </w:rPr>
          <w:tab/>
        </w:r>
        <w:r w:rsidR="006B3773">
          <w:rPr>
            <w:webHidden/>
            <w:lang w:val="ru-RU"/>
          </w:rPr>
          <w:t>49</w:t>
        </w:r>
      </w:hyperlink>
    </w:p>
    <w:p w14:paraId="6A921B76" w14:textId="5F4D4CEF" w:rsidR="007748D5" w:rsidRDefault="008273FD">
      <w:pPr>
        <w:pStyle w:val="12"/>
        <w:rPr>
          <w:rFonts w:asciiTheme="minorHAnsi" w:eastAsiaTheme="minorEastAsia" w:hAnsiTheme="minorHAnsi" w:cstheme="minorBidi"/>
          <w:b w:val="0"/>
          <w:bCs w:val="0"/>
          <w:caps w:val="0"/>
          <w:snapToGrid/>
          <w:sz w:val="22"/>
          <w:szCs w:val="22"/>
        </w:rPr>
      </w:pPr>
      <w:hyperlink w:anchor="_Toc188961532" w:history="1">
        <w:r w:rsidR="007748D5" w:rsidRPr="00CB29FF">
          <w:rPr>
            <w:rStyle w:val="a8"/>
          </w:rPr>
          <w:t>Приложение № 5</w:t>
        </w:r>
        <w:r w:rsidR="007748D5">
          <w:rPr>
            <w:webHidden/>
          </w:rPr>
          <w:tab/>
        </w:r>
        <w:r w:rsidR="007748D5">
          <w:rPr>
            <w:webHidden/>
          </w:rPr>
          <w:fldChar w:fldCharType="begin"/>
        </w:r>
        <w:r w:rsidR="007748D5">
          <w:rPr>
            <w:webHidden/>
          </w:rPr>
          <w:instrText xml:space="preserve"> PAGEREF _Toc188961532 \h </w:instrText>
        </w:r>
        <w:r w:rsidR="007748D5">
          <w:rPr>
            <w:webHidden/>
          </w:rPr>
        </w:r>
        <w:r w:rsidR="007748D5">
          <w:rPr>
            <w:webHidden/>
          </w:rPr>
          <w:fldChar w:fldCharType="separate"/>
        </w:r>
        <w:r w:rsidR="007748D5">
          <w:rPr>
            <w:webHidden/>
          </w:rPr>
          <w:t>5</w:t>
        </w:r>
        <w:r w:rsidR="007748D5">
          <w:rPr>
            <w:webHidden/>
          </w:rPr>
          <w:fldChar w:fldCharType="end"/>
        </w:r>
      </w:hyperlink>
    </w:p>
    <w:p w14:paraId="02346C04" w14:textId="5470102E" w:rsidR="007748D5" w:rsidRDefault="008273FD">
      <w:pPr>
        <w:pStyle w:val="12"/>
        <w:rPr>
          <w:rFonts w:asciiTheme="minorHAnsi" w:eastAsiaTheme="minorEastAsia" w:hAnsiTheme="minorHAnsi" w:cstheme="minorBidi"/>
          <w:b w:val="0"/>
          <w:bCs w:val="0"/>
          <w:caps w:val="0"/>
          <w:snapToGrid/>
          <w:sz w:val="22"/>
          <w:szCs w:val="22"/>
        </w:rPr>
      </w:pPr>
      <w:hyperlink w:anchor="_Toc188961533" w:history="1">
        <w:r w:rsidR="007748D5" w:rsidRPr="00CB29FF">
          <w:rPr>
            <w:rStyle w:val="a8"/>
          </w:rPr>
          <w:t>ОТБОРОЧНЫЕ КРИТЕРИИ РАССМОТРЕНИЯ ЗАЯВОК</w:t>
        </w:r>
        <w:r w:rsidR="007748D5">
          <w:rPr>
            <w:webHidden/>
          </w:rPr>
          <w:tab/>
        </w:r>
        <w:r w:rsidR="007748D5">
          <w:rPr>
            <w:webHidden/>
          </w:rPr>
          <w:fldChar w:fldCharType="begin"/>
        </w:r>
        <w:r w:rsidR="007748D5">
          <w:rPr>
            <w:webHidden/>
          </w:rPr>
          <w:instrText xml:space="preserve"> PAGEREF _Toc188961533 \h </w:instrText>
        </w:r>
        <w:r w:rsidR="007748D5">
          <w:rPr>
            <w:webHidden/>
          </w:rPr>
        </w:r>
        <w:r w:rsidR="007748D5">
          <w:rPr>
            <w:webHidden/>
          </w:rPr>
          <w:fldChar w:fldCharType="separate"/>
        </w:r>
        <w:r w:rsidR="007748D5">
          <w:rPr>
            <w:webHidden/>
          </w:rPr>
          <w:t>5</w:t>
        </w:r>
        <w:r w:rsidR="007748D5">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88961480"/>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71E1ECA0" w:rsidR="00C770D4" w:rsidRPr="00A648B5" w:rsidRDefault="003E7629" w:rsidP="00673477">
            <w:pPr>
              <w:tabs>
                <w:tab w:val="left" w:pos="2977"/>
                <w:tab w:val="left" w:pos="3544"/>
              </w:tabs>
            </w:pPr>
            <w:r>
              <w:t>Граждански</w:t>
            </w:r>
            <w:r w:rsidR="00C770D4">
              <w:t>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E3FB459" w:rsidR="003C0573" w:rsidRDefault="003C0573" w:rsidP="00581D62">
            <w:pPr>
              <w:tabs>
                <w:tab w:val="left" w:pos="2977"/>
                <w:tab w:val="left" w:pos="3544"/>
              </w:tabs>
            </w:pPr>
            <w:r w:rsidRPr="00037CB8">
              <w:t>Процедура продажи</w:t>
            </w:r>
            <w:r>
              <w:t>, Процедура на право заключения договора купли-продажи имущества АО</w:t>
            </w:r>
            <w:r w:rsidR="00581D62">
              <w:t xml:space="preserve"> «Чукотэнерго».</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88961481"/>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88961482"/>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88961483"/>
      <w:r w:rsidRPr="007544C4">
        <w:rPr>
          <w:sz w:val="26"/>
        </w:rPr>
        <w:t>Статус настоящего раздела</w:t>
      </w:r>
      <w:bookmarkEnd w:id="32"/>
    </w:p>
    <w:p w14:paraId="1F05F548" w14:textId="60F90444"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11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1168A">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88961484"/>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4578167E" w:rsidR="004010E6" w:rsidRPr="001017E5" w:rsidRDefault="00643B9A" w:rsidP="009B325E">
            <w:pPr>
              <w:spacing w:after="120"/>
              <w:rPr>
                <w:rStyle w:val="af8"/>
                <w:b w:val="0"/>
                <w:i w:val="0"/>
                <w:snapToGrid/>
              </w:rPr>
            </w:pPr>
            <w:r w:rsidRPr="00A06D9E">
              <w:rPr>
                <w:rStyle w:val="af8"/>
                <w:b w:val="0"/>
                <w:i w:val="0"/>
                <w:snapToGrid/>
                <w:shd w:val="clear" w:color="auto" w:fill="auto"/>
              </w:rPr>
              <w:t xml:space="preserve">Купля - продажа </w:t>
            </w:r>
            <w:r w:rsidR="00581D62">
              <w:rPr>
                <w:rStyle w:val="af8"/>
                <w:b w:val="0"/>
                <w:i w:val="0"/>
                <w:snapToGrid/>
                <w:shd w:val="clear" w:color="auto" w:fill="auto"/>
              </w:rPr>
              <w:t>объектов недвижимого имущества -</w:t>
            </w:r>
            <w:r w:rsidRPr="00A06D9E">
              <w:rPr>
                <w:rStyle w:val="af8"/>
                <w:b w:val="0"/>
                <w:i w:val="0"/>
                <w:snapToGrid/>
                <w:shd w:val="clear" w:color="auto" w:fill="auto"/>
              </w:rPr>
              <w:t>береговых сооружений</w:t>
            </w:r>
            <w:r w:rsidR="009B325E">
              <w:rPr>
                <w:rStyle w:val="af8"/>
                <w:b w:val="0"/>
                <w:i w:val="0"/>
                <w:snapToGrid/>
                <w:shd w:val="clear" w:color="auto" w:fill="auto"/>
              </w:rPr>
              <w:t>:</w:t>
            </w:r>
            <w:r w:rsidRPr="00A06D9E">
              <w:rPr>
                <w:rStyle w:val="af8"/>
                <w:b w:val="0"/>
                <w:i w:val="0"/>
                <w:snapToGrid/>
                <w:shd w:val="clear" w:color="auto" w:fill="auto"/>
              </w:rPr>
              <w:t xml:space="preserve"> «Ковш» </w:t>
            </w:r>
            <w:r w:rsidR="009B325E">
              <w:rPr>
                <w:rStyle w:val="af8"/>
                <w:b w:val="0"/>
                <w:i w:val="0"/>
                <w:snapToGrid/>
                <w:shd w:val="clear" w:color="auto" w:fill="auto"/>
              </w:rPr>
              <w:t xml:space="preserve">с </w:t>
            </w:r>
            <w:r w:rsidRPr="00A06D9E">
              <w:rPr>
                <w:rStyle w:val="af8"/>
                <w:b w:val="0"/>
                <w:i w:val="0"/>
                <w:snapToGrid/>
                <w:shd w:val="clear" w:color="auto" w:fill="auto"/>
              </w:rPr>
              <w:t>кадастровы</w:t>
            </w:r>
            <w:r w:rsidR="009B325E">
              <w:rPr>
                <w:rStyle w:val="af8"/>
                <w:b w:val="0"/>
                <w:i w:val="0"/>
                <w:snapToGrid/>
                <w:shd w:val="clear" w:color="auto" w:fill="auto"/>
              </w:rPr>
              <w:t>м</w:t>
            </w:r>
            <w:r w:rsidRPr="00A06D9E">
              <w:rPr>
                <w:rStyle w:val="af8"/>
                <w:b w:val="0"/>
                <w:i w:val="0"/>
                <w:snapToGrid/>
                <w:shd w:val="clear" w:color="auto" w:fill="auto"/>
              </w:rPr>
              <w:t xml:space="preserve"> номер</w:t>
            </w:r>
            <w:r w:rsidR="009B325E">
              <w:rPr>
                <w:rStyle w:val="af8"/>
                <w:b w:val="0"/>
                <w:i w:val="0"/>
                <w:snapToGrid/>
                <w:shd w:val="clear" w:color="auto" w:fill="auto"/>
              </w:rPr>
              <w:t>ом</w:t>
            </w:r>
            <w:r w:rsidR="00232C5B" w:rsidRPr="00A06D9E">
              <w:rPr>
                <w:rStyle w:val="af8"/>
                <w:b w:val="0"/>
                <w:i w:val="0"/>
                <w:snapToGrid/>
                <w:shd w:val="clear" w:color="auto" w:fill="auto"/>
              </w:rPr>
              <w:t xml:space="preserve"> </w:t>
            </w:r>
            <w:r w:rsidRPr="00A06D9E">
              <w:rPr>
                <w:rStyle w:val="af8"/>
                <w:b w:val="0"/>
                <w:i w:val="0"/>
                <w:snapToGrid/>
                <w:shd w:val="clear" w:color="auto" w:fill="auto"/>
              </w:rPr>
              <w:t>14:20:020003:207</w:t>
            </w:r>
            <w:r w:rsidR="00232C5B" w:rsidRPr="00A06D9E">
              <w:rPr>
                <w:rStyle w:val="af8"/>
                <w:b w:val="0"/>
                <w:i w:val="0"/>
                <w:snapToGrid/>
                <w:shd w:val="clear" w:color="auto" w:fill="auto"/>
              </w:rPr>
              <w:t xml:space="preserve"> </w:t>
            </w:r>
            <w:r w:rsidRPr="00A06D9E">
              <w:rPr>
                <w:rStyle w:val="af8"/>
                <w:b w:val="0"/>
                <w:i w:val="0"/>
                <w:snapToGrid/>
                <w:shd w:val="clear" w:color="auto" w:fill="auto"/>
              </w:rPr>
              <w:t>и «Ряжи»</w:t>
            </w:r>
            <w:r w:rsidR="005078A9" w:rsidRPr="00A06D9E">
              <w:t xml:space="preserve"> </w:t>
            </w:r>
            <w:r w:rsidR="009B325E">
              <w:t xml:space="preserve">с </w:t>
            </w:r>
            <w:r w:rsidR="005078A9" w:rsidRPr="00A06D9E">
              <w:t>кадастровы</w:t>
            </w:r>
            <w:r w:rsidR="009B325E">
              <w:t>м</w:t>
            </w:r>
            <w:r w:rsidR="00232C5B" w:rsidRPr="00A06D9E">
              <w:t xml:space="preserve"> </w:t>
            </w:r>
            <w:r w:rsidR="005078A9" w:rsidRPr="00A06D9E">
              <w:t>номер</w:t>
            </w:r>
            <w:r w:rsidR="009B325E">
              <w:t xml:space="preserve">ом </w:t>
            </w:r>
            <w:r w:rsidRPr="00A06D9E">
              <w:rPr>
                <w:rStyle w:val="af8"/>
                <w:b w:val="0"/>
                <w:i w:val="0"/>
                <w:snapToGrid/>
                <w:shd w:val="clear" w:color="auto" w:fill="auto"/>
              </w:rPr>
              <w:t>14:20:020003:206, расположенны</w:t>
            </w:r>
            <w:r w:rsidR="009B325E">
              <w:rPr>
                <w:rStyle w:val="af8"/>
                <w:b w:val="0"/>
                <w:i w:val="0"/>
                <w:snapToGrid/>
                <w:shd w:val="clear" w:color="auto" w:fill="auto"/>
              </w:rPr>
              <w:t>х</w:t>
            </w:r>
            <w:r w:rsidRPr="00A06D9E">
              <w:rPr>
                <w:rStyle w:val="af8"/>
                <w:b w:val="0"/>
                <w:i w:val="0"/>
                <w:snapToGrid/>
                <w:shd w:val="clear" w:color="auto" w:fill="auto"/>
              </w:rPr>
              <w:t xml:space="preserve"> по адресу: Республика Саха (Якутия)</w:t>
            </w:r>
            <w:r w:rsidR="009B325E">
              <w:rPr>
                <w:rStyle w:val="af8"/>
                <w:b w:val="0"/>
                <w:i w:val="0"/>
                <w:snapToGrid/>
                <w:shd w:val="clear" w:color="auto" w:fill="auto"/>
              </w:rPr>
              <w:t>,</w:t>
            </w:r>
            <w:r w:rsidRPr="00A06D9E">
              <w:rPr>
                <w:rStyle w:val="af8"/>
                <w:b w:val="0"/>
                <w:i w:val="0"/>
                <w:snapToGrid/>
                <w:shd w:val="clear" w:color="auto" w:fill="auto"/>
              </w:rPr>
              <w:t xml:space="preserve"> Нижнеколымский район, поселок Черский-1, ул. Мореходов</w:t>
            </w:r>
            <w:r w:rsidR="009B325E">
              <w:rPr>
                <w:rStyle w:val="af8"/>
                <w:b w:val="0"/>
                <w:i w:val="0"/>
                <w:snapToGrid/>
                <w:shd w:val="clear" w:color="auto" w:fill="auto"/>
              </w:rPr>
              <w:t>,</w:t>
            </w:r>
            <w:r w:rsidRPr="00A06D9E">
              <w:rPr>
                <w:rStyle w:val="af8"/>
                <w:b w:val="0"/>
                <w:i w:val="0"/>
                <w:snapToGrid/>
                <w:shd w:val="clear" w:color="auto" w:fill="auto"/>
              </w:rPr>
              <w:t xml:space="preserve"> д.1</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7B7F41" w:rsidRDefault="004010E6" w:rsidP="0025659F">
            <w:pPr>
              <w:pStyle w:val="Tabletext"/>
              <w:jc w:val="left"/>
              <w:rPr>
                <w:sz w:val="26"/>
                <w:szCs w:val="26"/>
              </w:rPr>
            </w:pPr>
            <w:proofErr w:type="spellStart"/>
            <w:r w:rsidRPr="007B7F41">
              <w:rPr>
                <w:sz w:val="26"/>
                <w:szCs w:val="26"/>
              </w:rPr>
              <w:t>Многолотовая</w:t>
            </w:r>
            <w:proofErr w:type="spellEnd"/>
            <w:r w:rsidRPr="007B7F41">
              <w:rPr>
                <w:sz w:val="26"/>
                <w:szCs w:val="26"/>
              </w:rPr>
              <w:t xml:space="preserve"> </w:t>
            </w:r>
            <w:r w:rsidR="00541754" w:rsidRPr="007B7F41">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492DB0A7" w:rsidR="004010E6" w:rsidRPr="007B7F41" w:rsidRDefault="00724896" w:rsidP="00547E84">
            <w:pPr>
              <w:pStyle w:val="Tableheader"/>
              <w:rPr>
                <w:rStyle w:val="af8"/>
                <w:b/>
              </w:rPr>
            </w:pPr>
            <w:r w:rsidRPr="007B7F41">
              <w:rPr>
                <w:b w:val="0"/>
                <w:snapToGrid w:val="0"/>
                <w:sz w:val="26"/>
                <w:szCs w:val="26"/>
              </w:rP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354DA500" w:rsidR="00B6473B" w:rsidRPr="0013522A" w:rsidRDefault="009E60BD" w:rsidP="00547E84">
            <w:pPr>
              <w:spacing w:after="120"/>
              <w:rPr>
                <w:i/>
                <w:shd w:val="clear" w:color="auto" w:fill="FFFF99"/>
              </w:rPr>
            </w:pPr>
            <w:r w:rsidRPr="00355A57">
              <w:t xml:space="preserve">Электронная </w:t>
            </w:r>
            <w:r>
              <w:t>торгова</w:t>
            </w:r>
            <w:r w:rsidRPr="00355A57">
              <w:t>я площ</w:t>
            </w:r>
            <w:r w:rsidRPr="00145E35">
              <w:t>адка</w:t>
            </w:r>
            <w:r w:rsidR="00547E84" w:rsidRPr="00145E35">
              <w:t xml:space="preserve"> </w:t>
            </w:r>
            <w:r w:rsidR="00547E84" w:rsidRPr="00A06D9E">
              <w:t xml:space="preserve">АО «Российский аукционный дом» (ЭТП АО  «РАД», </w:t>
            </w:r>
            <w:r w:rsidR="007C15B0" w:rsidRPr="00A06D9E">
              <w:t>https://lot-online.ru</w:t>
            </w:r>
            <w:r w:rsidR="00AF397A" w:rsidRPr="00A06D9E">
              <w:t>)</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09111C6" w14:textId="77777777" w:rsidR="007B5CA5" w:rsidRPr="00A06D9E" w:rsidRDefault="007B5CA5" w:rsidP="007B5CA5">
            <w:pPr>
              <w:pStyle w:val="Tableheader"/>
              <w:widowControl w:val="0"/>
              <w:rPr>
                <w:b w:val="0"/>
                <w:snapToGrid w:val="0"/>
                <w:sz w:val="26"/>
                <w:szCs w:val="26"/>
              </w:rPr>
            </w:pPr>
            <w:r w:rsidRPr="00A06D9E">
              <w:rPr>
                <w:b w:val="0"/>
                <w:snapToGrid w:val="0"/>
                <w:sz w:val="26"/>
                <w:szCs w:val="26"/>
              </w:rPr>
              <w:t>Наименование (полное и сокращенное): Акционерное общество «Чукотэнерго» (АО «Чукотэнерго»)</w:t>
            </w:r>
          </w:p>
          <w:p w14:paraId="58637AB9" w14:textId="77777777" w:rsidR="007B5CA5" w:rsidRPr="00A06D9E" w:rsidRDefault="007B5CA5" w:rsidP="007B5CA5">
            <w:pPr>
              <w:pStyle w:val="Tableheader"/>
              <w:widowControl w:val="0"/>
              <w:rPr>
                <w:b w:val="0"/>
                <w:snapToGrid w:val="0"/>
                <w:sz w:val="26"/>
                <w:szCs w:val="26"/>
              </w:rPr>
            </w:pPr>
            <w:r w:rsidRPr="00A06D9E">
              <w:rPr>
                <w:b w:val="0"/>
                <w:snapToGrid w:val="0"/>
                <w:sz w:val="26"/>
                <w:szCs w:val="26"/>
              </w:rPr>
              <w:t>ОГРН 1028700586892</w:t>
            </w:r>
          </w:p>
          <w:p w14:paraId="7B67E1F9" w14:textId="77777777" w:rsidR="007B5CA5" w:rsidRDefault="007B5CA5" w:rsidP="009B325E">
            <w:pPr>
              <w:pStyle w:val="Tableheader"/>
              <w:widowControl w:val="0"/>
              <w:spacing w:after="120"/>
              <w:rPr>
                <w:b w:val="0"/>
                <w:snapToGrid w:val="0"/>
                <w:sz w:val="26"/>
                <w:szCs w:val="26"/>
              </w:rPr>
            </w:pPr>
            <w:r w:rsidRPr="00A06D9E">
              <w:rPr>
                <w:b w:val="0"/>
                <w:snapToGrid w:val="0"/>
                <w:sz w:val="26"/>
                <w:szCs w:val="26"/>
              </w:rPr>
              <w:t>ИНН 8700000339</w:t>
            </w:r>
          </w:p>
          <w:p w14:paraId="2B03CA9F" w14:textId="77777777" w:rsidR="009B325E" w:rsidRDefault="007B5CA5" w:rsidP="009B325E">
            <w:pPr>
              <w:pStyle w:val="Tableheader"/>
              <w:widowControl w:val="0"/>
              <w:spacing w:before="0"/>
              <w:rPr>
                <w:b w:val="0"/>
                <w:snapToGrid w:val="0"/>
                <w:sz w:val="26"/>
                <w:szCs w:val="26"/>
              </w:rPr>
            </w:pPr>
            <w:r w:rsidRPr="00A06D9E">
              <w:rPr>
                <w:b w:val="0"/>
                <w:snapToGrid w:val="0"/>
                <w:sz w:val="26"/>
                <w:szCs w:val="26"/>
              </w:rPr>
              <w:t xml:space="preserve">Место нахождения: 689000, Чукотский АО, </w:t>
            </w:r>
          </w:p>
          <w:p w14:paraId="5B54FFCC" w14:textId="4B81105A" w:rsidR="007B5CA5" w:rsidRPr="00A06D9E" w:rsidRDefault="007B5CA5" w:rsidP="009B325E">
            <w:pPr>
              <w:pStyle w:val="Tableheader"/>
              <w:widowControl w:val="0"/>
              <w:spacing w:before="0"/>
              <w:rPr>
                <w:b w:val="0"/>
                <w:snapToGrid w:val="0"/>
                <w:sz w:val="26"/>
                <w:szCs w:val="26"/>
              </w:rPr>
            </w:pPr>
            <w:proofErr w:type="spellStart"/>
            <w:r w:rsidRPr="00A06D9E">
              <w:rPr>
                <w:b w:val="0"/>
                <w:snapToGrid w:val="0"/>
                <w:sz w:val="26"/>
                <w:szCs w:val="26"/>
              </w:rPr>
              <w:t>г.о</w:t>
            </w:r>
            <w:proofErr w:type="spellEnd"/>
            <w:r w:rsidRPr="00A06D9E">
              <w:rPr>
                <w:b w:val="0"/>
                <w:snapToGrid w:val="0"/>
                <w:sz w:val="26"/>
                <w:szCs w:val="26"/>
              </w:rPr>
              <w:t xml:space="preserve">. Анадырь, г. Анадырь, ул. </w:t>
            </w:r>
            <w:proofErr w:type="spellStart"/>
            <w:r w:rsidRPr="00A06D9E">
              <w:rPr>
                <w:b w:val="0"/>
                <w:snapToGrid w:val="0"/>
                <w:sz w:val="26"/>
                <w:szCs w:val="26"/>
              </w:rPr>
              <w:t>Куркутского</w:t>
            </w:r>
            <w:proofErr w:type="spellEnd"/>
            <w:r w:rsidRPr="00A06D9E">
              <w:rPr>
                <w:b w:val="0"/>
                <w:snapToGrid w:val="0"/>
                <w:sz w:val="26"/>
                <w:szCs w:val="26"/>
              </w:rPr>
              <w:t xml:space="preserve">, </w:t>
            </w:r>
            <w:proofErr w:type="spellStart"/>
            <w:r w:rsidRPr="00A06D9E">
              <w:rPr>
                <w:b w:val="0"/>
                <w:snapToGrid w:val="0"/>
                <w:sz w:val="26"/>
                <w:szCs w:val="26"/>
              </w:rPr>
              <w:t>зд</w:t>
            </w:r>
            <w:proofErr w:type="spellEnd"/>
            <w:r w:rsidRPr="00A06D9E">
              <w:rPr>
                <w:b w:val="0"/>
                <w:snapToGrid w:val="0"/>
                <w:sz w:val="26"/>
                <w:szCs w:val="26"/>
              </w:rPr>
              <w:t>. 34</w:t>
            </w:r>
          </w:p>
          <w:p w14:paraId="66E61624" w14:textId="37D35910" w:rsidR="007B5CA5" w:rsidRPr="00A06D9E" w:rsidRDefault="007B5CA5" w:rsidP="007B5CA5">
            <w:pPr>
              <w:pStyle w:val="Tableheader"/>
              <w:widowControl w:val="0"/>
              <w:rPr>
                <w:b w:val="0"/>
                <w:snapToGrid w:val="0"/>
                <w:sz w:val="26"/>
                <w:szCs w:val="26"/>
              </w:rPr>
            </w:pPr>
            <w:r w:rsidRPr="00A06D9E">
              <w:rPr>
                <w:b w:val="0"/>
                <w:snapToGrid w:val="0"/>
                <w:sz w:val="26"/>
                <w:szCs w:val="26"/>
              </w:rPr>
              <w:t xml:space="preserve">Почтовый адрес: 689000, Чукотский </w:t>
            </w:r>
            <w:proofErr w:type="gramStart"/>
            <w:r w:rsidRPr="00A06D9E">
              <w:rPr>
                <w:b w:val="0"/>
                <w:snapToGrid w:val="0"/>
                <w:sz w:val="26"/>
                <w:szCs w:val="26"/>
              </w:rPr>
              <w:t xml:space="preserve">АО, </w:t>
            </w:r>
            <w:r w:rsidR="009B325E">
              <w:rPr>
                <w:b w:val="0"/>
                <w:snapToGrid w:val="0"/>
                <w:sz w:val="26"/>
                <w:szCs w:val="26"/>
              </w:rPr>
              <w:t xml:space="preserve">  </w:t>
            </w:r>
            <w:proofErr w:type="gramEnd"/>
            <w:r w:rsidR="009B325E">
              <w:rPr>
                <w:b w:val="0"/>
                <w:snapToGrid w:val="0"/>
                <w:sz w:val="26"/>
                <w:szCs w:val="26"/>
              </w:rPr>
              <w:t xml:space="preserve">                   </w:t>
            </w:r>
            <w:proofErr w:type="spellStart"/>
            <w:r w:rsidRPr="00A06D9E">
              <w:rPr>
                <w:b w:val="0"/>
                <w:snapToGrid w:val="0"/>
                <w:sz w:val="26"/>
                <w:szCs w:val="26"/>
              </w:rPr>
              <w:t>г.о</w:t>
            </w:r>
            <w:proofErr w:type="spellEnd"/>
            <w:r w:rsidRPr="00A06D9E">
              <w:rPr>
                <w:b w:val="0"/>
                <w:snapToGrid w:val="0"/>
                <w:sz w:val="26"/>
                <w:szCs w:val="26"/>
              </w:rPr>
              <w:t xml:space="preserve">. Анадырь, г. Анадырь, ул. </w:t>
            </w:r>
            <w:proofErr w:type="spellStart"/>
            <w:r w:rsidRPr="00A06D9E">
              <w:rPr>
                <w:b w:val="0"/>
                <w:snapToGrid w:val="0"/>
                <w:sz w:val="26"/>
                <w:szCs w:val="26"/>
              </w:rPr>
              <w:t>Куркутского</w:t>
            </w:r>
            <w:proofErr w:type="spellEnd"/>
            <w:r w:rsidRPr="00A06D9E">
              <w:rPr>
                <w:b w:val="0"/>
                <w:snapToGrid w:val="0"/>
                <w:sz w:val="26"/>
                <w:szCs w:val="26"/>
              </w:rPr>
              <w:t xml:space="preserve">, </w:t>
            </w:r>
            <w:proofErr w:type="spellStart"/>
            <w:r w:rsidRPr="00A06D9E">
              <w:rPr>
                <w:b w:val="0"/>
                <w:snapToGrid w:val="0"/>
                <w:sz w:val="26"/>
                <w:szCs w:val="26"/>
              </w:rPr>
              <w:t>зд</w:t>
            </w:r>
            <w:proofErr w:type="spellEnd"/>
            <w:r w:rsidRPr="00A06D9E">
              <w:rPr>
                <w:b w:val="0"/>
                <w:snapToGrid w:val="0"/>
                <w:sz w:val="26"/>
                <w:szCs w:val="26"/>
              </w:rPr>
              <w:t>. 34</w:t>
            </w:r>
          </w:p>
          <w:p w14:paraId="3B71100A" w14:textId="1391B123" w:rsidR="007B5CA5" w:rsidRPr="00A06D9E" w:rsidRDefault="007B5CA5" w:rsidP="007B5CA5">
            <w:pPr>
              <w:pStyle w:val="Tableheader"/>
              <w:spacing w:after="120"/>
              <w:rPr>
                <w:b w:val="0"/>
                <w:snapToGrid w:val="0"/>
                <w:sz w:val="26"/>
                <w:szCs w:val="26"/>
              </w:rPr>
            </w:pPr>
            <w:r w:rsidRPr="00A06D9E">
              <w:rPr>
                <w:b w:val="0"/>
                <w:snapToGrid w:val="0"/>
                <w:sz w:val="26"/>
                <w:szCs w:val="26"/>
              </w:rPr>
              <w:t xml:space="preserve">Адрес электронной почты: </w:t>
            </w:r>
            <w:hyperlink r:id="rId9" w:history="1">
              <w:r w:rsidRPr="00A06D9E">
                <w:rPr>
                  <w:rStyle w:val="a8"/>
                  <w:b w:val="0"/>
                  <w:snapToGrid w:val="0"/>
                  <w:sz w:val="26"/>
                  <w:szCs w:val="26"/>
                </w:rPr>
                <w:t>priem@chukotenergo.ru</w:t>
              </w:r>
            </w:hyperlink>
          </w:p>
          <w:p w14:paraId="0885C44D" w14:textId="618160F2" w:rsidR="0013522A" w:rsidRPr="00A06D9E" w:rsidRDefault="007B5CA5" w:rsidP="007B5CA5">
            <w:pPr>
              <w:pStyle w:val="Tableheader"/>
              <w:spacing w:after="120"/>
              <w:rPr>
                <w:rStyle w:val="af8"/>
                <w:b/>
                <w:i w:val="0"/>
                <w:snapToGrid w:val="0"/>
                <w:sz w:val="26"/>
                <w:szCs w:val="26"/>
                <w:shd w:val="clear" w:color="auto" w:fill="auto"/>
              </w:rPr>
            </w:pPr>
            <w:r w:rsidRPr="00A06D9E">
              <w:rPr>
                <w:b w:val="0"/>
                <w:snapToGrid w:val="0"/>
                <w:sz w:val="26"/>
                <w:szCs w:val="26"/>
              </w:rPr>
              <w:lastRenderedPageBreak/>
              <w:t>Контактный телефон: 8(42722) 2-05-49</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700B16" w14:textId="77777777" w:rsidR="007B5CA5" w:rsidRPr="00A06D9E" w:rsidRDefault="007B5CA5" w:rsidP="007B5CA5">
            <w:pPr>
              <w:pStyle w:val="Tableheader"/>
              <w:widowControl w:val="0"/>
              <w:rPr>
                <w:b w:val="0"/>
                <w:snapToGrid w:val="0"/>
                <w:sz w:val="26"/>
                <w:szCs w:val="26"/>
              </w:rPr>
            </w:pPr>
            <w:r w:rsidRPr="00A06D9E">
              <w:rPr>
                <w:b w:val="0"/>
                <w:snapToGrid w:val="0"/>
                <w:sz w:val="26"/>
                <w:szCs w:val="26"/>
              </w:rPr>
              <w:t>Наименование (полное и сокращенное): Акционерное общество «Чукотэнерго» (АО «Чукотэнерго»)</w:t>
            </w:r>
          </w:p>
          <w:p w14:paraId="2966116D" w14:textId="77777777" w:rsidR="007B5CA5" w:rsidRPr="00A06D9E" w:rsidRDefault="007B5CA5" w:rsidP="007B5CA5">
            <w:pPr>
              <w:pStyle w:val="Tableheader"/>
              <w:widowControl w:val="0"/>
              <w:rPr>
                <w:b w:val="0"/>
                <w:snapToGrid w:val="0"/>
                <w:sz w:val="26"/>
                <w:szCs w:val="26"/>
              </w:rPr>
            </w:pPr>
            <w:r w:rsidRPr="00A06D9E">
              <w:rPr>
                <w:b w:val="0"/>
                <w:snapToGrid w:val="0"/>
                <w:sz w:val="26"/>
                <w:szCs w:val="26"/>
              </w:rPr>
              <w:t>ОГРН 1028700586892</w:t>
            </w:r>
          </w:p>
          <w:p w14:paraId="4BB7528C" w14:textId="77777777" w:rsidR="007B5CA5" w:rsidRPr="00A06D9E" w:rsidRDefault="007B5CA5" w:rsidP="007B5CA5">
            <w:pPr>
              <w:pStyle w:val="Tableheader"/>
              <w:widowControl w:val="0"/>
              <w:rPr>
                <w:b w:val="0"/>
                <w:snapToGrid w:val="0"/>
                <w:sz w:val="26"/>
                <w:szCs w:val="26"/>
              </w:rPr>
            </w:pPr>
            <w:r w:rsidRPr="00A06D9E">
              <w:rPr>
                <w:b w:val="0"/>
                <w:snapToGrid w:val="0"/>
                <w:sz w:val="26"/>
                <w:szCs w:val="26"/>
              </w:rPr>
              <w:t>ИНН 8700000339</w:t>
            </w:r>
          </w:p>
          <w:p w14:paraId="52E6976E" w14:textId="420C8FC8" w:rsidR="007B5CA5" w:rsidRPr="00A06D9E" w:rsidRDefault="007B5CA5" w:rsidP="007B5CA5">
            <w:pPr>
              <w:pStyle w:val="Tableheader"/>
              <w:widowControl w:val="0"/>
              <w:rPr>
                <w:b w:val="0"/>
                <w:snapToGrid w:val="0"/>
                <w:sz w:val="26"/>
                <w:szCs w:val="26"/>
              </w:rPr>
            </w:pPr>
            <w:r w:rsidRPr="00A06D9E">
              <w:rPr>
                <w:b w:val="0"/>
                <w:snapToGrid w:val="0"/>
                <w:sz w:val="26"/>
                <w:szCs w:val="26"/>
              </w:rPr>
              <w:t xml:space="preserve">Место нахождения: 689000, Чукотский </w:t>
            </w:r>
            <w:proofErr w:type="gramStart"/>
            <w:r w:rsidRPr="00A06D9E">
              <w:rPr>
                <w:b w:val="0"/>
                <w:snapToGrid w:val="0"/>
                <w:sz w:val="26"/>
                <w:szCs w:val="26"/>
              </w:rPr>
              <w:t xml:space="preserve">АО, </w:t>
            </w:r>
            <w:r w:rsidR="009B325E">
              <w:rPr>
                <w:b w:val="0"/>
                <w:snapToGrid w:val="0"/>
                <w:sz w:val="26"/>
                <w:szCs w:val="26"/>
              </w:rPr>
              <w:t xml:space="preserve">  </w:t>
            </w:r>
            <w:proofErr w:type="gramEnd"/>
            <w:r w:rsidR="009B325E">
              <w:rPr>
                <w:b w:val="0"/>
                <w:snapToGrid w:val="0"/>
                <w:sz w:val="26"/>
                <w:szCs w:val="26"/>
              </w:rPr>
              <w:t xml:space="preserve">             </w:t>
            </w:r>
            <w:proofErr w:type="spellStart"/>
            <w:r w:rsidRPr="00A06D9E">
              <w:rPr>
                <w:b w:val="0"/>
                <w:snapToGrid w:val="0"/>
                <w:sz w:val="26"/>
                <w:szCs w:val="26"/>
              </w:rPr>
              <w:t>г.о</w:t>
            </w:r>
            <w:proofErr w:type="spellEnd"/>
            <w:r w:rsidRPr="00A06D9E">
              <w:rPr>
                <w:b w:val="0"/>
                <w:snapToGrid w:val="0"/>
                <w:sz w:val="26"/>
                <w:szCs w:val="26"/>
              </w:rPr>
              <w:t xml:space="preserve">. Анадырь, г. Анадырь, ул. </w:t>
            </w:r>
            <w:proofErr w:type="spellStart"/>
            <w:r w:rsidRPr="00A06D9E">
              <w:rPr>
                <w:b w:val="0"/>
                <w:snapToGrid w:val="0"/>
                <w:sz w:val="26"/>
                <w:szCs w:val="26"/>
              </w:rPr>
              <w:t>Куркутского</w:t>
            </w:r>
            <w:proofErr w:type="spellEnd"/>
            <w:r w:rsidRPr="00A06D9E">
              <w:rPr>
                <w:b w:val="0"/>
                <w:snapToGrid w:val="0"/>
                <w:sz w:val="26"/>
                <w:szCs w:val="26"/>
              </w:rPr>
              <w:t xml:space="preserve">, </w:t>
            </w:r>
            <w:proofErr w:type="spellStart"/>
            <w:r w:rsidRPr="00A06D9E">
              <w:rPr>
                <w:b w:val="0"/>
                <w:snapToGrid w:val="0"/>
                <w:sz w:val="26"/>
                <w:szCs w:val="26"/>
              </w:rPr>
              <w:t>зд</w:t>
            </w:r>
            <w:proofErr w:type="spellEnd"/>
            <w:r w:rsidRPr="00A06D9E">
              <w:rPr>
                <w:b w:val="0"/>
                <w:snapToGrid w:val="0"/>
                <w:sz w:val="26"/>
                <w:szCs w:val="26"/>
              </w:rPr>
              <w:t>. 34</w:t>
            </w:r>
          </w:p>
          <w:p w14:paraId="734C373E" w14:textId="76F4C4BE" w:rsidR="007B5CA5" w:rsidRPr="00A06D9E" w:rsidRDefault="007B5CA5" w:rsidP="007B5CA5">
            <w:pPr>
              <w:pStyle w:val="Tableheader"/>
              <w:widowControl w:val="0"/>
              <w:rPr>
                <w:b w:val="0"/>
                <w:snapToGrid w:val="0"/>
                <w:sz w:val="26"/>
                <w:szCs w:val="26"/>
              </w:rPr>
            </w:pPr>
            <w:r w:rsidRPr="00A06D9E">
              <w:rPr>
                <w:b w:val="0"/>
                <w:snapToGrid w:val="0"/>
                <w:sz w:val="26"/>
                <w:szCs w:val="26"/>
              </w:rPr>
              <w:t xml:space="preserve">Почтовый адрес: 689000, Чукотский </w:t>
            </w:r>
            <w:proofErr w:type="gramStart"/>
            <w:r w:rsidRPr="00A06D9E">
              <w:rPr>
                <w:b w:val="0"/>
                <w:snapToGrid w:val="0"/>
                <w:sz w:val="26"/>
                <w:szCs w:val="26"/>
              </w:rPr>
              <w:t xml:space="preserve">АО, </w:t>
            </w:r>
            <w:r w:rsidR="009B325E">
              <w:rPr>
                <w:b w:val="0"/>
                <w:snapToGrid w:val="0"/>
                <w:sz w:val="26"/>
                <w:szCs w:val="26"/>
              </w:rPr>
              <w:t xml:space="preserve">  </w:t>
            </w:r>
            <w:proofErr w:type="gramEnd"/>
            <w:r w:rsidR="009B325E">
              <w:rPr>
                <w:b w:val="0"/>
                <w:snapToGrid w:val="0"/>
                <w:sz w:val="26"/>
                <w:szCs w:val="26"/>
              </w:rPr>
              <w:t xml:space="preserve">                       </w:t>
            </w:r>
            <w:proofErr w:type="spellStart"/>
            <w:r w:rsidRPr="00A06D9E">
              <w:rPr>
                <w:b w:val="0"/>
                <w:snapToGrid w:val="0"/>
                <w:sz w:val="26"/>
                <w:szCs w:val="26"/>
              </w:rPr>
              <w:t>г.о</w:t>
            </w:r>
            <w:proofErr w:type="spellEnd"/>
            <w:r w:rsidRPr="00A06D9E">
              <w:rPr>
                <w:b w:val="0"/>
                <w:snapToGrid w:val="0"/>
                <w:sz w:val="26"/>
                <w:szCs w:val="26"/>
              </w:rPr>
              <w:t xml:space="preserve">. Анадырь, г. Анадырь, ул. </w:t>
            </w:r>
            <w:proofErr w:type="spellStart"/>
            <w:r w:rsidRPr="00A06D9E">
              <w:rPr>
                <w:b w:val="0"/>
                <w:snapToGrid w:val="0"/>
                <w:sz w:val="26"/>
                <w:szCs w:val="26"/>
              </w:rPr>
              <w:t>Куркутского</w:t>
            </w:r>
            <w:proofErr w:type="spellEnd"/>
            <w:r w:rsidRPr="00A06D9E">
              <w:rPr>
                <w:b w:val="0"/>
                <w:snapToGrid w:val="0"/>
                <w:sz w:val="26"/>
                <w:szCs w:val="26"/>
              </w:rPr>
              <w:t xml:space="preserve">, </w:t>
            </w:r>
            <w:proofErr w:type="spellStart"/>
            <w:r w:rsidRPr="00A06D9E">
              <w:rPr>
                <w:b w:val="0"/>
                <w:snapToGrid w:val="0"/>
                <w:sz w:val="26"/>
                <w:szCs w:val="26"/>
              </w:rPr>
              <w:t>зд</w:t>
            </w:r>
            <w:proofErr w:type="spellEnd"/>
            <w:r w:rsidRPr="00A06D9E">
              <w:rPr>
                <w:b w:val="0"/>
                <w:snapToGrid w:val="0"/>
                <w:sz w:val="26"/>
                <w:szCs w:val="26"/>
              </w:rPr>
              <w:t>. 34</w:t>
            </w:r>
          </w:p>
          <w:p w14:paraId="4DF02F06" w14:textId="77777777" w:rsidR="007B5CA5" w:rsidRPr="00A06D9E" w:rsidRDefault="007B5CA5" w:rsidP="007B5CA5">
            <w:pPr>
              <w:pStyle w:val="Tableheader"/>
              <w:widowControl w:val="0"/>
              <w:rPr>
                <w:b w:val="0"/>
                <w:snapToGrid w:val="0"/>
                <w:sz w:val="26"/>
                <w:szCs w:val="26"/>
              </w:rPr>
            </w:pPr>
            <w:r w:rsidRPr="00A06D9E">
              <w:rPr>
                <w:b w:val="0"/>
                <w:snapToGrid w:val="0"/>
                <w:sz w:val="26"/>
                <w:szCs w:val="26"/>
              </w:rPr>
              <w:t xml:space="preserve">Адрес электронной почты: priem@chukotenergo.ru </w:t>
            </w:r>
          </w:p>
          <w:p w14:paraId="69920EF0" w14:textId="1248C96E" w:rsidR="0013522A" w:rsidRPr="00A06D9E" w:rsidRDefault="007B5CA5" w:rsidP="007B5CA5">
            <w:pPr>
              <w:pStyle w:val="Tableheader"/>
              <w:spacing w:after="120"/>
              <w:rPr>
                <w:rStyle w:val="af8"/>
                <w:b/>
                <w:sz w:val="26"/>
                <w:szCs w:val="26"/>
              </w:rPr>
            </w:pPr>
            <w:r w:rsidRPr="00A06D9E">
              <w:rPr>
                <w:b w:val="0"/>
                <w:snapToGrid w:val="0"/>
                <w:sz w:val="26"/>
                <w:szCs w:val="26"/>
              </w:rPr>
              <w:t>Контактный телефон: 8-924-669-18-48</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64E9ED0" w14:textId="77777777" w:rsidR="007B5CA5" w:rsidRPr="00A06D9E" w:rsidRDefault="007B5CA5" w:rsidP="007B5CA5">
            <w:pPr>
              <w:pStyle w:val="Tableheader"/>
              <w:spacing w:after="120"/>
              <w:rPr>
                <w:b w:val="0"/>
                <w:snapToGrid w:val="0"/>
                <w:sz w:val="26"/>
                <w:szCs w:val="26"/>
              </w:rPr>
            </w:pPr>
            <w:r w:rsidRPr="00A06D9E">
              <w:rPr>
                <w:b w:val="0"/>
                <w:snapToGrid w:val="0"/>
                <w:sz w:val="26"/>
                <w:szCs w:val="26"/>
              </w:rPr>
              <w:t>Контактное лицо (Ф.И.О.): Лапчук Ольга Юрьевна</w:t>
            </w:r>
          </w:p>
          <w:p w14:paraId="712F7883" w14:textId="77777777" w:rsidR="007B5CA5" w:rsidRPr="00A06D9E" w:rsidRDefault="007B5CA5" w:rsidP="007B5CA5">
            <w:pPr>
              <w:pStyle w:val="Tableheader"/>
              <w:spacing w:after="120"/>
              <w:rPr>
                <w:b w:val="0"/>
                <w:snapToGrid w:val="0"/>
                <w:sz w:val="26"/>
                <w:szCs w:val="26"/>
              </w:rPr>
            </w:pPr>
            <w:r w:rsidRPr="00A06D9E">
              <w:rPr>
                <w:b w:val="0"/>
                <w:snapToGrid w:val="0"/>
                <w:sz w:val="26"/>
                <w:szCs w:val="26"/>
              </w:rPr>
              <w:t>Контактный телефон: 8-924-669-18-48</w:t>
            </w:r>
          </w:p>
          <w:p w14:paraId="452F2975" w14:textId="77777777" w:rsidR="007B5CA5" w:rsidRPr="00A06D9E" w:rsidRDefault="007B5CA5" w:rsidP="00A677C9">
            <w:pPr>
              <w:pStyle w:val="Tableheader"/>
              <w:spacing w:after="120"/>
              <w:jc w:val="left"/>
              <w:rPr>
                <w:b w:val="0"/>
                <w:snapToGrid w:val="0"/>
                <w:sz w:val="26"/>
                <w:szCs w:val="26"/>
              </w:rPr>
            </w:pPr>
            <w:r w:rsidRPr="00A06D9E">
              <w:rPr>
                <w:b w:val="0"/>
                <w:snapToGrid w:val="0"/>
                <w:sz w:val="26"/>
                <w:szCs w:val="26"/>
              </w:rPr>
              <w:t>Адрес электронной почты: lapchuk_oy@chukotenergo.ru</w:t>
            </w:r>
          </w:p>
          <w:p w14:paraId="3D564EB0" w14:textId="77777777" w:rsidR="007B5CA5" w:rsidRPr="00A06D9E" w:rsidRDefault="007B5CA5" w:rsidP="00A677C9">
            <w:pPr>
              <w:pStyle w:val="Tableheader"/>
              <w:spacing w:after="120"/>
              <w:jc w:val="left"/>
              <w:rPr>
                <w:b w:val="0"/>
                <w:snapToGrid w:val="0"/>
                <w:sz w:val="26"/>
                <w:szCs w:val="26"/>
              </w:rPr>
            </w:pPr>
            <w:r w:rsidRPr="00A06D9E">
              <w:rPr>
                <w:b w:val="0"/>
                <w:snapToGrid w:val="0"/>
                <w:sz w:val="26"/>
                <w:szCs w:val="26"/>
              </w:rPr>
              <w:t>Оператор ЭТП (Ф.И.О.): Савчак Евгений Иванович</w:t>
            </w:r>
          </w:p>
          <w:p w14:paraId="33157FF8" w14:textId="77777777" w:rsidR="007B5CA5" w:rsidRPr="00A06D9E" w:rsidRDefault="007B5CA5" w:rsidP="00A677C9">
            <w:pPr>
              <w:pStyle w:val="Tableheader"/>
              <w:spacing w:after="120"/>
              <w:jc w:val="left"/>
              <w:rPr>
                <w:b w:val="0"/>
                <w:snapToGrid w:val="0"/>
                <w:sz w:val="26"/>
                <w:szCs w:val="26"/>
              </w:rPr>
            </w:pPr>
            <w:r w:rsidRPr="00A06D9E">
              <w:rPr>
                <w:b w:val="0"/>
                <w:snapToGrid w:val="0"/>
                <w:sz w:val="26"/>
                <w:szCs w:val="26"/>
              </w:rPr>
              <w:t>Контактный телефон: 8-924-668-7802</w:t>
            </w:r>
          </w:p>
          <w:p w14:paraId="4762D58F" w14:textId="5ADB1240" w:rsidR="0013522A" w:rsidRPr="00A06D9E" w:rsidRDefault="007B5CA5" w:rsidP="00A677C9">
            <w:pPr>
              <w:pStyle w:val="Tableheader"/>
              <w:spacing w:after="120"/>
              <w:jc w:val="left"/>
              <w:rPr>
                <w:rStyle w:val="af8"/>
                <w:i w:val="0"/>
                <w:snapToGrid w:val="0"/>
                <w:sz w:val="26"/>
                <w:szCs w:val="26"/>
                <w:shd w:val="clear" w:color="auto" w:fill="auto"/>
              </w:rPr>
            </w:pPr>
            <w:r w:rsidRPr="00A06D9E">
              <w:rPr>
                <w:b w:val="0"/>
                <w:snapToGrid w:val="0"/>
                <w:sz w:val="26"/>
                <w:szCs w:val="26"/>
              </w:rPr>
              <w:t>Адрес электронной почты: savchak_ei@chukotenergo.ru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0FD54D" w14:textId="77777777" w:rsidR="00C97A55" w:rsidRPr="00A06D9E" w:rsidRDefault="0013522A" w:rsidP="00C97A55">
            <w:pPr>
              <w:tabs>
                <w:tab w:val="left" w:pos="426"/>
              </w:tabs>
            </w:pPr>
            <w:r w:rsidRPr="00A06D9E">
              <w:t>Официальным источником информации о проведени</w:t>
            </w:r>
            <w:r w:rsidR="00D356D7" w:rsidRPr="00A06D9E">
              <w:t>и</w:t>
            </w:r>
            <w:r w:rsidRPr="00A06D9E">
              <w:t xml:space="preserve"> </w:t>
            </w:r>
            <w:r w:rsidR="00D356D7" w:rsidRPr="00A06D9E">
              <w:t>А</w:t>
            </w:r>
            <w:r w:rsidR="00132443" w:rsidRPr="00A06D9E">
              <w:t>укциона</w:t>
            </w:r>
            <w:r w:rsidRPr="00A06D9E">
              <w:t xml:space="preserve"> является</w:t>
            </w:r>
            <w:r w:rsidR="00F759D5" w:rsidRPr="00A06D9E">
              <w:t xml:space="preserve"> Электронная торговая площадка</w:t>
            </w:r>
            <w:r w:rsidR="00D356D7" w:rsidRPr="00A06D9E">
              <w:t>:</w:t>
            </w:r>
            <w:r w:rsidR="00F759D5" w:rsidRPr="00A06D9E">
              <w:t xml:space="preserve"> </w:t>
            </w:r>
            <w:r w:rsidR="00C97A55" w:rsidRPr="00A06D9E">
              <w:t xml:space="preserve">Электронная торговая площадка: Электронная торговая площадка </w:t>
            </w:r>
          </w:p>
          <w:p w14:paraId="4B82AEC9" w14:textId="153FEBAC" w:rsidR="0013522A" w:rsidRPr="00A06D9E" w:rsidRDefault="00C97A55" w:rsidP="004C38A2">
            <w:pPr>
              <w:tabs>
                <w:tab w:val="left" w:pos="426"/>
              </w:tabs>
            </w:pPr>
            <w:r w:rsidRPr="00A06D9E">
              <w:t xml:space="preserve">АО «Российский аукционный дом» </w:t>
            </w:r>
          </w:p>
          <w:p w14:paraId="5772E013" w14:textId="5B78505B" w:rsidR="00DE7073" w:rsidRPr="00A06D9E" w:rsidRDefault="00DE7073" w:rsidP="00D356D7">
            <w:pPr>
              <w:tabs>
                <w:tab w:val="left" w:pos="426"/>
              </w:tabs>
            </w:pPr>
            <w:r w:rsidRPr="00A06D9E">
              <w:t xml:space="preserve">Регламент ЭТП, в соответствии с которым проводится </w:t>
            </w:r>
            <w:r w:rsidR="00D356D7" w:rsidRPr="00A06D9E">
              <w:t>А</w:t>
            </w:r>
            <w:r w:rsidRPr="00A06D9E">
              <w:t>укцион</w:t>
            </w:r>
            <w:r w:rsidR="00C97A55" w:rsidRPr="00A06D9E">
              <w:t xml:space="preserve">, размещен по адресу: </w:t>
            </w:r>
            <w:hyperlink r:id="rId10" w:history="1">
              <w:r w:rsidR="00C97A55" w:rsidRPr="00A06D9E">
                <w:rPr>
                  <w:rStyle w:val="a8"/>
                </w:rPr>
                <w:t>https://catalog.lot-online.ru/index.php?dispatch=cp_faq_addon.faq_menu&amp;faq_id=2&amp;faq_section_question=3-10</w:t>
              </w:r>
            </w:hyperlink>
            <w:r w:rsidR="00C97A55" w:rsidRPr="00A06D9E">
              <w:t xml:space="preserve"> </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1CD0B962" w:rsidR="0013522A" w:rsidRPr="00A06D9E" w:rsidRDefault="0063088D" w:rsidP="0063088D">
            <w:pPr>
              <w:widowControl w:val="0"/>
              <w:tabs>
                <w:tab w:val="left" w:pos="426"/>
              </w:tabs>
              <w:rPr>
                <w:rStyle w:val="af8"/>
                <w:rFonts w:eastAsia="Lucida Sans Unicode"/>
                <w:b w:val="0"/>
                <w:kern w:val="1"/>
              </w:rPr>
            </w:pPr>
            <w:r w:rsidRPr="00BE5EE8">
              <w:rPr>
                <w:rFonts w:eastAsia="Lucida Sans Unicode"/>
                <w:b/>
                <w:kern w:val="1"/>
              </w:rPr>
              <w:t>156</w:t>
            </w:r>
            <w:r w:rsidR="00132B33" w:rsidRPr="00BE5EE8">
              <w:rPr>
                <w:rFonts w:eastAsia="Lucida Sans Unicode"/>
                <w:b/>
                <w:kern w:val="1"/>
              </w:rPr>
              <w:t xml:space="preserve"> </w:t>
            </w:r>
            <w:r w:rsidRPr="00BE5EE8">
              <w:rPr>
                <w:rFonts w:eastAsia="Lucida Sans Unicode"/>
                <w:b/>
                <w:kern w:val="1"/>
              </w:rPr>
              <w:t>240</w:t>
            </w:r>
            <w:r w:rsidR="002D72DF" w:rsidRPr="00BE5EE8">
              <w:rPr>
                <w:rFonts w:eastAsia="Lucida Sans Unicode"/>
                <w:b/>
                <w:kern w:val="1"/>
              </w:rPr>
              <w:t>,00</w:t>
            </w:r>
            <w:r w:rsidR="002D72DF" w:rsidRPr="00A06D9E">
              <w:rPr>
                <w:rStyle w:val="af8"/>
                <w:b w:val="0"/>
                <w:snapToGrid/>
                <w:shd w:val="clear" w:color="auto" w:fill="auto"/>
              </w:rPr>
              <w:t xml:space="preserve"> </w:t>
            </w:r>
            <w:r w:rsidR="002D72DF" w:rsidRPr="00BE5EE8">
              <w:rPr>
                <w:rStyle w:val="af8"/>
                <w:snapToGrid/>
                <w:shd w:val="clear" w:color="auto" w:fill="auto"/>
              </w:rPr>
              <w:t>(</w:t>
            </w:r>
            <w:r w:rsidRPr="00BE5EE8">
              <w:rPr>
                <w:rStyle w:val="af8"/>
                <w:i w:val="0"/>
                <w:snapToGrid/>
                <w:shd w:val="clear" w:color="auto" w:fill="auto"/>
              </w:rPr>
              <w:t>сто пятьдесят шесть тысяч двести сорок рублей</w:t>
            </w:r>
            <w:r w:rsidR="002D72DF" w:rsidRPr="00BE5EE8">
              <w:rPr>
                <w:rStyle w:val="af8"/>
                <w:i w:val="0"/>
                <w:snapToGrid/>
                <w:shd w:val="clear" w:color="auto" w:fill="auto"/>
              </w:rPr>
              <w:t>) с учетом НДС</w:t>
            </w:r>
            <w:r w:rsidR="00CD3404" w:rsidRPr="00BE5EE8">
              <w:rPr>
                <w:rStyle w:val="af8"/>
                <w:i w:val="0"/>
                <w:snapToGrid/>
                <w:shd w:val="clear" w:color="auto" w:fill="auto"/>
              </w:rPr>
              <w:t>.</w:t>
            </w: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5A4B7520" w:rsidR="0013522A" w:rsidRPr="00A06D9E" w:rsidRDefault="00CD3404" w:rsidP="007F3480">
            <w:pPr>
              <w:tabs>
                <w:tab w:val="left" w:pos="426"/>
              </w:tabs>
              <w:spacing w:after="120"/>
              <w:rPr>
                <w:rFonts w:eastAsia="Lucida Sans Unicode"/>
                <w:b/>
                <w:i/>
                <w:kern w:val="1"/>
                <w:shd w:val="clear" w:color="auto" w:fill="FFFF99"/>
              </w:rPr>
            </w:pPr>
            <w:r w:rsidRPr="0049466E">
              <w:rPr>
                <w:snapToGrid/>
              </w:rPr>
              <w:t>Шаг аукциона равен 3</w:t>
            </w:r>
            <w:r w:rsidR="006811DD" w:rsidRPr="0049466E">
              <w:rPr>
                <w:snapToGrid/>
              </w:rPr>
              <w:t>%</w:t>
            </w:r>
            <w:r w:rsidRPr="0049466E">
              <w:rPr>
                <w:snapToGrid/>
              </w:rPr>
              <w:t xml:space="preserve"> </w:t>
            </w:r>
            <w:r w:rsidR="006811DD" w:rsidRPr="0049466E">
              <w:rPr>
                <w:snapToGrid/>
              </w:rPr>
              <w:t xml:space="preserve">от начальной цены </w:t>
            </w:r>
            <w:r w:rsidR="00CC2AEC" w:rsidRPr="0049466E">
              <w:rPr>
                <w:snapToGrid/>
              </w:rPr>
              <w:t>продажи</w:t>
            </w:r>
            <w:r w:rsidRPr="0049466E">
              <w:rPr>
                <w:snapToGrid/>
              </w:rPr>
              <w:t xml:space="preserve">, указанной </w:t>
            </w:r>
            <w:r w:rsidR="006811DD" w:rsidRPr="0049466E">
              <w:rPr>
                <w:snapToGrid/>
              </w:rPr>
              <w:t>в</w:t>
            </w:r>
            <w:r w:rsidRPr="0049466E">
              <w:rPr>
                <w:snapToGrid/>
              </w:rPr>
              <w:t xml:space="preserve"> </w:t>
            </w:r>
            <w:r w:rsidR="006811DD" w:rsidRPr="0049466E">
              <w:rPr>
                <w:snapToGrid/>
              </w:rPr>
              <w:t>пункте</w:t>
            </w:r>
            <w:r w:rsidRPr="0049466E">
              <w:rPr>
                <w:snapToGrid/>
              </w:rPr>
              <w:t xml:space="preserve"> </w:t>
            </w:r>
            <w:r w:rsidR="006811DD" w:rsidRPr="0049466E">
              <w:rPr>
                <w:snapToGrid/>
              </w:rPr>
              <w:fldChar w:fldCharType="begin"/>
            </w:r>
            <w:r w:rsidR="006811DD" w:rsidRPr="0049466E">
              <w:rPr>
                <w:snapToGrid/>
              </w:rPr>
              <w:instrText xml:space="preserve"> REF _Ref384116250 \r \h </w:instrText>
            </w:r>
            <w:r w:rsidR="00325B28" w:rsidRPr="0049466E">
              <w:rPr>
                <w:snapToGrid/>
              </w:rPr>
              <w:instrText xml:space="preserve"> \* MERGEFORMAT </w:instrText>
            </w:r>
            <w:r w:rsidR="006811DD" w:rsidRPr="0049466E">
              <w:rPr>
                <w:snapToGrid/>
              </w:rPr>
            </w:r>
            <w:r w:rsidR="006811DD" w:rsidRPr="0049466E">
              <w:rPr>
                <w:snapToGrid/>
              </w:rPr>
              <w:fldChar w:fldCharType="separate"/>
            </w:r>
            <w:r w:rsidR="0051168A" w:rsidRPr="0049466E">
              <w:rPr>
                <w:snapToGrid/>
              </w:rPr>
              <w:t>1.2.9</w:t>
            </w:r>
            <w:r w:rsidR="006811DD" w:rsidRPr="0049466E">
              <w:rPr>
                <w:snapToGrid/>
              </w:rPr>
              <w:fldChar w:fldCharType="end"/>
            </w:r>
            <w:r w:rsidR="006811DD" w:rsidRPr="0049466E">
              <w:rPr>
                <w:snapToGrid/>
              </w:rPr>
              <w:t>, что составляет</w:t>
            </w:r>
            <w:r w:rsidRPr="0049466E">
              <w:rPr>
                <w:snapToGrid/>
              </w:rPr>
              <w:t xml:space="preserve"> </w:t>
            </w:r>
            <w:r w:rsidR="007F3480">
              <w:rPr>
                <w:snapToGrid/>
              </w:rPr>
              <w:t xml:space="preserve"> 4 687,20 </w:t>
            </w:r>
            <w:r w:rsidRPr="0049466E">
              <w:rPr>
                <w:szCs w:val="28"/>
              </w:rPr>
              <w:t>(</w:t>
            </w:r>
            <w:r w:rsidR="007F3480">
              <w:rPr>
                <w:szCs w:val="28"/>
              </w:rPr>
              <w:t>четыре тысячи шестьсот восемьдесят семь рублей</w:t>
            </w:r>
            <w:r w:rsidRPr="0049466E">
              <w:rPr>
                <w:szCs w:val="28"/>
              </w:rPr>
              <w:t>)</w:t>
            </w:r>
            <w:r w:rsidR="0013522A" w:rsidRPr="0049466E">
              <w:rPr>
                <w:szCs w:val="28"/>
              </w:rPr>
              <w:t xml:space="preserve"> руб.</w:t>
            </w:r>
            <w:r w:rsidR="005953ED" w:rsidRPr="0049466E">
              <w:rPr>
                <w:szCs w:val="28"/>
              </w:rPr>
              <w:t xml:space="preserve"> </w:t>
            </w:r>
            <w:r w:rsidR="007F3480">
              <w:rPr>
                <w:szCs w:val="28"/>
              </w:rPr>
              <w:t>20</w:t>
            </w:r>
            <w:r w:rsidR="005953ED" w:rsidRPr="0049466E">
              <w:rPr>
                <w:szCs w:val="28"/>
              </w:rPr>
              <w:t xml:space="preserve"> копеек.</w:t>
            </w:r>
            <w:r w:rsidR="0013522A" w:rsidRPr="0049466E">
              <w:rPr>
                <w:szCs w:val="28"/>
              </w:rPr>
              <w:t xml:space="preserve"> (</w:t>
            </w:r>
            <w:r w:rsidR="006811DD" w:rsidRPr="0049466E">
              <w:rPr>
                <w:szCs w:val="28"/>
              </w:rPr>
              <w:t>с</w:t>
            </w:r>
            <w:r w:rsidR="0013522A" w:rsidRPr="0049466E">
              <w:rPr>
                <w:szCs w:val="28"/>
              </w:rPr>
              <w:t xml:space="preserve"> учет</w:t>
            </w:r>
            <w:r w:rsidR="006811DD" w:rsidRPr="0049466E">
              <w:rPr>
                <w:szCs w:val="28"/>
              </w:rPr>
              <w:t>ом</w:t>
            </w:r>
            <w:r w:rsidR="0013522A" w:rsidRPr="0049466E">
              <w:rPr>
                <w:szCs w:val="28"/>
              </w:rPr>
              <w:t xml:space="preserve"> НДС)</w:t>
            </w:r>
            <w:r w:rsidRPr="0049466E">
              <w:rPr>
                <w:szCs w:val="28"/>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50BEC253" w:rsidR="0013522A" w:rsidRPr="00A06D9E" w:rsidRDefault="0013522A" w:rsidP="0013522A">
            <w:pPr>
              <w:pStyle w:val="Tabletext"/>
              <w:rPr>
                <w:sz w:val="26"/>
                <w:szCs w:val="26"/>
              </w:rPr>
            </w:pPr>
            <w:r w:rsidRPr="00A06D9E">
              <w:rPr>
                <w:sz w:val="26"/>
                <w:szCs w:val="26"/>
              </w:rPr>
              <w:t>Не требуется</w:t>
            </w:r>
          </w:p>
          <w:p w14:paraId="7E1FF6B3" w14:textId="40EF4E55" w:rsidR="0013522A" w:rsidRPr="00A06D9E" w:rsidRDefault="0013522A" w:rsidP="00CD3404">
            <w:pPr>
              <w:pStyle w:val="Tabletext"/>
              <w:rPr>
                <w:bCs/>
                <w:iCs/>
                <w:sz w:val="26"/>
                <w:szCs w:val="26"/>
              </w:rPr>
            </w:pPr>
            <w:r w:rsidRPr="00A06D9E">
              <w:rPr>
                <w:b/>
                <w:bCs/>
                <w:iCs/>
                <w:sz w:val="26"/>
                <w:szCs w:val="26"/>
              </w:rPr>
              <w:t xml:space="preserve">ВНИМАНИЕ! </w:t>
            </w:r>
            <w:r w:rsidR="00497C1E" w:rsidRPr="00A06D9E">
              <w:rPr>
                <w:bCs/>
                <w:iCs/>
                <w:sz w:val="26"/>
                <w:szCs w:val="26"/>
              </w:rPr>
              <w:t>Д</w:t>
            </w:r>
            <w:r w:rsidRPr="00A06D9E">
              <w:rPr>
                <w:bCs/>
                <w:iCs/>
                <w:sz w:val="26"/>
                <w:szCs w:val="26"/>
              </w:rPr>
              <w:t xml:space="preserve">ля того чтобы иметь возможность подать заявку на участие в </w:t>
            </w:r>
            <w:r w:rsidR="009901AC" w:rsidRPr="00A06D9E">
              <w:rPr>
                <w:bCs/>
                <w:iCs/>
                <w:sz w:val="26"/>
                <w:szCs w:val="26"/>
              </w:rPr>
              <w:t>аукционе</w:t>
            </w:r>
            <w:r w:rsidRPr="00A06D9E">
              <w:rPr>
                <w:bCs/>
                <w:iCs/>
                <w:sz w:val="26"/>
                <w:szCs w:val="26"/>
              </w:rPr>
              <w:t xml:space="preserve">, в соответствии с </w:t>
            </w:r>
            <w:r w:rsidRPr="00A06D9E">
              <w:rPr>
                <w:bCs/>
                <w:iCs/>
                <w:sz w:val="26"/>
                <w:szCs w:val="26"/>
              </w:rPr>
              <w:lastRenderedPageBreak/>
              <w:t>Регламентом ЭТП на счете Участника, открытом ему оператором ЭТП, должн</w:t>
            </w:r>
            <w:r w:rsidR="00475CE5" w:rsidRPr="00A06D9E">
              <w:rPr>
                <w:bCs/>
                <w:iCs/>
                <w:sz w:val="26"/>
                <w:szCs w:val="26"/>
              </w:rPr>
              <w:t>а</w:t>
            </w:r>
            <w:r w:rsidRPr="00A06D9E">
              <w:rPr>
                <w:bCs/>
                <w:iCs/>
                <w:sz w:val="26"/>
                <w:szCs w:val="26"/>
              </w:rPr>
              <w:t xml:space="preserve"> быть </w:t>
            </w:r>
            <w:r w:rsidR="00475CE5" w:rsidRPr="00A06D9E">
              <w:rPr>
                <w:bCs/>
                <w:iCs/>
                <w:sz w:val="26"/>
                <w:szCs w:val="26"/>
              </w:rPr>
              <w:t>сумма</w:t>
            </w:r>
            <w:r w:rsidRPr="00A06D9E">
              <w:rPr>
                <w:bCs/>
                <w:iCs/>
                <w:sz w:val="26"/>
                <w:szCs w:val="26"/>
              </w:rPr>
              <w:t xml:space="preserve"> </w:t>
            </w:r>
            <w:r w:rsidR="00475CE5" w:rsidRPr="00A06D9E">
              <w:rPr>
                <w:bCs/>
                <w:iCs/>
                <w:sz w:val="26"/>
                <w:szCs w:val="26"/>
              </w:rPr>
              <w:t>денежных средств, предусмотренная Регламентом ЭТП.</w:t>
            </w:r>
          </w:p>
        </w:tc>
      </w:tr>
      <w:tr w:rsidR="00D356D7" w:rsidRPr="008C0DD3" w14:paraId="6237D809" w14:textId="77777777" w:rsidTr="00A06D9E">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AAD847" w14:textId="641BA694" w:rsidR="00D356D7" w:rsidRPr="00211F61" w:rsidRDefault="009B325E" w:rsidP="00B530E0">
            <w:pPr>
              <w:pStyle w:val="Tabletext"/>
              <w:rPr>
                <w:b/>
                <w:sz w:val="26"/>
                <w:szCs w:val="26"/>
              </w:rPr>
            </w:pPr>
            <w:r>
              <w:rPr>
                <w:b/>
                <w:sz w:val="26"/>
                <w:szCs w:val="26"/>
              </w:rPr>
              <w:t>«</w:t>
            </w:r>
            <w:r w:rsidR="00B530E0">
              <w:rPr>
                <w:b/>
                <w:sz w:val="26"/>
                <w:szCs w:val="26"/>
              </w:rPr>
              <w:t>26</w:t>
            </w:r>
            <w:r>
              <w:rPr>
                <w:b/>
                <w:sz w:val="26"/>
                <w:szCs w:val="26"/>
              </w:rPr>
              <w:t xml:space="preserve">» </w:t>
            </w:r>
            <w:r w:rsidR="00B530E0">
              <w:rPr>
                <w:b/>
                <w:sz w:val="26"/>
                <w:szCs w:val="26"/>
              </w:rPr>
              <w:t>мая</w:t>
            </w:r>
            <w:r>
              <w:rPr>
                <w:b/>
                <w:sz w:val="26"/>
                <w:szCs w:val="26"/>
              </w:rPr>
              <w:t xml:space="preserve"> </w:t>
            </w:r>
            <w:r w:rsidR="00D356D7" w:rsidRPr="00211F61">
              <w:rPr>
                <w:b/>
                <w:sz w:val="26"/>
                <w:szCs w:val="26"/>
              </w:rPr>
              <w:t>20</w:t>
            </w:r>
            <w:r w:rsidR="00AF397A" w:rsidRPr="00211F61">
              <w:rPr>
                <w:b/>
                <w:sz w:val="26"/>
                <w:szCs w:val="26"/>
              </w:rPr>
              <w:t>25</w:t>
            </w:r>
            <w:r>
              <w:rPr>
                <w:b/>
                <w:sz w:val="26"/>
                <w:szCs w:val="26"/>
              </w:rPr>
              <w:t xml:space="preserve"> </w:t>
            </w:r>
            <w:r w:rsidR="00D356D7" w:rsidRPr="00211F61">
              <w:rPr>
                <w:b/>
                <w:sz w:val="26"/>
                <w:szCs w:val="26"/>
              </w:rPr>
              <w:t>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224FDEFD"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51168A">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BA04C6" w:rsidRDefault="0013522A" w:rsidP="001352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33684D82" w:rsidR="0013522A" w:rsidRDefault="0013522A" w:rsidP="0013522A">
            <w:pPr>
              <w:pStyle w:val="Tabletext"/>
              <w:spacing w:after="120"/>
              <w:rPr>
                <w:i/>
                <w:snapToGrid w:val="0"/>
                <w:sz w:val="26"/>
                <w:szCs w:val="26"/>
                <w:shd w:val="clear" w:color="auto" w:fill="FFFF99"/>
              </w:rPr>
            </w:pPr>
            <w:r w:rsidRPr="00503AA4">
              <w:rPr>
                <w:sz w:val="26"/>
                <w:szCs w:val="26"/>
              </w:rPr>
              <w:t>«</w:t>
            </w:r>
            <w:r w:rsidR="00B530E0">
              <w:rPr>
                <w:b/>
                <w:sz w:val="26"/>
                <w:szCs w:val="26"/>
              </w:rPr>
              <w:t>08</w:t>
            </w:r>
            <w:r w:rsidRPr="00503AA4">
              <w:rPr>
                <w:sz w:val="26"/>
                <w:szCs w:val="26"/>
              </w:rPr>
              <w:t xml:space="preserve">» </w:t>
            </w:r>
            <w:r w:rsidR="00B530E0">
              <w:rPr>
                <w:b/>
                <w:sz w:val="26"/>
                <w:szCs w:val="26"/>
              </w:rPr>
              <w:t>июля</w:t>
            </w:r>
            <w:r w:rsidRPr="00503AA4">
              <w:rPr>
                <w:sz w:val="26"/>
                <w:szCs w:val="26"/>
              </w:rPr>
              <w:t xml:space="preserve"> </w:t>
            </w:r>
            <w:r w:rsidR="00833B91" w:rsidRPr="00211F61">
              <w:rPr>
                <w:b/>
                <w:sz w:val="26"/>
                <w:szCs w:val="26"/>
              </w:rPr>
              <w:t>2025</w:t>
            </w:r>
            <w:r w:rsidRPr="00211F61">
              <w:rPr>
                <w:b/>
                <w:sz w:val="26"/>
                <w:szCs w:val="26"/>
              </w:rPr>
              <w:t>г</w:t>
            </w:r>
            <w:r w:rsidRPr="00503AA4">
              <w:rPr>
                <w:sz w:val="26"/>
                <w:szCs w:val="26"/>
              </w:rPr>
              <w:t>. в </w:t>
            </w:r>
            <w:r w:rsidR="005B7BE4" w:rsidRPr="00211F61">
              <w:rPr>
                <w:b/>
                <w:snapToGrid w:val="0"/>
                <w:sz w:val="26"/>
                <w:szCs w:val="26"/>
              </w:rPr>
              <w:t>15</w:t>
            </w:r>
            <w:r w:rsidRPr="00503AA4">
              <w:rPr>
                <w:snapToGrid w:val="0"/>
                <w:sz w:val="26"/>
                <w:szCs w:val="26"/>
              </w:rPr>
              <w:t xml:space="preserve"> ч. </w:t>
            </w:r>
            <w:r w:rsidR="005B7BE4" w:rsidRPr="00211F61">
              <w:rPr>
                <w:b/>
                <w:snapToGrid w:val="0"/>
                <w:sz w:val="26"/>
                <w:szCs w:val="26"/>
              </w:rPr>
              <w:t>00</w:t>
            </w:r>
            <w:r w:rsidRPr="00503AA4">
              <w:rPr>
                <w:snapToGrid w:val="0"/>
                <w:sz w:val="26"/>
                <w:szCs w:val="26"/>
              </w:rPr>
              <w:t xml:space="preserve"> мин. </w:t>
            </w:r>
          </w:p>
          <w:p w14:paraId="5F518A5F" w14:textId="0EC8E0B1" w:rsidR="0013522A" w:rsidRPr="00BA04C6" w:rsidRDefault="0013522A" w:rsidP="00475CE5">
            <w:pPr>
              <w:rPr>
                <w:b/>
                <w:i/>
                <w:shd w:val="clear" w:color="auto" w:fill="FFFF99"/>
              </w:rPr>
            </w:pPr>
            <w:r w:rsidRPr="00F103D8">
              <w:t xml:space="preserve">Организатор вправе не предоставлять разъяснение в случае, если запрос от </w:t>
            </w:r>
            <w:r w:rsidR="005A4815">
              <w:t>Заявителя</w:t>
            </w:r>
            <w:r w:rsidR="005A4815" w:rsidRPr="00F103D8">
              <w:t xml:space="preserve"> </w:t>
            </w:r>
            <w:r w:rsidRPr="00F103D8">
              <w:t xml:space="preserve">поступил позднее чем за 3 (три) рабочих дня до даты окончания срока подачи </w:t>
            </w:r>
            <w:r w:rsidR="00475CE5">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1168A">
              <w:t>1.2.15</w:t>
            </w:r>
            <w:r w:rsidRPr="00F103D8">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A06D9E" w:rsidRDefault="0013522A" w:rsidP="0013522A">
            <w:r w:rsidRPr="00A06D9E">
              <w:t xml:space="preserve">Дата начала подачи </w:t>
            </w:r>
            <w:r w:rsidR="00475CE5" w:rsidRPr="00A06D9E">
              <w:t>З</w:t>
            </w:r>
            <w:r w:rsidRPr="00A06D9E">
              <w:t>аявок:</w:t>
            </w:r>
          </w:p>
          <w:p w14:paraId="3BD3CE84" w14:textId="50B75934" w:rsidR="0013522A" w:rsidRPr="00A06D9E" w:rsidRDefault="0013522A" w:rsidP="0013522A">
            <w:pPr>
              <w:spacing w:after="120"/>
            </w:pPr>
            <w:r w:rsidRPr="00A06D9E">
              <w:t>«</w:t>
            </w:r>
            <w:r w:rsidR="008273FD">
              <w:rPr>
                <w:b/>
              </w:rPr>
              <w:t>27</w:t>
            </w:r>
            <w:bookmarkStart w:id="52" w:name="_GoBack"/>
            <w:bookmarkEnd w:id="52"/>
            <w:r w:rsidRPr="00A06D9E">
              <w:t xml:space="preserve">» </w:t>
            </w:r>
            <w:r w:rsidR="00225016">
              <w:rPr>
                <w:b/>
              </w:rPr>
              <w:t>мая</w:t>
            </w:r>
            <w:r w:rsidR="005B7BE4" w:rsidRPr="00A06D9E">
              <w:t xml:space="preserve"> </w:t>
            </w:r>
            <w:r w:rsidR="005B7BE4" w:rsidRPr="00211F61">
              <w:rPr>
                <w:b/>
              </w:rPr>
              <w:t>2025г</w:t>
            </w:r>
            <w:r w:rsidR="005B7BE4" w:rsidRPr="00A06D9E">
              <w:t>.</w:t>
            </w:r>
            <w:r w:rsidRPr="00A06D9E">
              <w:t xml:space="preserve"> </w:t>
            </w:r>
          </w:p>
          <w:p w14:paraId="47A66CA1" w14:textId="0377453D" w:rsidR="0013522A" w:rsidRPr="00A06D9E" w:rsidRDefault="0013522A" w:rsidP="0013522A">
            <w:r w:rsidRPr="00A06D9E">
              <w:t>Дата и время окончания срока подачи заявок:</w:t>
            </w:r>
          </w:p>
          <w:p w14:paraId="1B22C5E1" w14:textId="34160895" w:rsidR="0013522A" w:rsidRPr="00A06D9E" w:rsidRDefault="0013522A" w:rsidP="00225016">
            <w:pPr>
              <w:pStyle w:val="Tabletext"/>
              <w:spacing w:after="120"/>
              <w:rPr>
                <w:rStyle w:val="af8"/>
                <w:b w:val="0"/>
                <w:i w:val="0"/>
                <w:snapToGrid w:val="0"/>
                <w:sz w:val="26"/>
                <w:szCs w:val="26"/>
                <w:shd w:val="clear" w:color="auto" w:fill="auto"/>
              </w:rPr>
            </w:pPr>
            <w:r w:rsidRPr="00A06D9E">
              <w:rPr>
                <w:sz w:val="26"/>
                <w:szCs w:val="26"/>
              </w:rPr>
              <w:t>«</w:t>
            </w:r>
            <w:r w:rsidR="00225016">
              <w:rPr>
                <w:b/>
                <w:sz w:val="26"/>
                <w:szCs w:val="26"/>
              </w:rPr>
              <w:t>08</w:t>
            </w:r>
            <w:r w:rsidRPr="00A06D9E">
              <w:rPr>
                <w:sz w:val="26"/>
                <w:szCs w:val="26"/>
              </w:rPr>
              <w:t xml:space="preserve">» </w:t>
            </w:r>
            <w:r w:rsidR="00225016">
              <w:rPr>
                <w:b/>
                <w:sz w:val="26"/>
                <w:szCs w:val="26"/>
              </w:rPr>
              <w:t>июля</w:t>
            </w:r>
            <w:r w:rsidR="005B7BE4" w:rsidRPr="00A06D9E">
              <w:rPr>
                <w:sz w:val="26"/>
                <w:szCs w:val="26"/>
              </w:rPr>
              <w:t xml:space="preserve"> </w:t>
            </w:r>
            <w:r w:rsidR="005B7BE4" w:rsidRPr="00211F61">
              <w:rPr>
                <w:b/>
                <w:sz w:val="26"/>
                <w:szCs w:val="26"/>
              </w:rPr>
              <w:t>2025</w:t>
            </w:r>
            <w:r w:rsidRPr="00A06D9E">
              <w:rPr>
                <w:sz w:val="26"/>
                <w:szCs w:val="26"/>
              </w:rPr>
              <w:t xml:space="preserve"> г. в </w:t>
            </w:r>
            <w:r w:rsidR="00A421F0" w:rsidRPr="00211F61">
              <w:rPr>
                <w:b/>
                <w:snapToGrid w:val="0"/>
                <w:sz w:val="26"/>
                <w:szCs w:val="26"/>
              </w:rPr>
              <w:t>17</w:t>
            </w:r>
            <w:r w:rsidRPr="00A06D9E">
              <w:rPr>
                <w:snapToGrid w:val="0"/>
                <w:sz w:val="26"/>
                <w:szCs w:val="26"/>
              </w:rPr>
              <w:t xml:space="preserve"> ч. </w:t>
            </w:r>
            <w:r w:rsidR="005B7BE4" w:rsidRPr="00211F61">
              <w:rPr>
                <w:b/>
                <w:snapToGrid w:val="0"/>
                <w:sz w:val="26"/>
                <w:szCs w:val="26"/>
              </w:rPr>
              <w:t>00</w:t>
            </w:r>
            <w:r w:rsidRPr="00A06D9E">
              <w:rPr>
                <w:snapToGrid w:val="0"/>
                <w:sz w:val="26"/>
                <w:szCs w:val="26"/>
              </w:rPr>
              <w:t xml:space="preserve"> мин.</w:t>
            </w:r>
            <w:r w:rsidRPr="00A06D9E">
              <w:rPr>
                <w:sz w:val="26"/>
                <w:szCs w:val="26"/>
              </w:rPr>
              <w:t xml:space="preserve">  </w:t>
            </w:r>
            <w:r w:rsidR="005B7BE4" w:rsidRPr="00A06D9E">
              <w:rPr>
                <w:sz w:val="26"/>
                <w:szCs w:val="26"/>
              </w:rPr>
              <w:t>(</w:t>
            </w:r>
            <w:r w:rsidRPr="00A06D9E">
              <w:rPr>
                <w:snapToGrid w:val="0"/>
                <w:sz w:val="26"/>
                <w:szCs w:val="26"/>
              </w:rPr>
              <w:t xml:space="preserve">по </w:t>
            </w:r>
            <w:r w:rsidR="00760184">
              <w:rPr>
                <w:snapToGrid w:val="0"/>
                <w:sz w:val="26"/>
                <w:szCs w:val="26"/>
              </w:rPr>
              <w:t>местному</w:t>
            </w:r>
            <w:r w:rsidR="003416DE" w:rsidRPr="00A06D9E">
              <w:rPr>
                <w:snapToGrid w:val="0"/>
                <w:sz w:val="26"/>
                <w:szCs w:val="26"/>
              </w:rPr>
              <w:t xml:space="preserve"> времени</w:t>
            </w:r>
            <w:r w:rsidR="00760184">
              <w:rPr>
                <w:snapToGrid w:val="0"/>
                <w:sz w:val="26"/>
                <w:szCs w:val="26"/>
              </w:rPr>
              <w:t xml:space="preserve"> организатора</w:t>
            </w:r>
            <w:r w:rsidRPr="00A06D9E">
              <w:rPr>
                <w:snapToGrid w:val="0"/>
                <w:sz w:val="26"/>
                <w:szCs w:val="26"/>
              </w:rPr>
              <w:t>)</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3" w:name="_Ref334789513"/>
          </w:p>
        </w:tc>
        <w:bookmarkEnd w:id="53"/>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565BEEB" w14:textId="0CF03D32" w:rsidR="00F05268" w:rsidRPr="00044245" w:rsidRDefault="0068020B" w:rsidP="00225016">
            <w:pPr>
              <w:pStyle w:val="Tabletext"/>
              <w:spacing w:after="120"/>
              <w:rPr>
                <w:snapToGrid w:val="0"/>
                <w:sz w:val="26"/>
                <w:szCs w:val="26"/>
              </w:rPr>
            </w:pPr>
            <w:r w:rsidRPr="00A06D9E" w:rsidDel="0068020B">
              <w:t xml:space="preserve"> </w:t>
            </w:r>
            <w:r w:rsidR="00A0057B" w:rsidRPr="00F9543D">
              <w:rPr>
                <w:sz w:val="26"/>
                <w:szCs w:val="26"/>
              </w:rPr>
              <w:t>«</w:t>
            </w:r>
            <w:r w:rsidR="00225016">
              <w:rPr>
                <w:b/>
                <w:snapToGrid w:val="0"/>
                <w:sz w:val="26"/>
                <w:szCs w:val="26"/>
              </w:rPr>
              <w:t>11</w:t>
            </w:r>
            <w:r w:rsidR="0013522A" w:rsidRPr="00044245">
              <w:rPr>
                <w:snapToGrid w:val="0"/>
                <w:sz w:val="26"/>
                <w:szCs w:val="26"/>
              </w:rPr>
              <w:t>» </w:t>
            </w:r>
            <w:r w:rsidR="00225016">
              <w:rPr>
                <w:b/>
                <w:snapToGrid w:val="0"/>
                <w:sz w:val="26"/>
                <w:szCs w:val="26"/>
              </w:rPr>
              <w:t>июля</w:t>
            </w:r>
            <w:r w:rsidR="0013522A" w:rsidRPr="00044245">
              <w:rPr>
                <w:snapToGrid w:val="0"/>
                <w:sz w:val="26"/>
                <w:szCs w:val="26"/>
              </w:rPr>
              <w:t xml:space="preserve"> </w:t>
            </w:r>
            <w:r w:rsidR="0013522A" w:rsidRPr="00044245">
              <w:rPr>
                <w:b/>
                <w:snapToGrid w:val="0"/>
                <w:sz w:val="26"/>
                <w:szCs w:val="26"/>
              </w:rPr>
              <w:t>20</w:t>
            </w:r>
            <w:r w:rsidR="009468DA" w:rsidRPr="00044245">
              <w:rPr>
                <w:b/>
                <w:snapToGrid w:val="0"/>
                <w:sz w:val="26"/>
                <w:szCs w:val="26"/>
              </w:rPr>
              <w:t>25</w:t>
            </w:r>
            <w:r w:rsidR="0013522A" w:rsidRPr="00044245">
              <w:rPr>
                <w:snapToGrid w:val="0"/>
                <w:sz w:val="26"/>
                <w:szCs w:val="26"/>
              </w:rPr>
              <w:t xml:space="preserve"> г. </w:t>
            </w: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92EF1B" w14:textId="5769EF29" w:rsidR="0013522A" w:rsidRPr="00A06D9E" w:rsidRDefault="0013522A" w:rsidP="009116C7">
            <w:pPr>
              <w:spacing w:after="120"/>
            </w:pPr>
            <w:r w:rsidRPr="00A06D9E">
              <w:t>«</w:t>
            </w:r>
            <w:r w:rsidR="009116C7">
              <w:rPr>
                <w:b/>
              </w:rPr>
              <w:t>15</w:t>
            </w:r>
            <w:r w:rsidRPr="00A06D9E">
              <w:t xml:space="preserve">» </w:t>
            </w:r>
            <w:r w:rsidR="00225016">
              <w:rPr>
                <w:b/>
              </w:rPr>
              <w:t>июля</w:t>
            </w:r>
            <w:r w:rsidR="009468DA" w:rsidRPr="00A06D9E">
              <w:t xml:space="preserve"> </w:t>
            </w:r>
            <w:r w:rsidR="009468DA" w:rsidRPr="00211F61">
              <w:rPr>
                <w:b/>
              </w:rPr>
              <w:t>2025</w:t>
            </w:r>
            <w:r w:rsidRPr="00211F61">
              <w:rPr>
                <w:b/>
              </w:rPr>
              <w:t>г</w:t>
            </w:r>
            <w:r w:rsidRPr="00A06D9E">
              <w:t>. в </w:t>
            </w:r>
            <w:r w:rsidR="008D45B2" w:rsidRPr="00211F61">
              <w:rPr>
                <w:b/>
              </w:rPr>
              <w:t>10</w:t>
            </w:r>
            <w:r w:rsidRPr="00A06D9E">
              <w:t xml:space="preserve"> ч. </w:t>
            </w:r>
            <w:r w:rsidR="009468DA" w:rsidRPr="00A06D9E">
              <w:t>00</w:t>
            </w:r>
            <w:r w:rsidRPr="00A06D9E">
              <w:t xml:space="preserve"> мин. </w:t>
            </w:r>
            <w:r w:rsidR="009468DA" w:rsidRPr="00A06D9E">
              <w:t xml:space="preserve"> (</w:t>
            </w:r>
            <w:r w:rsidR="00760184" w:rsidRPr="00760184">
              <w:t>по местному времени организатора</w:t>
            </w:r>
            <w:r w:rsidR="009468DA" w:rsidRPr="00A06D9E">
              <w:t>)</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7C1FDF0" w14:textId="085C138C" w:rsidR="007A2441" w:rsidRPr="00044245" w:rsidRDefault="0068020B" w:rsidP="009116C7">
            <w:pPr>
              <w:pStyle w:val="Tabletext"/>
              <w:rPr>
                <w:b/>
                <w:snapToGrid w:val="0"/>
                <w:sz w:val="26"/>
                <w:szCs w:val="26"/>
              </w:rPr>
            </w:pPr>
            <w:r w:rsidRPr="00A06D9E" w:rsidDel="0068020B">
              <w:t xml:space="preserve"> </w:t>
            </w:r>
            <w:r w:rsidR="00A0057B" w:rsidRPr="00F9543D">
              <w:rPr>
                <w:sz w:val="26"/>
                <w:szCs w:val="26"/>
              </w:rPr>
              <w:t>«</w:t>
            </w:r>
            <w:r w:rsidR="009116C7">
              <w:rPr>
                <w:b/>
                <w:snapToGrid w:val="0"/>
                <w:sz w:val="26"/>
                <w:szCs w:val="26"/>
              </w:rPr>
              <w:t>17</w:t>
            </w:r>
            <w:r w:rsidR="007A2441" w:rsidRPr="00044245">
              <w:rPr>
                <w:snapToGrid w:val="0"/>
                <w:sz w:val="26"/>
                <w:szCs w:val="26"/>
              </w:rPr>
              <w:t>» </w:t>
            </w:r>
            <w:r w:rsidR="00225016">
              <w:rPr>
                <w:b/>
                <w:snapToGrid w:val="0"/>
                <w:sz w:val="26"/>
                <w:szCs w:val="26"/>
              </w:rPr>
              <w:t>июля</w:t>
            </w:r>
            <w:r w:rsidR="007A2441" w:rsidRPr="00044245">
              <w:rPr>
                <w:snapToGrid w:val="0"/>
                <w:sz w:val="26"/>
                <w:szCs w:val="26"/>
              </w:rPr>
              <w:t xml:space="preserve"> </w:t>
            </w:r>
            <w:r w:rsidR="007A2441" w:rsidRPr="00044245">
              <w:rPr>
                <w:b/>
                <w:snapToGrid w:val="0"/>
                <w:sz w:val="26"/>
                <w:szCs w:val="26"/>
              </w:rPr>
              <w:t>20</w:t>
            </w:r>
            <w:r w:rsidR="009468DA" w:rsidRPr="00044245">
              <w:rPr>
                <w:b/>
                <w:snapToGrid w:val="0"/>
                <w:sz w:val="26"/>
                <w:szCs w:val="26"/>
              </w:rPr>
              <w:t>25</w:t>
            </w:r>
            <w:r w:rsidR="007A2441" w:rsidRPr="00044245">
              <w:rPr>
                <w:snapToGrid w:val="0"/>
                <w:sz w:val="26"/>
                <w:szCs w:val="26"/>
              </w:rPr>
              <w:t xml:space="preserve"> г.</w:t>
            </w:r>
            <w:r w:rsidR="009468DA" w:rsidRPr="00044245">
              <w:rPr>
                <w:b/>
                <w:snapToGrid w:val="0"/>
                <w:sz w:val="26"/>
                <w:szCs w:val="26"/>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6" w:name="_Ref514448858"/>
      <w:bookmarkStart w:id="57" w:name="_Toc188961485"/>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6"/>
      <w:bookmarkEnd w:id="57"/>
    </w:p>
    <w:p w14:paraId="36FD85F6" w14:textId="58B02B15" w:rsidR="00EC5F37" w:rsidRPr="007544C4"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188961486"/>
      <w:r w:rsidRPr="007544C4">
        <w:rPr>
          <w:sz w:val="26"/>
        </w:rPr>
        <w:t xml:space="preserve">Общие сведения </w:t>
      </w:r>
      <w:bookmarkEnd w:id="58"/>
      <w:bookmarkEnd w:id="59"/>
      <w:bookmarkEnd w:id="60"/>
      <w:bookmarkEnd w:id="61"/>
      <w:r w:rsidR="00155436" w:rsidRPr="007544C4">
        <w:rPr>
          <w:sz w:val="26"/>
        </w:rPr>
        <w:t>о продаже</w:t>
      </w:r>
      <w:bookmarkEnd w:id="62"/>
    </w:p>
    <w:p w14:paraId="3708F853" w14:textId="63407251" w:rsidR="00EC5F37" w:rsidRDefault="001D54B3" w:rsidP="00077AF9">
      <w:pPr>
        <w:pStyle w:val="a"/>
        <w:tabs>
          <w:tab w:val="clear" w:pos="4962"/>
        </w:tabs>
        <w:ind w:left="1134"/>
      </w:pPr>
      <w:bookmarkStart w:id="63" w:name="_Ref55193512"/>
      <w:bookmarkStart w:id="6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1168A">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51168A">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51168A">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3"/>
      <w:bookmarkEnd w:id="64"/>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1168A">
        <w:t>1.2.1</w:t>
      </w:r>
      <w:r w:rsidR="00341DCA" w:rsidRPr="00C639FE">
        <w:fldChar w:fldCharType="end"/>
      </w:r>
      <w:r w:rsidR="00F76427" w:rsidRPr="00BA04C6">
        <w:t>.</w:t>
      </w:r>
    </w:p>
    <w:p w14:paraId="081548CF" w14:textId="3E02ADBF"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51168A">
        <w:t>1.2.7</w:t>
      </w:r>
      <w:r w:rsidRPr="00653DFB">
        <w:fldChar w:fldCharType="end"/>
      </w:r>
      <w:r w:rsidRPr="00653DFB">
        <w:t>.</w:t>
      </w:r>
    </w:p>
    <w:p w14:paraId="780614E0" w14:textId="77777777" w:rsidR="00EC5F37" w:rsidRPr="007544C4"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188961487"/>
      <w:bookmarkStart w:id="74" w:name="_Toc518119237"/>
      <w:bookmarkEnd w:id="65"/>
      <w:r w:rsidRPr="007544C4">
        <w:rPr>
          <w:sz w:val="26"/>
        </w:rPr>
        <w:t>Правовой статус документов</w:t>
      </w:r>
      <w:bookmarkEnd w:id="66"/>
      <w:bookmarkEnd w:id="67"/>
      <w:bookmarkEnd w:id="68"/>
      <w:bookmarkEnd w:id="69"/>
      <w:bookmarkEnd w:id="70"/>
      <w:bookmarkEnd w:id="71"/>
      <w:bookmarkEnd w:id="72"/>
      <w:bookmarkEnd w:id="73"/>
    </w:p>
    <w:p w14:paraId="1C5BD894" w14:textId="32EF2B98" w:rsidR="00EC5F37" w:rsidRPr="00BA04C6" w:rsidRDefault="00B21E0E" w:rsidP="00325B28">
      <w:pPr>
        <w:pStyle w:val="a"/>
        <w:numPr>
          <w:ilvl w:val="2"/>
          <w:numId w:val="3"/>
        </w:numPr>
        <w:tabs>
          <w:tab w:val="clear" w:pos="4962"/>
        </w:tabs>
        <w:ind w:left="1134"/>
      </w:pPr>
      <w:bookmarkStart w:id="75" w:name="_Toc55285339"/>
      <w:bookmarkStart w:id="76" w:name="_Toc55305373"/>
      <w:bookmarkStart w:id="77" w:name="_Toc57314619"/>
      <w:bookmarkStart w:id="78" w:name="_Toc69728944"/>
      <w:bookmarkStart w:id="79" w:name="_Toc66354324"/>
      <w:bookmarkEnd w:id="74"/>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80" w:name="_Toc501038041"/>
      <w:bookmarkStart w:id="81" w:name="_Toc502257141"/>
      <w:bookmarkStart w:id="82" w:name="_Ref514509614"/>
      <w:bookmarkStart w:id="83" w:name="_Toc188961488"/>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2"/>
      <w:bookmarkEnd w:id="83"/>
    </w:p>
    <w:p w14:paraId="4E028583" w14:textId="5EB883B0"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1168A">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8" w:name="_Toc188961489"/>
      <w:r w:rsidRPr="007544C4">
        <w:rPr>
          <w:sz w:val="26"/>
        </w:rPr>
        <w:t xml:space="preserve">Прочие </w:t>
      </w:r>
      <w:bookmarkEnd w:id="84"/>
      <w:bookmarkEnd w:id="85"/>
      <w:r w:rsidRPr="007544C4">
        <w:rPr>
          <w:sz w:val="26"/>
        </w:rPr>
        <w:t>положения</w:t>
      </w:r>
      <w:bookmarkEnd w:id="86"/>
      <w:bookmarkEnd w:id="87"/>
      <w:bookmarkEnd w:id="88"/>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188961490"/>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7544C4">
        <w:rPr>
          <w:rFonts w:ascii="Times New Roman" w:hAnsi="Times New Roman"/>
          <w:caps/>
          <w:kern w:val="0"/>
          <w:sz w:val="28"/>
          <w:szCs w:val="28"/>
        </w:rPr>
        <w:lastRenderedPageBreak/>
        <w:t>ПРЕДМЕТ ПРОДАЖИ</w:t>
      </w:r>
      <w:bookmarkEnd w:id="92"/>
    </w:p>
    <w:p w14:paraId="5CAD3DEA" w14:textId="1B90E375" w:rsidR="00113237" w:rsidRPr="007544C4" w:rsidRDefault="00541754" w:rsidP="00CB45CB">
      <w:pPr>
        <w:pStyle w:val="2"/>
        <w:tabs>
          <w:tab w:val="clear" w:pos="1560"/>
        </w:tabs>
        <w:ind w:left="1134"/>
        <w:rPr>
          <w:sz w:val="26"/>
        </w:rPr>
      </w:pPr>
      <w:bookmarkStart w:id="100" w:name="_Toc188961491"/>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100"/>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1"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1"/>
    </w:p>
    <w:tbl>
      <w:tblPr>
        <w:tblStyle w:val="affc"/>
        <w:tblW w:w="9492" w:type="dxa"/>
        <w:tblInd w:w="709" w:type="dxa"/>
        <w:tblLook w:val="04A0" w:firstRow="1" w:lastRow="0" w:firstColumn="1" w:lastColumn="0" w:noHBand="0" w:noVBand="1"/>
      </w:tblPr>
      <w:tblGrid>
        <w:gridCol w:w="671"/>
        <w:gridCol w:w="1883"/>
        <w:gridCol w:w="2223"/>
        <w:gridCol w:w="2675"/>
        <w:gridCol w:w="2040"/>
      </w:tblGrid>
      <w:tr w:rsidR="00113237" w14:paraId="22416908" w14:textId="77777777" w:rsidTr="00CA796A">
        <w:tc>
          <w:tcPr>
            <w:tcW w:w="674" w:type="dxa"/>
          </w:tcPr>
          <w:p w14:paraId="585BE506" w14:textId="60811050" w:rsidR="00113237" w:rsidRDefault="00113237" w:rsidP="00113237">
            <w:pPr>
              <w:pStyle w:val="a"/>
              <w:numPr>
                <w:ilvl w:val="0"/>
                <w:numId w:val="0"/>
              </w:numPr>
              <w:jc w:val="center"/>
            </w:pPr>
            <w:r w:rsidRPr="00AB21E3">
              <w:t>№ п/п</w:t>
            </w:r>
          </w:p>
        </w:tc>
        <w:tc>
          <w:tcPr>
            <w:tcW w:w="1885" w:type="dxa"/>
          </w:tcPr>
          <w:p w14:paraId="0AFD6201" w14:textId="77777777" w:rsidR="00113237" w:rsidRDefault="00113237" w:rsidP="00113237">
            <w:pPr>
              <w:pStyle w:val="a"/>
              <w:numPr>
                <w:ilvl w:val="0"/>
                <w:numId w:val="0"/>
              </w:numPr>
              <w:jc w:val="center"/>
            </w:pPr>
            <w:r w:rsidRPr="00AB21E3">
              <w:t>Наименование объекта</w:t>
            </w:r>
          </w:p>
          <w:p w14:paraId="586E03C0" w14:textId="1E3F0CA6" w:rsidR="00E43CFA" w:rsidRPr="00CA796A" w:rsidRDefault="00E43CFA" w:rsidP="00E43CFA">
            <w:pPr>
              <w:pStyle w:val="a"/>
              <w:numPr>
                <w:ilvl w:val="0"/>
                <w:numId w:val="0"/>
              </w:numPr>
              <w:jc w:val="center"/>
            </w:pPr>
          </w:p>
        </w:tc>
        <w:tc>
          <w:tcPr>
            <w:tcW w:w="2195" w:type="dxa"/>
          </w:tcPr>
          <w:p w14:paraId="0F92BE29" w14:textId="7F94CE43" w:rsidR="00113237" w:rsidRDefault="000B3872" w:rsidP="00113237">
            <w:pPr>
              <w:pStyle w:val="a"/>
              <w:numPr>
                <w:ilvl w:val="0"/>
                <w:numId w:val="0"/>
              </w:numPr>
              <w:jc w:val="center"/>
            </w:pPr>
            <w:r>
              <w:t xml:space="preserve"> Адрес местонахождения</w:t>
            </w:r>
          </w:p>
        </w:tc>
        <w:tc>
          <w:tcPr>
            <w:tcW w:w="2675" w:type="dxa"/>
          </w:tcPr>
          <w:p w14:paraId="0B95E378" w14:textId="445B0AB7" w:rsidR="00113237" w:rsidRDefault="00113237" w:rsidP="00113237">
            <w:pPr>
              <w:pStyle w:val="a"/>
              <w:numPr>
                <w:ilvl w:val="0"/>
                <w:numId w:val="0"/>
              </w:numPr>
              <w:jc w:val="center"/>
            </w:pPr>
            <w:r w:rsidRPr="00AB21E3">
              <w:t>Кадастровый (условный, инвентаризационный) номер</w:t>
            </w:r>
          </w:p>
        </w:tc>
        <w:tc>
          <w:tcPr>
            <w:tcW w:w="2063" w:type="dxa"/>
          </w:tcPr>
          <w:p w14:paraId="10442B65" w14:textId="6CD937CB" w:rsidR="00113237" w:rsidRDefault="00113237" w:rsidP="00706DAD">
            <w:pPr>
              <w:pStyle w:val="a"/>
              <w:numPr>
                <w:ilvl w:val="0"/>
                <w:numId w:val="0"/>
              </w:numPr>
              <w:jc w:val="center"/>
            </w:pPr>
            <w:r w:rsidRPr="00AB21E3">
              <w:t xml:space="preserve">Начальная </w:t>
            </w:r>
            <w:r w:rsidR="00CC2AEC" w:rsidRPr="00CC2AEC">
              <w:t>цена продажи</w:t>
            </w:r>
            <w:r w:rsidRPr="00AB21E3">
              <w:t xml:space="preserve"> (с учетом НДС), руб.</w:t>
            </w:r>
          </w:p>
        </w:tc>
      </w:tr>
      <w:tr w:rsidR="00113237" w14:paraId="739FD06B" w14:textId="77777777" w:rsidTr="00FA7593">
        <w:tc>
          <w:tcPr>
            <w:tcW w:w="9492" w:type="dxa"/>
            <w:gridSpan w:val="5"/>
          </w:tcPr>
          <w:p w14:paraId="6384AAF8" w14:textId="774F3818" w:rsidR="00113237" w:rsidRDefault="00113237" w:rsidP="00113237">
            <w:pPr>
              <w:pStyle w:val="a"/>
              <w:numPr>
                <w:ilvl w:val="0"/>
                <w:numId w:val="0"/>
              </w:numPr>
              <w:jc w:val="center"/>
            </w:pPr>
            <w:r>
              <w:t>Лот №1</w:t>
            </w:r>
          </w:p>
        </w:tc>
      </w:tr>
      <w:tr w:rsidR="00113237" w14:paraId="6D0550F2" w14:textId="77777777" w:rsidTr="00CA796A">
        <w:tc>
          <w:tcPr>
            <w:tcW w:w="674" w:type="dxa"/>
          </w:tcPr>
          <w:p w14:paraId="550BA164" w14:textId="77777777" w:rsidR="00113237" w:rsidRDefault="00113237" w:rsidP="00113237">
            <w:pPr>
              <w:pStyle w:val="a"/>
              <w:numPr>
                <w:ilvl w:val="0"/>
                <w:numId w:val="0"/>
              </w:numPr>
            </w:pPr>
          </w:p>
        </w:tc>
        <w:tc>
          <w:tcPr>
            <w:tcW w:w="1885" w:type="dxa"/>
          </w:tcPr>
          <w:p w14:paraId="3A3B515F" w14:textId="7C444714" w:rsidR="00113237" w:rsidRDefault="00CA796A" w:rsidP="00113237">
            <w:pPr>
              <w:pStyle w:val="a"/>
              <w:numPr>
                <w:ilvl w:val="0"/>
                <w:numId w:val="0"/>
              </w:numPr>
            </w:pPr>
            <w:r>
              <w:t>Береговые сооружения</w:t>
            </w:r>
          </w:p>
        </w:tc>
        <w:tc>
          <w:tcPr>
            <w:tcW w:w="2195" w:type="dxa"/>
          </w:tcPr>
          <w:p w14:paraId="10AD6D66" w14:textId="1CBC287D" w:rsidR="00113237" w:rsidRDefault="00CA796A" w:rsidP="00113237">
            <w:pPr>
              <w:pStyle w:val="a"/>
              <w:numPr>
                <w:ilvl w:val="0"/>
                <w:numId w:val="0"/>
              </w:numPr>
            </w:pPr>
            <w:r>
              <w:t xml:space="preserve">678831, </w:t>
            </w:r>
            <w:r w:rsidRPr="00CA796A">
              <w:t>Республика Саха (Якутия) Нижнеколымский район, поселок Черский-1, ул. Мореходов д.1</w:t>
            </w:r>
          </w:p>
        </w:tc>
        <w:tc>
          <w:tcPr>
            <w:tcW w:w="2675" w:type="dxa"/>
          </w:tcPr>
          <w:p w14:paraId="6B61F860" w14:textId="41DDF61B" w:rsidR="00113237" w:rsidRDefault="00CA796A" w:rsidP="00113237">
            <w:pPr>
              <w:pStyle w:val="a"/>
              <w:numPr>
                <w:ilvl w:val="0"/>
                <w:numId w:val="0"/>
              </w:numPr>
            </w:pPr>
            <w:r w:rsidRPr="00CA796A">
              <w:t>14:20:020003:207</w:t>
            </w:r>
            <w:r w:rsidR="00C41CD9">
              <w:t xml:space="preserve"> («Ковш»)</w:t>
            </w:r>
          </w:p>
          <w:p w14:paraId="684AAB42" w14:textId="25620116" w:rsidR="00CA796A" w:rsidRDefault="00CA796A" w:rsidP="00113237">
            <w:pPr>
              <w:pStyle w:val="a"/>
              <w:numPr>
                <w:ilvl w:val="0"/>
                <w:numId w:val="0"/>
              </w:numPr>
            </w:pPr>
            <w:r>
              <w:t>14:20:020003:206</w:t>
            </w:r>
            <w:r w:rsidR="00C41CD9">
              <w:t xml:space="preserve"> («Ряжи»)</w:t>
            </w:r>
          </w:p>
        </w:tc>
        <w:tc>
          <w:tcPr>
            <w:tcW w:w="2063" w:type="dxa"/>
          </w:tcPr>
          <w:p w14:paraId="1398EE94" w14:textId="42EA9222" w:rsidR="00113237" w:rsidRPr="00E532F5" w:rsidRDefault="003F266E" w:rsidP="003F266E">
            <w:pPr>
              <w:pStyle w:val="a"/>
              <w:numPr>
                <w:ilvl w:val="0"/>
                <w:numId w:val="0"/>
              </w:numPr>
              <w:rPr>
                <w:b/>
              </w:rPr>
            </w:pPr>
            <w:r>
              <w:rPr>
                <w:b/>
                <w:lang w:val="en-US"/>
              </w:rPr>
              <w:t>156</w:t>
            </w:r>
            <w:r w:rsidR="00CA796A" w:rsidRPr="00E532F5">
              <w:rPr>
                <w:b/>
              </w:rPr>
              <w:t xml:space="preserve"> </w:t>
            </w:r>
            <w:r>
              <w:rPr>
                <w:b/>
                <w:lang w:val="en-US"/>
              </w:rPr>
              <w:t>240</w:t>
            </w:r>
            <w:r w:rsidR="00CA796A" w:rsidRPr="00E532F5">
              <w:rPr>
                <w:b/>
              </w:rPr>
              <w:t>,00</w:t>
            </w:r>
          </w:p>
        </w:tc>
      </w:tr>
    </w:tbl>
    <w:p w14:paraId="5EC058C8" w14:textId="77777777" w:rsidR="001C0C5D" w:rsidRPr="00541754" w:rsidRDefault="001C0C5D" w:rsidP="00541754">
      <w:pPr>
        <w:pStyle w:val="a"/>
        <w:numPr>
          <w:ilvl w:val="0"/>
          <w:numId w:val="0"/>
        </w:numPr>
        <w:ind w:left="709"/>
        <w:rPr>
          <w:i/>
          <w:shd w:val="clear" w:color="auto" w:fill="FFFF99"/>
        </w:rPr>
      </w:pPr>
    </w:p>
    <w:p w14:paraId="3AD86659" w14:textId="50C2FAD3" w:rsidR="00113237" w:rsidRDefault="007875BE" w:rsidP="000827DF">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 о чем в Един</w:t>
      </w:r>
      <w:r w:rsidR="00EF30A3">
        <w:t>ый</w:t>
      </w:r>
      <w:r w:rsidR="00113237">
        <w:t xml:space="preserve"> государственн</w:t>
      </w:r>
      <w:r w:rsidR="00EF30A3">
        <w:t>ый</w:t>
      </w:r>
      <w:r w:rsidR="00113237">
        <w:t xml:space="preserve"> реестр недвижимости </w:t>
      </w:r>
      <w:r w:rsidR="00EF30A3">
        <w:t>внесена</w:t>
      </w:r>
      <w:r w:rsidR="00113237">
        <w:t xml:space="preserve"> запись регистрации </w:t>
      </w:r>
      <w:r w:rsidR="00EF30A3">
        <w:t xml:space="preserve">о праве собственности </w:t>
      </w:r>
      <w:r w:rsidR="00095892">
        <w:t>П</w:t>
      </w:r>
      <w:r w:rsidR="00EF30A3">
        <w:t>родавца</w:t>
      </w:r>
      <w:r w:rsidR="007303B3">
        <w:t xml:space="preserve"> от </w:t>
      </w:r>
      <w:r w:rsidR="0000350A">
        <w:t>«07» октября 2004</w:t>
      </w:r>
      <w:r w:rsidR="000827DF">
        <w:t xml:space="preserve"> года </w:t>
      </w:r>
      <w:r w:rsidR="0000350A">
        <w:t>№ 14-01/36-16/2004-2707</w:t>
      </w:r>
      <w:r w:rsidR="007303B3">
        <w:t xml:space="preserve"> в отношении </w:t>
      </w:r>
      <w:r w:rsidR="00C41CD9">
        <w:t>берегов</w:t>
      </w:r>
      <w:r w:rsidR="007303B3">
        <w:t>ых</w:t>
      </w:r>
      <w:r w:rsidR="00C41CD9">
        <w:t xml:space="preserve"> сооружени</w:t>
      </w:r>
      <w:r w:rsidR="007303B3">
        <w:t>й</w:t>
      </w:r>
      <w:r w:rsidR="00C41CD9">
        <w:t xml:space="preserve"> «Ковш»</w:t>
      </w:r>
      <w:r w:rsidR="007303B3">
        <w:t xml:space="preserve"> и от </w:t>
      </w:r>
      <w:r w:rsidR="00C41CD9">
        <w:t>«07» октября 2004 года № 14-01/36-16/2004-2706</w:t>
      </w:r>
      <w:r w:rsidR="007303B3">
        <w:t xml:space="preserve"> в отношении </w:t>
      </w:r>
      <w:r w:rsidR="00C41CD9">
        <w:t>берегов</w:t>
      </w:r>
      <w:r w:rsidR="007303B3">
        <w:t>ых</w:t>
      </w:r>
      <w:r w:rsidR="00C41CD9">
        <w:t xml:space="preserve"> </w:t>
      </w:r>
      <w:r w:rsidR="006D79D2">
        <w:t>сооружени</w:t>
      </w:r>
      <w:r w:rsidR="007303B3">
        <w:t>й</w:t>
      </w:r>
      <w:r w:rsidR="006D79D2">
        <w:t xml:space="preserve"> «Ряжи»</w:t>
      </w:r>
      <w:r w:rsidR="00C41CD9">
        <w:t>.</w:t>
      </w:r>
    </w:p>
    <w:p w14:paraId="27C8ACAF" w14:textId="6C52ECAC"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недвижимое имущество, входящее в П</w:t>
      </w:r>
      <w:r w:rsidR="007875BE">
        <w:t>редмет продажи</w:t>
      </w:r>
      <w:r>
        <w:t xml:space="preserve">, приведены в Приложении № 1 к </w:t>
      </w:r>
      <w:r w:rsidR="00EF30A3">
        <w:t>Документации</w:t>
      </w:r>
      <w:r>
        <w:t>.</w:t>
      </w:r>
    </w:p>
    <w:p w14:paraId="777BDC8F" w14:textId="0E5820F8" w:rsidR="00927083" w:rsidRPr="00E7228D" w:rsidRDefault="00927083" w:rsidP="00CB45CB">
      <w:pPr>
        <w:pStyle w:val="2"/>
        <w:tabs>
          <w:tab w:val="clear" w:pos="1560"/>
        </w:tabs>
        <w:ind w:left="1134"/>
        <w:rPr>
          <w:sz w:val="26"/>
        </w:rPr>
      </w:pPr>
      <w:bookmarkStart w:id="102" w:name="_Toc188961492"/>
      <w:r w:rsidRPr="00E7228D">
        <w:rPr>
          <w:sz w:val="26"/>
        </w:rPr>
        <w:t xml:space="preserve">Порядок ознакомления с </w:t>
      </w:r>
      <w:r w:rsidR="00EF30A3">
        <w:rPr>
          <w:sz w:val="26"/>
        </w:rPr>
        <w:t>П</w:t>
      </w:r>
      <w:r w:rsidR="00113237" w:rsidRPr="00E7228D">
        <w:rPr>
          <w:sz w:val="26"/>
        </w:rPr>
        <w:t>редметом продажи</w:t>
      </w:r>
      <w:bookmarkEnd w:id="102"/>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34B01ADB"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51168A">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4517F750"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51168A">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51168A">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3" w:name="_Toc188961493"/>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3"/>
      <w:bookmarkEnd w:id="94"/>
      <w:r w:rsidR="00927083" w:rsidRPr="007544C4">
        <w:rPr>
          <w:rFonts w:ascii="Times New Roman" w:hAnsi="Times New Roman"/>
          <w:sz w:val="28"/>
          <w:szCs w:val="28"/>
        </w:rPr>
        <w:t>АУКЦИОНА</w:t>
      </w:r>
      <w:bookmarkEnd w:id="103"/>
    </w:p>
    <w:p w14:paraId="10BA448A" w14:textId="5C413E65" w:rsidR="00D11474" w:rsidRPr="007544C4"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188961494"/>
      <w:bookmarkStart w:id="109" w:name="_Hlk523931983"/>
      <w:r w:rsidRPr="007544C4">
        <w:rPr>
          <w:sz w:val="26"/>
        </w:rPr>
        <w:t>Т</w:t>
      </w:r>
      <w:r w:rsidR="00D11474" w:rsidRPr="007544C4">
        <w:rPr>
          <w:sz w:val="26"/>
        </w:rPr>
        <w:t xml:space="preserve">ребования к Участникам </w:t>
      </w:r>
      <w:bookmarkEnd w:id="104"/>
      <w:bookmarkEnd w:id="105"/>
      <w:bookmarkEnd w:id="106"/>
      <w:bookmarkEnd w:id="107"/>
      <w:r w:rsidR="00EF30A3">
        <w:rPr>
          <w:sz w:val="26"/>
        </w:rPr>
        <w:t>А</w:t>
      </w:r>
      <w:r w:rsidRPr="007544C4">
        <w:rPr>
          <w:sz w:val="26"/>
        </w:rPr>
        <w:t>укциона</w:t>
      </w:r>
      <w:bookmarkEnd w:id="108"/>
    </w:p>
    <w:p w14:paraId="49D605F9" w14:textId="3CA4E50D" w:rsidR="001B3F5D" w:rsidRPr="001B3F5D" w:rsidRDefault="00EF30A3" w:rsidP="00077AF9">
      <w:pPr>
        <w:pStyle w:val="a"/>
        <w:tabs>
          <w:tab w:val="clear" w:pos="4962"/>
          <w:tab w:val="num" w:pos="3828"/>
        </w:tabs>
        <w:ind w:left="1134"/>
      </w:pPr>
      <w:bookmarkStart w:id="110" w:name="_Ref324335676"/>
      <w:bookmarkEnd w:id="109"/>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1" w:name="_Hlt311053359"/>
      <w:bookmarkEnd w:id="111"/>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188961495"/>
      <w:bookmarkEnd w:id="110"/>
      <w:bookmarkEnd w:id="112"/>
      <w:bookmarkEnd w:id="113"/>
      <w:bookmarkEnd w:id="114"/>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51657C6E" w14:textId="0A9FCC47" w:rsidR="00EC5F37" w:rsidRPr="007544C4"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188961496"/>
      <w:bookmarkEnd w:id="99"/>
      <w:r w:rsidRPr="007544C4">
        <w:rPr>
          <w:sz w:val="26"/>
        </w:rPr>
        <w:t xml:space="preserve">Общий порядок проведения </w:t>
      </w:r>
      <w:bookmarkEnd w:id="117"/>
      <w:bookmarkEnd w:id="118"/>
      <w:bookmarkEnd w:id="119"/>
      <w:bookmarkEnd w:id="120"/>
      <w:bookmarkEnd w:id="121"/>
      <w:bookmarkEnd w:id="122"/>
      <w:bookmarkEnd w:id="123"/>
      <w:r w:rsidR="00EF30A3">
        <w:rPr>
          <w:sz w:val="26"/>
        </w:rPr>
        <w:t>А</w:t>
      </w:r>
      <w:r w:rsidR="00132443" w:rsidRPr="007544C4">
        <w:rPr>
          <w:sz w:val="26"/>
        </w:rPr>
        <w:t>укциона</w:t>
      </w:r>
      <w:bookmarkEnd w:id="124"/>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6BE597EC"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1168A">
        <w:t>5.2</w:t>
      </w:r>
      <w:r w:rsidR="00A573C1" w:rsidRPr="00FC0CA5">
        <w:fldChar w:fldCharType="end"/>
      </w:r>
      <w:r w:rsidR="00EC5F37" w:rsidRPr="00FC0CA5">
        <w:t>);</w:t>
      </w:r>
    </w:p>
    <w:p w14:paraId="14EA1F43" w14:textId="0395F1DC"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1168A">
        <w:t>5.3</w:t>
      </w:r>
      <w:r w:rsidR="00A573C1" w:rsidRPr="00FC0CA5">
        <w:fldChar w:fldCharType="end"/>
      </w:r>
      <w:r>
        <w:t xml:space="preserve"> – </w:t>
      </w:r>
      <w:r>
        <w:fldChar w:fldCharType="begin"/>
      </w:r>
      <w:r>
        <w:instrText xml:space="preserve"> REF _Ref514601359 \r \h </w:instrText>
      </w:r>
      <w:r>
        <w:fldChar w:fldCharType="separate"/>
      </w:r>
      <w:r w:rsidR="0051168A">
        <w:t>5.4</w:t>
      </w:r>
      <w:r>
        <w:fldChar w:fldCharType="end"/>
      </w:r>
      <w:r w:rsidR="00EC5F37" w:rsidRPr="00FC0CA5">
        <w:t>);</w:t>
      </w:r>
    </w:p>
    <w:p w14:paraId="2353F4E9" w14:textId="0B14CF46"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1168A">
        <w:t>5.5</w:t>
      </w:r>
      <w:r>
        <w:fldChar w:fldCharType="end"/>
      </w:r>
      <w:r>
        <w:t xml:space="preserve"> – </w:t>
      </w:r>
      <w:r>
        <w:fldChar w:fldCharType="begin"/>
      </w:r>
      <w:r>
        <w:instrText xml:space="preserve"> REF _Ref56251474 \r \h </w:instrText>
      </w:r>
      <w:r>
        <w:fldChar w:fldCharType="separate"/>
      </w:r>
      <w:r w:rsidR="0051168A">
        <w:t>5.7</w:t>
      </w:r>
      <w:r>
        <w:fldChar w:fldCharType="end"/>
      </w:r>
      <w:r w:rsidRPr="00FC0CA5">
        <w:t>);</w:t>
      </w:r>
    </w:p>
    <w:p w14:paraId="39462E30" w14:textId="64CBAE1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51168A">
        <w:t>5.8</w:t>
      </w:r>
      <w:r w:rsidR="00D0613B">
        <w:fldChar w:fldCharType="end"/>
      </w:r>
      <w:r w:rsidR="00EC5F37" w:rsidRPr="00FC0CA5">
        <w:t>);</w:t>
      </w:r>
    </w:p>
    <w:p w14:paraId="5466ABD9" w14:textId="58A59D4E"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1168A">
        <w:t>5.9</w:t>
      </w:r>
      <w:r w:rsidR="00A573C1" w:rsidRPr="00FC0CA5">
        <w:fldChar w:fldCharType="end"/>
      </w:r>
      <w:r w:rsidR="00EC5F37" w:rsidRPr="00FC0CA5">
        <w:t>);</w:t>
      </w:r>
    </w:p>
    <w:p w14:paraId="15767DBD" w14:textId="1C115880"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51168A">
        <w:t>5.10</w:t>
      </w:r>
      <w:r w:rsidR="0058784A">
        <w:fldChar w:fldCharType="end"/>
      </w:r>
      <w:r w:rsidR="0058784A">
        <w:t>);</w:t>
      </w:r>
    </w:p>
    <w:p w14:paraId="60AD29ED" w14:textId="346C3355"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51168A">
        <w:t>5.11</w:t>
      </w:r>
      <w:r>
        <w:fldChar w:fldCharType="end"/>
      </w:r>
      <w:r>
        <w:t>)</w:t>
      </w:r>
    </w:p>
    <w:p w14:paraId="7CE2C0C9" w14:textId="5724EF95"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1168A">
        <w:t>6</w:t>
      </w:r>
      <w:r w:rsidR="00C83454" w:rsidRPr="00FC0CA5">
        <w:fldChar w:fldCharType="end"/>
      </w:r>
      <w:r w:rsidR="004100DC">
        <w:t>)</w:t>
      </w:r>
      <w:r w:rsidR="00DB1235" w:rsidRPr="00FC0CA5">
        <w:t>.</w:t>
      </w:r>
    </w:p>
    <w:p w14:paraId="220AE884" w14:textId="352A8CF3"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1168A">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188961497"/>
      <w:r w:rsidRPr="007544C4">
        <w:rPr>
          <w:sz w:val="26"/>
        </w:rPr>
        <w:t>Официальное р</w:t>
      </w:r>
      <w:r w:rsidR="006445DC" w:rsidRPr="007544C4">
        <w:rPr>
          <w:sz w:val="26"/>
        </w:rPr>
        <w:t xml:space="preserve">азмещение </w:t>
      </w:r>
      <w:r w:rsidR="00EC5F37" w:rsidRPr="007544C4">
        <w:rPr>
          <w:sz w:val="26"/>
        </w:rPr>
        <w:t>Извещения</w:t>
      </w:r>
      <w:bookmarkEnd w:id="125"/>
      <w:bookmarkEnd w:id="126"/>
      <w:bookmarkEnd w:id="127"/>
      <w:bookmarkEnd w:id="128"/>
      <w:bookmarkEnd w:id="129"/>
      <w:r w:rsidR="00C839FA" w:rsidRPr="007544C4">
        <w:rPr>
          <w:sz w:val="26"/>
        </w:rPr>
        <w:t xml:space="preserve"> и Документации</w:t>
      </w:r>
      <w:bookmarkEnd w:id="130"/>
    </w:p>
    <w:p w14:paraId="2E0062C0" w14:textId="686869D8"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51168A">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1" w:name="_Toc311975313"/>
      <w:bookmarkStart w:id="132" w:name="_Toc57314653"/>
      <w:bookmarkStart w:id="133" w:name="_Ref514707961"/>
      <w:bookmarkStart w:id="134" w:name="_Toc188961498"/>
      <w:bookmarkStart w:id="135" w:name="_Ref55280436"/>
      <w:bookmarkStart w:id="136" w:name="_Toc55285345"/>
      <w:bookmarkStart w:id="137" w:name="_Toc55305382"/>
      <w:bookmarkStart w:id="138" w:name="_Toc57314644"/>
      <w:bookmarkStart w:id="139" w:name="_Toc69728967"/>
      <w:bookmarkEnd w:id="131"/>
      <w:r w:rsidRPr="007544C4">
        <w:rPr>
          <w:sz w:val="26"/>
        </w:rPr>
        <w:t>Разъяснение Документации</w:t>
      </w:r>
      <w:bookmarkEnd w:id="132"/>
      <w:r w:rsidRPr="007544C4">
        <w:rPr>
          <w:sz w:val="26"/>
        </w:rPr>
        <w:t xml:space="preserve"> </w:t>
      </w:r>
      <w:r w:rsidR="00155436" w:rsidRPr="007544C4">
        <w:rPr>
          <w:sz w:val="26"/>
        </w:rPr>
        <w:t>о продаже</w:t>
      </w:r>
      <w:bookmarkEnd w:id="133"/>
      <w:bookmarkEnd w:id="134"/>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066C8DAF"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1168A">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40" w:name="_Ref514601359"/>
      <w:bookmarkStart w:id="141" w:name="_Toc188961499"/>
      <w:r w:rsidRPr="007544C4">
        <w:rPr>
          <w:sz w:val="26"/>
        </w:rPr>
        <w:t xml:space="preserve">Изменения Документации </w:t>
      </w:r>
      <w:r w:rsidR="00155436" w:rsidRPr="007544C4">
        <w:rPr>
          <w:sz w:val="26"/>
        </w:rPr>
        <w:t>о продаже</w:t>
      </w:r>
      <w:bookmarkEnd w:id="140"/>
      <w:bookmarkEnd w:id="141"/>
    </w:p>
    <w:p w14:paraId="59171F98" w14:textId="23A5DC06"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51168A">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2" w:name="_Ref514556725"/>
      <w:bookmarkStart w:id="143" w:name="_Ref514601380"/>
      <w:bookmarkStart w:id="144" w:name="_Ref514607557"/>
      <w:bookmarkStart w:id="145" w:name="_Toc188961500"/>
      <w:r w:rsidRPr="007544C4">
        <w:rPr>
          <w:sz w:val="26"/>
        </w:rPr>
        <w:t xml:space="preserve">Подготовка </w:t>
      </w:r>
      <w:r w:rsidR="000562D4">
        <w:rPr>
          <w:sz w:val="26"/>
        </w:rPr>
        <w:t>З</w:t>
      </w:r>
      <w:r w:rsidRPr="007544C4">
        <w:rPr>
          <w:sz w:val="26"/>
        </w:rPr>
        <w:t>аявок</w:t>
      </w:r>
      <w:bookmarkEnd w:id="135"/>
      <w:bookmarkEnd w:id="136"/>
      <w:bookmarkEnd w:id="137"/>
      <w:bookmarkEnd w:id="138"/>
      <w:bookmarkEnd w:id="139"/>
      <w:bookmarkEnd w:id="142"/>
      <w:bookmarkEnd w:id="143"/>
      <w:bookmarkEnd w:id="144"/>
      <w:bookmarkEnd w:id="145"/>
    </w:p>
    <w:p w14:paraId="1D193B21" w14:textId="5597FBF6" w:rsidR="00EC5F37" w:rsidRPr="007B7EF6" w:rsidRDefault="00EC5F37" w:rsidP="00AA052A">
      <w:pPr>
        <w:pStyle w:val="22"/>
        <w:tabs>
          <w:tab w:val="clear" w:pos="4962"/>
        </w:tabs>
        <w:ind w:left="1134"/>
      </w:pPr>
      <w:bookmarkStart w:id="146" w:name="_Ref56229154"/>
      <w:bookmarkStart w:id="147" w:name="_Toc57314645"/>
      <w:bookmarkStart w:id="148" w:name="_Toc188961501"/>
      <w:r w:rsidRPr="007B7EF6">
        <w:t xml:space="preserve">Общие требования к </w:t>
      </w:r>
      <w:r w:rsidR="000562D4">
        <w:t>З</w:t>
      </w:r>
      <w:r w:rsidRPr="007B7EF6">
        <w:t>аявке</w:t>
      </w:r>
      <w:bookmarkEnd w:id="146"/>
      <w:bookmarkEnd w:id="147"/>
      <w:bookmarkEnd w:id="148"/>
    </w:p>
    <w:p w14:paraId="6BFE1C41" w14:textId="2124F47C" w:rsidR="00EC5F37" w:rsidRPr="007B7EF6" w:rsidRDefault="00013D8B" w:rsidP="0059783A">
      <w:pPr>
        <w:pStyle w:val="a0"/>
      </w:pPr>
      <w:bookmarkStart w:id="149"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51168A" w:rsidRPr="0051168A">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51168A">
        <w:t>8</w:t>
      </w:r>
      <w:r w:rsidR="000052BF" w:rsidRPr="005863F2">
        <w:fldChar w:fldCharType="end"/>
      </w:r>
      <w:r w:rsidR="00B329E8" w:rsidRPr="007B7EF6">
        <w:t>.</w:t>
      </w:r>
    </w:p>
    <w:p w14:paraId="2739C196" w14:textId="15E9501A" w:rsidR="00EE7046" w:rsidRDefault="00013D8B" w:rsidP="00927083">
      <w:pPr>
        <w:pStyle w:val="a0"/>
      </w:pPr>
      <w:bookmarkStart w:id="150" w:name="_Ref56240821"/>
      <w:bookmarkStart w:id="151" w:name="_Ref466382406"/>
      <w:bookmarkStart w:id="152"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50"/>
      <w:bookmarkEnd w:id="151"/>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3"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2"/>
      <w:bookmarkEnd w:id="153"/>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9"/>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188961502"/>
      <w:bookmarkEnd w:id="154"/>
      <w:bookmarkEnd w:id="155"/>
      <w:r w:rsidRPr="00BA04C6">
        <w:t xml:space="preserve">Требования к сроку действия </w:t>
      </w:r>
      <w:r w:rsidR="0080728D">
        <w:t>З</w:t>
      </w:r>
      <w:r w:rsidRPr="00BA04C6">
        <w:t>аявки</w:t>
      </w:r>
      <w:bookmarkEnd w:id="156"/>
      <w:bookmarkEnd w:id="157"/>
      <w:bookmarkEnd w:id="158"/>
      <w:bookmarkEnd w:id="159"/>
      <w:bookmarkEnd w:id="160"/>
    </w:p>
    <w:p w14:paraId="177808AB" w14:textId="3ACBCDD4" w:rsidR="00EC5F37" w:rsidRPr="00982A26" w:rsidRDefault="00D83C09" w:rsidP="00050F7B">
      <w:pPr>
        <w:pStyle w:val="a0"/>
        <w:widowControl w:val="0"/>
      </w:pPr>
      <w:bookmarkStart w:id="161" w:name="_Ref56220570"/>
      <w:bookmarkStart w:id="162"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1168A">
        <w:t>6.1.1</w:t>
      </w:r>
      <w:r w:rsidR="0020316E">
        <w:fldChar w:fldCharType="end"/>
      </w:r>
      <w:r w:rsidR="0020316E">
        <w:t>)</w:t>
      </w:r>
      <w:r w:rsidR="00EC5F37" w:rsidRPr="00982A26">
        <w:t xml:space="preserve">. </w:t>
      </w:r>
      <w:bookmarkEnd w:id="161"/>
      <w:bookmarkEnd w:id="162"/>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51168A">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3" w:name="_Toc57314647"/>
      <w:bookmarkStart w:id="164" w:name="_Ref324342156"/>
      <w:bookmarkStart w:id="165" w:name="_Toc188961503"/>
      <w:r w:rsidRPr="006A292F">
        <w:t xml:space="preserve">Требования к языку </w:t>
      </w:r>
      <w:r w:rsidR="0080728D">
        <w:t>З</w:t>
      </w:r>
      <w:r w:rsidRPr="006A292F">
        <w:t>аявки</w:t>
      </w:r>
      <w:bookmarkEnd w:id="163"/>
      <w:bookmarkEnd w:id="164"/>
      <w:bookmarkEnd w:id="165"/>
    </w:p>
    <w:p w14:paraId="2E0EF128" w14:textId="2F7EBFAD" w:rsidR="00105FD7" w:rsidRPr="00BA04C6" w:rsidRDefault="00EC5F37" w:rsidP="00927083">
      <w:pPr>
        <w:pStyle w:val="a0"/>
      </w:pPr>
      <w:bookmarkStart w:id="166"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 xml:space="preserve">с </w:t>
      </w:r>
      <w:proofErr w:type="spellStart"/>
      <w:r w:rsidR="00652E4D" w:rsidRPr="00BA04C6">
        <w:t>апостилем</w:t>
      </w:r>
      <w:proofErr w:type="spellEnd"/>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7" w:name="_Hlt40850038"/>
      <w:bookmarkEnd w:id="167"/>
    </w:p>
    <w:p w14:paraId="5F843985" w14:textId="59281F82" w:rsidR="00EC5F37" w:rsidRPr="00BA04C6" w:rsidRDefault="00EC5F37" w:rsidP="00AA052A">
      <w:pPr>
        <w:pStyle w:val="22"/>
        <w:tabs>
          <w:tab w:val="clear" w:pos="4962"/>
        </w:tabs>
        <w:ind w:left="1134"/>
      </w:pPr>
      <w:bookmarkStart w:id="168" w:name="_Ref514621956"/>
      <w:bookmarkStart w:id="169" w:name="_Toc188961504"/>
      <w:r w:rsidRPr="00BA04C6">
        <w:t xml:space="preserve">Требования к валюте </w:t>
      </w:r>
      <w:bookmarkEnd w:id="166"/>
      <w:bookmarkEnd w:id="168"/>
      <w:r w:rsidR="00050F7B">
        <w:t>предложения</w:t>
      </w:r>
      <w:bookmarkEnd w:id="169"/>
    </w:p>
    <w:p w14:paraId="6E9F9BCC" w14:textId="12BFEB0D" w:rsidR="00EC5F37" w:rsidRDefault="00050F7B" w:rsidP="00050F7B">
      <w:pPr>
        <w:pStyle w:val="a0"/>
      </w:pPr>
      <w:bookmarkStart w:id="170"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70"/>
      <w:r>
        <w:t>.</w:t>
      </w:r>
    </w:p>
    <w:p w14:paraId="0FF2A55D" w14:textId="2BDDF7F4" w:rsidR="00DD0FEE" w:rsidRPr="00BA04C6" w:rsidRDefault="009B7DAE" w:rsidP="00AA052A">
      <w:pPr>
        <w:pStyle w:val="22"/>
        <w:tabs>
          <w:tab w:val="clear" w:pos="4962"/>
        </w:tabs>
        <w:ind w:left="1134"/>
      </w:pPr>
      <w:bookmarkStart w:id="171" w:name="_Toc501038056"/>
      <w:bookmarkStart w:id="172" w:name="_Toc502257156"/>
      <w:bookmarkStart w:id="173" w:name="_Toc311975322"/>
      <w:bookmarkStart w:id="174" w:name="_Toc188961505"/>
      <w:bookmarkStart w:id="175" w:name="_Ref55280443"/>
      <w:bookmarkStart w:id="176" w:name="_Toc55285351"/>
      <w:bookmarkStart w:id="177" w:name="_Toc55305383"/>
      <w:bookmarkStart w:id="178" w:name="_Toc57314654"/>
      <w:bookmarkStart w:id="179" w:name="_Toc69728968"/>
      <w:bookmarkEnd w:id="171"/>
      <w:bookmarkEnd w:id="172"/>
      <w:bookmarkEnd w:id="173"/>
      <w:r>
        <w:t>Информация о задатке</w:t>
      </w:r>
      <w:bookmarkEnd w:id="174"/>
    </w:p>
    <w:p w14:paraId="65AA0E60" w14:textId="29E40462" w:rsidR="00E534DC" w:rsidRDefault="00176C2A" w:rsidP="0034558F">
      <w:pPr>
        <w:pStyle w:val="a0"/>
      </w:pPr>
      <w:bookmarkStart w:id="180" w:name="_Ref56239526"/>
      <w:bookmarkStart w:id="181" w:name="_Toc57314667"/>
      <w:bookmarkStart w:id="182" w:name="_Toc69728981"/>
      <w:bookmarkStart w:id="183"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51168A">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F955F1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51168A">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4" w:name="_Toc526927498"/>
      <w:bookmarkStart w:id="185" w:name="_Toc526947876"/>
      <w:bookmarkStart w:id="186" w:name="_Ref514649217"/>
      <w:bookmarkStart w:id="187" w:name="_Toc188961506"/>
      <w:bookmarkEnd w:id="180"/>
      <w:bookmarkEnd w:id="181"/>
      <w:bookmarkEnd w:id="182"/>
      <w:bookmarkEnd w:id="183"/>
      <w:bookmarkEnd w:id="184"/>
      <w:bookmarkEnd w:id="185"/>
      <w:r w:rsidRPr="008A06E9">
        <w:rPr>
          <w:sz w:val="26"/>
        </w:rPr>
        <w:t xml:space="preserve">Подача </w:t>
      </w:r>
      <w:r w:rsidR="00051FCE">
        <w:rPr>
          <w:sz w:val="26"/>
        </w:rPr>
        <w:t>З</w:t>
      </w:r>
      <w:r w:rsidRPr="008A06E9">
        <w:rPr>
          <w:sz w:val="26"/>
        </w:rPr>
        <w:t>аявок и их прием</w:t>
      </w:r>
      <w:bookmarkStart w:id="188" w:name="_Hlk524091094"/>
      <w:bookmarkEnd w:id="175"/>
      <w:bookmarkEnd w:id="176"/>
      <w:bookmarkEnd w:id="177"/>
      <w:bookmarkEnd w:id="178"/>
      <w:bookmarkEnd w:id="179"/>
      <w:bookmarkEnd w:id="186"/>
      <w:bookmarkEnd w:id="187"/>
    </w:p>
    <w:bookmarkEnd w:id="188"/>
    <w:p w14:paraId="6A1935BD" w14:textId="7FE4DC24"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51168A">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1168A">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9" w:name="_Toc115776303"/>
      <w:bookmarkStart w:id="190" w:name="_Toc170292276"/>
      <w:bookmarkStart w:id="191" w:name="_Toc210452306"/>
      <w:bookmarkStart w:id="192" w:name="_Ref268012040"/>
      <w:bookmarkStart w:id="193" w:name="_Toc329344073"/>
      <w:bookmarkStart w:id="194"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5" w:name="_Toc526947880"/>
      <w:bookmarkStart w:id="196" w:name="_Toc526947881"/>
      <w:bookmarkStart w:id="197" w:name="_Toc525302890"/>
      <w:bookmarkStart w:id="198" w:name="_Toc525302893"/>
      <w:bookmarkStart w:id="199" w:name="_Toc452451041"/>
      <w:bookmarkStart w:id="200" w:name="_Toc453146057"/>
      <w:bookmarkStart w:id="201" w:name="_Toc453230001"/>
      <w:bookmarkStart w:id="202" w:name="_Ref56251474"/>
      <w:bookmarkStart w:id="203" w:name="_Toc57314665"/>
      <w:bookmarkStart w:id="204" w:name="_Toc69728979"/>
      <w:bookmarkStart w:id="205" w:name="_Toc188961507"/>
      <w:bookmarkStart w:id="206" w:name="_Toc512721009"/>
      <w:bookmarkStart w:id="207" w:name="_Ref55280448"/>
      <w:bookmarkStart w:id="208" w:name="_Toc55285352"/>
      <w:bookmarkStart w:id="209" w:name="_Toc55305384"/>
      <w:bookmarkStart w:id="210" w:name="_Toc57314655"/>
      <w:bookmarkStart w:id="211" w:name="_Toc69728969"/>
      <w:bookmarkEnd w:id="189"/>
      <w:bookmarkEnd w:id="190"/>
      <w:bookmarkEnd w:id="191"/>
      <w:bookmarkEnd w:id="192"/>
      <w:bookmarkEnd w:id="193"/>
      <w:bookmarkEnd w:id="194"/>
      <w:bookmarkEnd w:id="195"/>
      <w:bookmarkEnd w:id="196"/>
      <w:bookmarkEnd w:id="197"/>
      <w:bookmarkEnd w:id="198"/>
      <w:bookmarkEnd w:id="199"/>
      <w:bookmarkEnd w:id="200"/>
      <w:bookmarkEnd w:id="201"/>
      <w:r w:rsidRPr="008A06E9">
        <w:rPr>
          <w:sz w:val="26"/>
        </w:rPr>
        <w:lastRenderedPageBreak/>
        <w:t xml:space="preserve">Изменение и отзыв </w:t>
      </w:r>
      <w:r w:rsidR="00051FCE">
        <w:rPr>
          <w:sz w:val="26"/>
        </w:rPr>
        <w:t>З</w:t>
      </w:r>
      <w:r w:rsidRPr="008A06E9">
        <w:rPr>
          <w:sz w:val="26"/>
        </w:rPr>
        <w:t>аявок</w:t>
      </w:r>
      <w:bookmarkEnd w:id="202"/>
      <w:bookmarkEnd w:id="203"/>
      <w:bookmarkEnd w:id="204"/>
      <w:bookmarkEnd w:id="205"/>
    </w:p>
    <w:p w14:paraId="00EB3476" w14:textId="32E9516C"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51168A">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2" w:name="_Toc516980508"/>
      <w:bookmarkStart w:id="213" w:name="_Ref524002679"/>
      <w:bookmarkStart w:id="214" w:name="_Toc188961508"/>
      <w:bookmarkEnd w:id="206"/>
      <w:bookmarkEnd w:id="212"/>
      <w:r w:rsidRPr="008A06E9">
        <w:rPr>
          <w:sz w:val="26"/>
        </w:rPr>
        <w:t xml:space="preserve">Открытие доступа к </w:t>
      </w:r>
      <w:r w:rsidR="00051FCE">
        <w:rPr>
          <w:sz w:val="26"/>
        </w:rPr>
        <w:t>З</w:t>
      </w:r>
      <w:r w:rsidRPr="008A06E9">
        <w:rPr>
          <w:sz w:val="26"/>
        </w:rPr>
        <w:t>аявкам</w:t>
      </w:r>
      <w:bookmarkEnd w:id="213"/>
      <w:bookmarkEnd w:id="214"/>
    </w:p>
    <w:p w14:paraId="36E54672" w14:textId="6A51C6B4" w:rsidR="00CA76C4" w:rsidRDefault="00133C74" w:rsidP="00AA052A">
      <w:pPr>
        <w:pStyle w:val="a"/>
        <w:tabs>
          <w:tab w:val="clear" w:pos="4962"/>
          <w:tab w:val="num" w:pos="3828"/>
        </w:tabs>
        <w:ind w:left="1134"/>
      </w:pPr>
      <w:bookmarkStart w:id="215" w:name="_Ref56221780"/>
      <w:bookmarkStart w:id="216"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7"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1168A">
        <w:t>1.2.15</w:t>
      </w:r>
      <w:r w:rsidR="00DC668D" w:rsidRPr="008C0DD3">
        <w:fldChar w:fldCharType="end"/>
      </w:r>
      <w:bookmarkEnd w:id="217"/>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8" w:name="_Toc516961304"/>
      <w:bookmarkStart w:id="219" w:name="_Toc516961450"/>
      <w:bookmarkStart w:id="220" w:name="_Toc516980511"/>
      <w:bookmarkStart w:id="221" w:name="_Toc516961305"/>
      <w:bookmarkStart w:id="222" w:name="_Toc516961451"/>
      <w:bookmarkStart w:id="223" w:name="_Toc516980512"/>
      <w:bookmarkStart w:id="224" w:name="_Toc516961306"/>
      <w:bookmarkStart w:id="225" w:name="_Toc516961452"/>
      <w:bookmarkStart w:id="226" w:name="_Toc516980513"/>
      <w:bookmarkStart w:id="227" w:name="_Toc516961307"/>
      <w:bookmarkStart w:id="228" w:name="_Toc516961453"/>
      <w:bookmarkStart w:id="229" w:name="_Toc516980514"/>
      <w:bookmarkStart w:id="230" w:name="_Toc516961308"/>
      <w:bookmarkStart w:id="231" w:name="_Toc516961454"/>
      <w:bookmarkStart w:id="232" w:name="_Toc516980515"/>
      <w:bookmarkStart w:id="233" w:name="_Toc516961309"/>
      <w:bookmarkStart w:id="234" w:name="_Toc516961455"/>
      <w:bookmarkStart w:id="235" w:name="_Toc516980516"/>
      <w:bookmarkStart w:id="236" w:name="_Toc516961310"/>
      <w:bookmarkStart w:id="237" w:name="_Toc516961456"/>
      <w:bookmarkStart w:id="238" w:name="_Toc516980517"/>
      <w:bookmarkStart w:id="239" w:name="_Toc516961311"/>
      <w:bookmarkStart w:id="240" w:name="_Toc516961457"/>
      <w:bookmarkStart w:id="241" w:name="_Toc516980518"/>
      <w:bookmarkStart w:id="242" w:name="_Toc516961313"/>
      <w:bookmarkStart w:id="243" w:name="_Toc516961459"/>
      <w:bookmarkStart w:id="244" w:name="_Toc516980520"/>
      <w:bookmarkStart w:id="245" w:name="_Toc516961314"/>
      <w:bookmarkStart w:id="246" w:name="_Toc516961460"/>
      <w:bookmarkStart w:id="247" w:name="_Toc516980521"/>
      <w:bookmarkStart w:id="248" w:name="_Toc516961315"/>
      <w:bookmarkStart w:id="249" w:name="_Toc516961461"/>
      <w:bookmarkStart w:id="250" w:name="_Toc516980522"/>
      <w:bookmarkStart w:id="251" w:name="_Toc516961316"/>
      <w:bookmarkStart w:id="252" w:name="_Toc516961462"/>
      <w:bookmarkStart w:id="253" w:name="_Toc516980523"/>
      <w:bookmarkStart w:id="254" w:name="_Toc516961317"/>
      <w:bookmarkStart w:id="255" w:name="_Toc516961463"/>
      <w:bookmarkStart w:id="256" w:name="_Toc516980524"/>
      <w:bookmarkStart w:id="257" w:name="_Toc516961318"/>
      <w:bookmarkStart w:id="258" w:name="_Toc516961464"/>
      <w:bookmarkStart w:id="259" w:name="_Toc516980525"/>
      <w:bookmarkStart w:id="260" w:name="_Toc516961319"/>
      <w:bookmarkStart w:id="261" w:name="_Toc516961465"/>
      <w:bookmarkStart w:id="262" w:name="_Toc516980526"/>
      <w:bookmarkStart w:id="263" w:name="_Toc516961320"/>
      <w:bookmarkStart w:id="264" w:name="_Toc516961466"/>
      <w:bookmarkStart w:id="265" w:name="_Toc516980527"/>
      <w:bookmarkStart w:id="266" w:name="_Toc516961321"/>
      <w:bookmarkStart w:id="267" w:name="_Toc516961467"/>
      <w:bookmarkStart w:id="268" w:name="_Toc516980528"/>
      <w:bookmarkStart w:id="269" w:name="_Toc516961322"/>
      <w:bookmarkStart w:id="270" w:name="_Toc516961468"/>
      <w:bookmarkStart w:id="271" w:name="_Toc516980529"/>
      <w:bookmarkStart w:id="272" w:name="_Toc516961323"/>
      <w:bookmarkStart w:id="273" w:name="_Toc516961469"/>
      <w:bookmarkStart w:id="274" w:name="_Toc516980530"/>
      <w:bookmarkStart w:id="275" w:name="_Toc516961324"/>
      <w:bookmarkStart w:id="276" w:name="_Toc516961470"/>
      <w:bookmarkStart w:id="277" w:name="_Toc516980531"/>
      <w:bookmarkStart w:id="278" w:name="_Toc516961325"/>
      <w:bookmarkStart w:id="279" w:name="_Toc516961471"/>
      <w:bookmarkStart w:id="280" w:name="_Toc516980532"/>
      <w:bookmarkStart w:id="281" w:name="_Ref55280453"/>
      <w:bookmarkStart w:id="282" w:name="_Toc55285353"/>
      <w:bookmarkStart w:id="283" w:name="_Toc55305385"/>
      <w:bookmarkStart w:id="284" w:name="_Toc57314656"/>
      <w:bookmarkStart w:id="285" w:name="_Toc69728970"/>
      <w:bookmarkStart w:id="286" w:name="_Ref514620397"/>
      <w:bookmarkStart w:id="287" w:name="_Toc188961509"/>
      <w:bookmarkEnd w:id="207"/>
      <w:bookmarkEnd w:id="208"/>
      <w:bookmarkEnd w:id="209"/>
      <w:bookmarkEnd w:id="210"/>
      <w:bookmarkEnd w:id="211"/>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8A06E9">
        <w:rPr>
          <w:sz w:val="26"/>
        </w:rPr>
        <w:t xml:space="preserve">Рассмотрение </w:t>
      </w:r>
      <w:r w:rsidR="00272101">
        <w:rPr>
          <w:sz w:val="26"/>
        </w:rPr>
        <w:t>З</w:t>
      </w:r>
      <w:r w:rsidR="00EC5F37" w:rsidRPr="008A06E9">
        <w:rPr>
          <w:sz w:val="26"/>
        </w:rPr>
        <w:t>аявок</w:t>
      </w:r>
      <w:bookmarkEnd w:id="281"/>
      <w:bookmarkEnd w:id="282"/>
      <w:bookmarkEnd w:id="283"/>
      <w:bookmarkEnd w:id="284"/>
      <w:bookmarkEnd w:id="285"/>
      <w:bookmarkEnd w:id="286"/>
      <w:bookmarkEnd w:id="287"/>
      <w:r w:rsidR="007C2010" w:rsidRPr="008A06E9">
        <w:rPr>
          <w:sz w:val="26"/>
        </w:rPr>
        <w:t xml:space="preserve"> </w:t>
      </w:r>
    </w:p>
    <w:p w14:paraId="01F42F9A" w14:textId="32FB2AAB" w:rsidR="00DE103B" w:rsidRPr="00D23227" w:rsidRDefault="00177FA6" w:rsidP="00384C43">
      <w:pPr>
        <w:pStyle w:val="a"/>
        <w:tabs>
          <w:tab w:val="clear" w:pos="4962"/>
          <w:tab w:val="num" w:pos="1134"/>
        </w:tabs>
        <w:ind w:left="1134"/>
        <w:rPr>
          <w:snapToGrid/>
        </w:rPr>
      </w:pPr>
      <w:bookmarkStart w:id="288"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51168A">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9"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8"/>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90"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9"/>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1" w:name="_Ref55304422"/>
      <w:bookmarkEnd w:id="290"/>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2"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2"/>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3"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3"/>
    </w:p>
    <w:p w14:paraId="2BFEDE4F" w14:textId="117EC233" w:rsidR="00B74629" w:rsidRPr="00D23227" w:rsidRDefault="00B74629" w:rsidP="00384C43">
      <w:pPr>
        <w:pStyle w:val="a"/>
        <w:tabs>
          <w:tab w:val="clear" w:pos="4962"/>
          <w:tab w:val="num" w:pos="1134"/>
        </w:tabs>
        <w:ind w:left="1134"/>
        <w:rPr>
          <w:snapToGrid/>
        </w:rPr>
      </w:pPr>
      <w:bookmarkStart w:id="294"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4"/>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74FC5037"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51168A">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4188CE"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51168A">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5" w:name="_Toc525302898"/>
      <w:bookmarkStart w:id="296" w:name="_Toc525302899"/>
      <w:bookmarkStart w:id="297" w:name="_Ref516966065"/>
      <w:bookmarkStart w:id="298" w:name="_Toc188961510"/>
      <w:bookmarkStart w:id="299" w:name="_Ref324337341"/>
      <w:bookmarkEnd w:id="295"/>
      <w:bookmarkEnd w:id="296"/>
      <w:r w:rsidRPr="002856F4">
        <w:rPr>
          <w:sz w:val="26"/>
        </w:rPr>
        <w:lastRenderedPageBreak/>
        <w:t xml:space="preserve">Проведение </w:t>
      </w:r>
      <w:r w:rsidR="00AB6224">
        <w:rPr>
          <w:sz w:val="26"/>
        </w:rPr>
        <w:t>А</w:t>
      </w:r>
      <w:r w:rsidRPr="002856F4">
        <w:rPr>
          <w:sz w:val="26"/>
        </w:rPr>
        <w:t>укциона</w:t>
      </w:r>
      <w:bookmarkEnd w:id="297"/>
      <w:bookmarkEnd w:id="298"/>
    </w:p>
    <w:p w14:paraId="406139CC" w14:textId="2EAFA1F1"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51168A">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2839037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51168A">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51168A">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300"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300"/>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0E82869B"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51168A">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188961511"/>
      <w:bookmarkEnd w:id="29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4"/>
      <w:bookmarkEnd w:id="315"/>
    </w:p>
    <w:p w14:paraId="3FC0D494" w14:textId="542D46A8" w:rsidR="00B42EBE" w:rsidRPr="0046000E" w:rsidRDefault="00B42EBE" w:rsidP="00823687">
      <w:pPr>
        <w:pStyle w:val="a"/>
        <w:tabs>
          <w:tab w:val="clear" w:pos="4962"/>
          <w:tab w:val="left" w:pos="1418"/>
        </w:tabs>
        <w:ind w:left="1418" w:hanging="1560"/>
      </w:pPr>
      <w:bookmarkStart w:id="316"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51168A">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6"/>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7"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7"/>
    </w:p>
    <w:p w14:paraId="19FB8CF3" w14:textId="062185E8"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51168A">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8" w:name="_Toc197149942"/>
      <w:bookmarkStart w:id="319" w:name="_Toc197150411"/>
      <w:bookmarkStart w:id="320" w:name="_Ref514600896"/>
      <w:bookmarkStart w:id="321" w:name="_Toc188961512"/>
      <w:bookmarkStart w:id="322" w:name="_Ref55280474"/>
      <w:bookmarkStart w:id="323" w:name="_Toc55285356"/>
      <w:bookmarkStart w:id="324" w:name="_Toc55305388"/>
      <w:bookmarkStart w:id="325" w:name="_Toc57314659"/>
      <w:bookmarkStart w:id="326" w:name="_Toc69728973"/>
      <w:bookmarkEnd w:id="318"/>
      <w:bookmarkEnd w:id="319"/>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20"/>
      <w:bookmarkEnd w:id="321"/>
    </w:p>
    <w:p w14:paraId="7A39DFF2" w14:textId="2EA52E58" w:rsidR="00D208C3" w:rsidRDefault="00B42EBE" w:rsidP="00690C3E">
      <w:pPr>
        <w:pStyle w:val="a"/>
        <w:tabs>
          <w:tab w:val="clear" w:pos="4962"/>
          <w:tab w:val="left" w:pos="1418"/>
        </w:tabs>
        <w:ind w:left="1418" w:hanging="1560"/>
      </w:pPr>
      <w:bookmarkStart w:id="327"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7"/>
    </w:p>
    <w:p w14:paraId="69367D84" w14:textId="530A3B56" w:rsidR="002864C3" w:rsidRPr="00696083" w:rsidRDefault="002864C3" w:rsidP="00696083">
      <w:pPr>
        <w:pStyle w:val="a1"/>
        <w:tabs>
          <w:tab w:val="clear" w:pos="5104"/>
          <w:tab w:val="num" w:pos="1844"/>
        </w:tabs>
        <w:ind w:left="1844"/>
      </w:pPr>
      <w:bookmarkStart w:id="328" w:name="_Ref49335202"/>
      <w:r w:rsidRPr="00696083">
        <w:t xml:space="preserve">если </w:t>
      </w:r>
      <w:bookmarkStart w:id="329"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1168A">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9"/>
      <w:r w:rsidR="00460596" w:rsidRPr="00696083">
        <w:t xml:space="preserve">(с учетом отзывов </w:t>
      </w:r>
      <w:r w:rsidR="00F45359">
        <w:t>З</w:t>
      </w:r>
      <w:r w:rsidR="00460596" w:rsidRPr="00696083">
        <w:t>аявок)</w:t>
      </w:r>
      <w:r w:rsidR="00D208C3" w:rsidRPr="00696083">
        <w:t>;</w:t>
      </w:r>
      <w:bookmarkEnd w:id="328"/>
    </w:p>
    <w:p w14:paraId="155ECDD9" w14:textId="0B3171C1" w:rsidR="00D208C3" w:rsidRPr="00A12F0B" w:rsidRDefault="00460596" w:rsidP="00696083">
      <w:pPr>
        <w:pStyle w:val="a1"/>
        <w:tabs>
          <w:tab w:val="clear" w:pos="5104"/>
          <w:tab w:val="num" w:pos="1844"/>
        </w:tabs>
        <w:ind w:left="1844"/>
        <w:rPr>
          <w:snapToGrid/>
        </w:rPr>
      </w:pPr>
      <w:bookmarkStart w:id="330"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1168A">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30"/>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C0C6A54"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51168A">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51168A">
        <w:t>5.9.9</w:t>
      </w:r>
      <w:r w:rsidR="00C057C1">
        <w:fldChar w:fldCharType="end"/>
      </w:r>
      <w:r w:rsidR="00C37317">
        <w:t>)</w:t>
      </w:r>
      <w:r w:rsidR="008B24EB">
        <w:t>.</w:t>
      </w:r>
    </w:p>
    <w:p w14:paraId="54A44293" w14:textId="3D010ECA"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51168A">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51168A">
        <w:t>5.11.1</w:t>
      </w:r>
      <w:r>
        <w:fldChar w:fldCharType="end"/>
      </w:r>
      <w:r>
        <w:t>).</w:t>
      </w:r>
    </w:p>
    <w:p w14:paraId="26C61E1F" w14:textId="6FD35660" w:rsidR="002864C3" w:rsidRPr="002864C3" w:rsidRDefault="002864C3" w:rsidP="00533AE0">
      <w:pPr>
        <w:pStyle w:val="a"/>
        <w:tabs>
          <w:tab w:val="clear" w:pos="4962"/>
          <w:tab w:val="left" w:pos="1418"/>
        </w:tabs>
        <w:ind w:left="1418" w:hanging="1560"/>
      </w:pPr>
      <w:bookmarkStart w:id="331"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51168A">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51168A">
        <w:t>6</w:t>
      </w:r>
      <w:r w:rsidR="00B709DC">
        <w:fldChar w:fldCharType="end"/>
      </w:r>
      <w:r w:rsidRPr="002864C3">
        <w:t>)</w:t>
      </w:r>
      <w:r w:rsidR="00533AE0">
        <w:t>.</w:t>
      </w:r>
      <w:bookmarkEnd w:id="331"/>
    </w:p>
    <w:p w14:paraId="5D4E798D" w14:textId="5004E05D" w:rsidR="003F083C" w:rsidRPr="00BA04C6" w:rsidRDefault="003F083C" w:rsidP="003F083C">
      <w:pPr>
        <w:pStyle w:val="2"/>
        <w:ind w:left="1134"/>
        <w:rPr>
          <w:sz w:val="26"/>
        </w:rPr>
      </w:pPr>
      <w:bookmarkStart w:id="332" w:name="_Toc188961513"/>
      <w:r>
        <w:rPr>
          <w:sz w:val="26"/>
        </w:rPr>
        <w:lastRenderedPageBreak/>
        <w:t xml:space="preserve">Отказ от проведения (отмена) </w:t>
      </w:r>
      <w:r w:rsidR="00132443">
        <w:rPr>
          <w:sz w:val="26"/>
        </w:rPr>
        <w:t>аукциона</w:t>
      </w:r>
      <w:bookmarkEnd w:id="332"/>
    </w:p>
    <w:p w14:paraId="2CE18B79" w14:textId="7FA60AAA" w:rsidR="003F083C" w:rsidRDefault="003F083C" w:rsidP="00690C3E">
      <w:pPr>
        <w:pStyle w:val="a"/>
        <w:tabs>
          <w:tab w:val="clear" w:pos="4962"/>
          <w:tab w:val="left" w:pos="1418"/>
        </w:tabs>
        <w:ind w:left="1418" w:hanging="1560"/>
      </w:pPr>
      <w:bookmarkStart w:id="333"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51168A">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3"/>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4" w:name="_Ref418863007"/>
      <w:bookmarkStart w:id="335" w:name="_Toc188961514"/>
      <w:r w:rsidRPr="00BA04C6">
        <w:rPr>
          <w:rFonts w:ascii="Times New Roman" w:hAnsi="Times New Roman"/>
          <w:sz w:val="28"/>
          <w:szCs w:val="28"/>
        </w:rPr>
        <w:lastRenderedPageBreak/>
        <w:t>ПОРЯДОК ЗАКЛЮЧЕНИЯ ДОГОВОРА</w:t>
      </w:r>
      <w:bookmarkEnd w:id="322"/>
      <w:bookmarkEnd w:id="323"/>
      <w:bookmarkEnd w:id="324"/>
      <w:bookmarkEnd w:id="325"/>
      <w:bookmarkEnd w:id="326"/>
      <w:bookmarkEnd w:id="334"/>
      <w:bookmarkEnd w:id="335"/>
    </w:p>
    <w:p w14:paraId="1A7DAEF0" w14:textId="71F3FABE" w:rsidR="004A5648" w:rsidRPr="00533AE0" w:rsidRDefault="00745560" w:rsidP="006C65E5">
      <w:pPr>
        <w:pStyle w:val="2"/>
        <w:keepNext w:val="0"/>
        <w:widowControl w:val="0"/>
        <w:suppressAutoHyphens w:val="0"/>
        <w:ind w:left="1134"/>
        <w:rPr>
          <w:sz w:val="26"/>
        </w:rPr>
      </w:pPr>
      <w:bookmarkStart w:id="336" w:name="_Toc188961515"/>
      <w:r w:rsidRPr="00533AE0">
        <w:rPr>
          <w:sz w:val="26"/>
        </w:rPr>
        <w:t xml:space="preserve">Заключение </w:t>
      </w:r>
      <w:r w:rsidR="000B7271">
        <w:rPr>
          <w:sz w:val="26"/>
        </w:rPr>
        <w:t>Д</w:t>
      </w:r>
      <w:r w:rsidRPr="00533AE0">
        <w:rPr>
          <w:sz w:val="26"/>
        </w:rPr>
        <w:t>оговора</w:t>
      </w:r>
      <w:bookmarkEnd w:id="336"/>
    </w:p>
    <w:p w14:paraId="723BFCA9" w14:textId="62AB4ADE" w:rsidR="00EC5F37" w:rsidRDefault="0023320D" w:rsidP="00690C3E">
      <w:pPr>
        <w:pStyle w:val="a"/>
        <w:tabs>
          <w:tab w:val="clear" w:pos="4962"/>
          <w:tab w:val="left" w:pos="1418"/>
        </w:tabs>
        <w:ind w:left="1418" w:hanging="1418"/>
      </w:pPr>
      <w:bookmarkStart w:id="337" w:name="_Ref56222958"/>
      <w:bookmarkStart w:id="338" w:name="_Ref500429479"/>
      <w:bookmarkStart w:id="339"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7"/>
      <w:bookmarkEnd w:id="338"/>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51168A">
        <w:t>5.11.3</w:t>
      </w:r>
      <w:r w:rsidR="00F56D54">
        <w:fldChar w:fldCharType="end"/>
      </w:r>
      <w:r w:rsidR="00F56D54">
        <w:t>.</w:t>
      </w:r>
      <w:bookmarkEnd w:id="339"/>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577DBF35"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51168A">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0F560D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51168A">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40" w:name="_Toc188961516"/>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0"/>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32D59D2F"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1168A">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276735BC"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51168A">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1" w:name="_Ref56225120"/>
      <w:bookmarkStart w:id="342" w:name="_Ref56225121"/>
      <w:bookmarkStart w:id="343" w:name="_Toc57314661"/>
      <w:bookmarkStart w:id="344" w:name="_Toc69728975"/>
      <w:bookmarkStart w:id="345" w:name="_Ref514448879"/>
      <w:bookmarkStart w:id="346" w:name="_Toc188961517"/>
      <w:bookmarkStart w:id="347"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1"/>
      <w:bookmarkEnd w:id="342"/>
      <w:bookmarkEnd w:id="343"/>
      <w:bookmarkEnd w:id="344"/>
      <w:bookmarkEnd w:id="345"/>
      <w:bookmarkEnd w:id="346"/>
    </w:p>
    <w:p w14:paraId="710045F6" w14:textId="6FA7D899" w:rsidR="00EC5F37" w:rsidRPr="00533AE0" w:rsidRDefault="00EC5F37" w:rsidP="000B75D3">
      <w:pPr>
        <w:pStyle w:val="2"/>
        <w:ind w:left="1134"/>
        <w:rPr>
          <w:sz w:val="26"/>
        </w:rPr>
      </w:pPr>
      <w:bookmarkStart w:id="348" w:name="_Toc57314662"/>
      <w:bookmarkStart w:id="349" w:name="_Toc69728976"/>
      <w:bookmarkStart w:id="350" w:name="_Toc188961518"/>
      <w:bookmarkEnd w:id="347"/>
      <w:r w:rsidRPr="00533AE0">
        <w:rPr>
          <w:sz w:val="26"/>
        </w:rPr>
        <w:t>Статус настоящего раздела</w:t>
      </w:r>
      <w:bookmarkEnd w:id="348"/>
      <w:bookmarkEnd w:id="349"/>
      <w:bookmarkEnd w:id="350"/>
    </w:p>
    <w:p w14:paraId="3288EE32" w14:textId="25BB1456"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51168A">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51168A">
        <w:t>6</w:t>
      </w:r>
      <w:r w:rsidR="00651B0B">
        <w:fldChar w:fldCharType="end"/>
      </w:r>
      <w:r w:rsidR="00B318D8">
        <w:t>, если применимо</w:t>
      </w:r>
      <w:r w:rsidRPr="008C0DD3">
        <w:t>.</w:t>
      </w:r>
    </w:p>
    <w:p w14:paraId="4D0D55CB" w14:textId="1D712DE1"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51168A">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51168A">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1" w:name="_Toc188961519"/>
      <w:bookmarkStart w:id="352" w:name="_Ref56251910"/>
      <w:bookmarkStart w:id="353" w:name="_Toc57314670"/>
      <w:bookmarkStart w:id="354"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1"/>
    </w:p>
    <w:p w14:paraId="6567462D" w14:textId="21787AA8" w:rsidR="00B24716" w:rsidRDefault="00D306ED" w:rsidP="00C25511">
      <w:pPr>
        <w:pStyle w:val="a"/>
        <w:tabs>
          <w:tab w:val="clear" w:pos="4962"/>
          <w:tab w:val="left" w:pos="1134"/>
        </w:tabs>
        <w:ind w:left="1134"/>
      </w:pPr>
      <w:bookmarkStart w:id="3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1168A">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5"/>
    </w:p>
    <w:p w14:paraId="455FEDDA" w14:textId="1B62F22D"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51168A">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51168A" w:rsidRPr="0051168A">
        <w:t xml:space="preserve">Заявка на участие в Аукционе (форма </w:t>
      </w:r>
      <w:r w:rsidR="0051168A">
        <w:rPr>
          <w:noProof/>
          <w:sz w:val="28"/>
        </w:rPr>
        <w:t>2</w:t>
      </w:r>
      <w:r w:rsidR="0051168A"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71EEC1B5"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1168A">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6"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7" w:name="_Toc516961344"/>
      <w:bookmarkStart w:id="358" w:name="_Toc516961490"/>
      <w:bookmarkStart w:id="359" w:name="_Toc516980551"/>
      <w:bookmarkStart w:id="360" w:name="_Toc516961345"/>
      <w:bookmarkStart w:id="361" w:name="_Toc516961491"/>
      <w:bookmarkStart w:id="362" w:name="_Toc516980552"/>
      <w:bookmarkStart w:id="363" w:name="_Toc516961346"/>
      <w:bookmarkStart w:id="364" w:name="_Toc516961492"/>
      <w:bookmarkStart w:id="365" w:name="_Toc516980553"/>
      <w:bookmarkStart w:id="366" w:name="_Toc516961347"/>
      <w:bookmarkStart w:id="367" w:name="_Toc516961493"/>
      <w:bookmarkStart w:id="368" w:name="_Toc516980554"/>
      <w:bookmarkStart w:id="369" w:name="_Toc516961348"/>
      <w:bookmarkStart w:id="370" w:name="_Toc516961494"/>
      <w:bookmarkStart w:id="371" w:name="_Toc516980555"/>
      <w:bookmarkStart w:id="372" w:name="_Toc516961349"/>
      <w:bookmarkStart w:id="373" w:name="_Toc516961495"/>
      <w:bookmarkStart w:id="374" w:name="_Toc516980556"/>
      <w:bookmarkStart w:id="375" w:name="_Ref55280368"/>
      <w:bookmarkStart w:id="376" w:name="_Toc55285361"/>
      <w:bookmarkStart w:id="377" w:name="_Toc55305390"/>
      <w:bookmarkStart w:id="378" w:name="_Toc57314671"/>
      <w:bookmarkStart w:id="379" w:name="_Toc69728985"/>
      <w:bookmarkStart w:id="380" w:name="_Ref384631716"/>
      <w:bookmarkStart w:id="381" w:name="_Toc188961520"/>
      <w:bookmarkStart w:id="382" w:name="ФОРМЫ"/>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376A79">
        <w:rPr>
          <w:rFonts w:ascii="Times New Roman" w:hAnsi="Times New Roman"/>
          <w:sz w:val="28"/>
          <w:szCs w:val="28"/>
        </w:rPr>
        <w:lastRenderedPageBreak/>
        <w:t>ОБРАЗЦЫ ОСНОВНЫХ ФОРМ ДОКУМЕНТОВ, ВКЛЮЧАЕМЫХ В ЗАЯВКУ</w:t>
      </w:r>
      <w:bookmarkEnd w:id="375"/>
      <w:bookmarkEnd w:id="376"/>
      <w:bookmarkEnd w:id="377"/>
      <w:bookmarkEnd w:id="378"/>
      <w:bookmarkEnd w:id="379"/>
      <w:bookmarkEnd w:id="380"/>
      <w:bookmarkEnd w:id="381"/>
    </w:p>
    <w:p w14:paraId="4B3CB4B9" w14:textId="11B07893" w:rsidR="00C22E8E" w:rsidRPr="00D25F7D" w:rsidRDefault="00C22E8E" w:rsidP="000B75D3">
      <w:pPr>
        <w:pStyle w:val="2"/>
        <w:ind w:left="1134"/>
        <w:rPr>
          <w:sz w:val="28"/>
        </w:rPr>
      </w:pPr>
      <w:bookmarkStart w:id="383" w:name="_Ref417482063"/>
      <w:bookmarkStart w:id="384" w:name="_Toc418077920"/>
      <w:bookmarkStart w:id="385" w:name="_Toc18896152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1168A">
        <w:rPr>
          <w:noProof/>
          <w:sz w:val="28"/>
        </w:rPr>
        <w:t>1</w:t>
      </w:r>
      <w:r w:rsidR="00F013F8" w:rsidRPr="00D25F7D">
        <w:rPr>
          <w:noProof/>
          <w:sz w:val="28"/>
        </w:rPr>
        <w:fldChar w:fldCharType="end"/>
      </w:r>
      <w:r w:rsidRPr="00D25F7D">
        <w:rPr>
          <w:sz w:val="28"/>
        </w:rPr>
        <w:t>)</w:t>
      </w:r>
      <w:bookmarkEnd w:id="383"/>
      <w:bookmarkEnd w:id="384"/>
      <w:bookmarkEnd w:id="385"/>
    </w:p>
    <w:p w14:paraId="72EDED3A" w14:textId="77777777" w:rsidR="00C22E8E" w:rsidRPr="00C25511" w:rsidRDefault="00C22E8E" w:rsidP="00C25511">
      <w:pPr>
        <w:pStyle w:val="a"/>
        <w:tabs>
          <w:tab w:val="clear" w:pos="4962"/>
          <w:tab w:val="left" w:pos="1134"/>
        </w:tabs>
        <w:ind w:left="1418" w:hanging="1418"/>
        <w:rPr>
          <w:b/>
        </w:rPr>
      </w:pPr>
      <w:bookmarkStart w:id="386" w:name="_Toc418077921"/>
      <w:r w:rsidRPr="00C25511">
        <w:rPr>
          <w:b/>
        </w:rPr>
        <w:t>Форма описи документов</w:t>
      </w:r>
      <w:bookmarkEnd w:id="3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F3FBBDB"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0B4F01" w:rsidRPr="000B4F01">
        <w:t>АО «Чукотэнерго»</w:t>
      </w:r>
    </w:p>
    <w:p w14:paraId="1BC2429C" w14:textId="70450B2F" w:rsidR="00C22E8E" w:rsidRPr="00BA04C6" w:rsidRDefault="000B4F01" w:rsidP="007303B3">
      <w:pPr>
        <w:spacing w:before="0"/>
        <w:jc w:val="center"/>
      </w:pPr>
      <w:r w:rsidRPr="000B4F01">
        <w:rPr>
          <w:u w:val="single"/>
        </w:rPr>
        <w:t>Береговые сооружения</w:t>
      </w:r>
      <w:r w:rsidR="007303B3">
        <w:rPr>
          <w:u w:val="single"/>
        </w:rPr>
        <w:t xml:space="preserve"> -</w:t>
      </w:r>
      <w:r w:rsidR="00D97AE0" w:rsidRPr="00D97AE0">
        <w:rPr>
          <w:u w:val="single"/>
        </w:rPr>
        <w:t xml:space="preserve"> «Ковш»</w:t>
      </w:r>
      <w:r w:rsidR="007303B3">
        <w:rPr>
          <w:u w:val="single"/>
        </w:rPr>
        <w:t xml:space="preserve"> с кадастровым </w:t>
      </w:r>
      <w:r w:rsidR="00D97AE0" w:rsidRPr="00D97AE0">
        <w:rPr>
          <w:u w:val="single"/>
        </w:rPr>
        <w:t>номер</w:t>
      </w:r>
      <w:r w:rsidR="007303B3">
        <w:rPr>
          <w:u w:val="single"/>
        </w:rPr>
        <w:t>ом</w:t>
      </w:r>
      <w:r w:rsidR="00D97AE0" w:rsidRPr="00D97AE0">
        <w:rPr>
          <w:u w:val="single"/>
        </w:rPr>
        <w:t xml:space="preserve">: 14:20:020003:207 и «Ряжи» </w:t>
      </w:r>
      <w:r w:rsidR="007303B3">
        <w:rPr>
          <w:u w:val="single"/>
        </w:rPr>
        <w:t xml:space="preserve">с </w:t>
      </w:r>
      <w:r w:rsidR="00D97AE0" w:rsidRPr="00D97AE0">
        <w:rPr>
          <w:u w:val="single"/>
        </w:rPr>
        <w:t>кадастровы</w:t>
      </w:r>
      <w:r w:rsidR="00070A91">
        <w:rPr>
          <w:u w:val="single"/>
        </w:rPr>
        <w:t>м</w:t>
      </w:r>
      <w:r w:rsidR="00D97AE0" w:rsidRPr="00D97AE0">
        <w:rPr>
          <w:u w:val="single"/>
        </w:rPr>
        <w:t xml:space="preserve"> номер</w:t>
      </w:r>
      <w:r w:rsidR="00070A91">
        <w:rPr>
          <w:u w:val="single"/>
        </w:rPr>
        <w:t>ом</w:t>
      </w:r>
      <w:r w:rsidR="00D97AE0" w:rsidRPr="00D97AE0">
        <w:rPr>
          <w:u w:val="single"/>
        </w:rPr>
        <w:t>: 14:20:020003:206</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7" w:name="_Toc418077922"/>
      <w:r w:rsidRPr="00C25511">
        <w:rPr>
          <w:b/>
        </w:rPr>
        <w:lastRenderedPageBreak/>
        <w:t>Инструкции по заполнению</w:t>
      </w:r>
      <w:bookmarkEnd w:id="387"/>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6BE35F8A" w:rsidR="00EC5F37" w:rsidRPr="00BA04C6" w:rsidRDefault="005C4400" w:rsidP="000B75D3">
      <w:pPr>
        <w:pStyle w:val="2"/>
        <w:keepNext w:val="0"/>
        <w:pageBreakBefore/>
        <w:widowControl w:val="0"/>
        <w:ind w:left="1134"/>
        <w:rPr>
          <w:sz w:val="28"/>
        </w:rPr>
      </w:pPr>
      <w:bookmarkStart w:id="388" w:name="_Ref55336310"/>
      <w:bookmarkStart w:id="389" w:name="_Toc57314672"/>
      <w:bookmarkStart w:id="390" w:name="_Toc69728986"/>
      <w:bookmarkStart w:id="391" w:name="_Toc188961522"/>
      <w:bookmarkEnd w:id="382"/>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2" w:name="_Ref22846535"/>
      <w:r w:rsidR="00EC5F37" w:rsidRPr="00BA04C6">
        <w:rPr>
          <w:sz w:val="28"/>
        </w:rPr>
        <w:t>(</w:t>
      </w:r>
      <w:bookmarkEnd w:id="392"/>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1168A">
        <w:rPr>
          <w:noProof/>
          <w:sz w:val="28"/>
        </w:rPr>
        <w:t>2</w:t>
      </w:r>
      <w:r w:rsidR="00F013F8" w:rsidRPr="00BA04C6">
        <w:rPr>
          <w:noProof/>
          <w:sz w:val="28"/>
        </w:rPr>
        <w:fldChar w:fldCharType="end"/>
      </w:r>
      <w:r w:rsidR="00EC5F37" w:rsidRPr="00BA04C6">
        <w:rPr>
          <w:sz w:val="28"/>
        </w:rPr>
        <w:t>)</w:t>
      </w:r>
      <w:bookmarkEnd w:id="388"/>
      <w:bookmarkEnd w:id="389"/>
      <w:bookmarkEnd w:id="390"/>
      <w:bookmarkEnd w:id="391"/>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37218A10"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w:t>
      </w:r>
      <w:r w:rsidR="00FC2A92" w:rsidRPr="00FC2A92">
        <w:t xml:space="preserve">АО «Чукотэнерго»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FC2A92" w:rsidRPr="00FC2A92">
        <w:t xml:space="preserve">АО «Чукотэнерго»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C23873C"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FC2A92" w:rsidRPr="00FC2A92">
        <w:t xml:space="preserve">АО «Чукотэнерго»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3"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AF78627"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51168A">
        <w:rPr>
          <w:i/>
          <w:highlight w:val="lightGray"/>
        </w:rPr>
        <w:t>1.2.10</w:t>
      </w:r>
      <w:r w:rsidRPr="00F8094E">
        <w:rPr>
          <w:i/>
          <w:highlight w:val="lightGray"/>
        </w:rPr>
        <w:fldChar w:fldCharType="end"/>
      </w:r>
      <w:r w:rsidRPr="00F8094E">
        <w:rPr>
          <w:i/>
          <w:highlight w:val="lightGray"/>
        </w:rPr>
        <w:t>.</w:t>
      </w:r>
    </w:p>
    <w:bookmarkEnd w:id="393"/>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4" w:name="_Hlt440565644"/>
      <w:bookmarkEnd w:id="394"/>
    </w:p>
    <w:p w14:paraId="3010A27C" w14:textId="2C8B72CA" w:rsidR="00C52E58" w:rsidRPr="00D241CE" w:rsidRDefault="0036474F" w:rsidP="0046000E">
      <w:pPr>
        <w:ind w:firstLine="567"/>
        <w:rPr>
          <w:i/>
          <w:highlight w:val="lightGray"/>
          <w:shd w:val="clear" w:color="auto" w:fill="BFBFBF" w:themeFill="background1" w:themeFillShade="BF"/>
        </w:rPr>
      </w:pPr>
      <w:r>
        <w:lastRenderedPageBreak/>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 xml:space="preserve">которому сообщаются </w:t>
      </w:r>
      <w:proofErr w:type="gramStart"/>
      <w:r>
        <w:t>в</w:t>
      </w:r>
      <w:r w:rsidR="00B971FE" w:rsidRPr="00BA04C6">
        <w:t>се сведения</w:t>
      </w:r>
      <w:proofErr w:type="gramEnd"/>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w:t>
      </w:r>
      <w:r>
        <w:lastRenderedPageBreak/>
        <w:t xml:space="preserve">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6" w:name="_Ref524517014"/>
      <w:bookmarkEnd w:id="395"/>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6"/>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25F455E9"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4F0FF0" w:rsidRPr="004F0FF0">
        <w:t xml:space="preserve">АО «Чукотэнерго» </w:t>
      </w:r>
      <w:r w:rsidRPr="00BA04C6">
        <w:t xml:space="preserve">и Документацию </w:t>
      </w:r>
      <w:r>
        <w:t xml:space="preserve">о продаже имущества </w:t>
      </w:r>
      <w:r w:rsidR="004F0FF0" w:rsidRPr="004F0FF0">
        <w:t xml:space="preserve">АО «Чукотэнерго»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054EE568" w:rsidR="00033C92" w:rsidRPr="008D144C" w:rsidRDefault="004F0FF0" w:rsidP="00627AD4">
      <w:pPr>
        <w:ind w:firstLine="567"/>
      </w:pPr>
      <w:r>
        <w:t>выражает свое</w:t>
      </w:r>
      <w:r w:rsidR="00627AD4">
        <w:t xml:space="preserve"> намерение участия в Аукционе на повышение на право заключения</w:t>
      </w:r>
      <w:r w:rsidR="00627AD4" w:rsidRPr="00BA04C6">
        <w:t xml:space="preserve"> Договор</w:t>
      </w:r>
      <w:r w:rsidR="00627AD4">
        <w:t>а</w:t>
      </w:r>
      <w:r w:rsidR="00627AD4" w:rsidRPr="00BA04C6">
        <w:t xml:space="preserve"> </w:t>
      </w:r>
      <w:r w:rsidR="00627AD4">
        <w:t xml:space="preserve">купли-продажи следующего имущества </w:t>
      </w:r>
      <w:r w:rsidRPr="004F0FF0">
        <w:t xml:space="preserve">АО «Чукотэнерго» </w:t>
      </w:r>
      <w:r w:rsidR="004F4D4D">
        <w:t xml:space="preserve">- </w:t>
      </w:r>
      <w:r>
        <w:t>б</w:t>
      </w:r>
      <w:r w:rsidRPr="004F0FF0">
        <w:t>ереговые сооружения</w:t>
      </w:r>
      <w:r w:rsidR="00070A91">
        <w:t xml:space="preserve">: </w:t>
      </w:r>
      <w:r w:rsidRPr="004F0FF0">
        <w:t>«Ковш»</w:t>
      </w:r>
      <w:r w:rsidR="00070A91">
        <w:t xml:space="preserve"> с ка</w:t>
      </w:r>
      <w:r w:rsidRPr="004F0FF0">
        <w:t>дастровы</w:t>
      </w:r>
      <w:r w:rsidR="00070A91">
        <w:t xml:space="preserve">м </w:t>
      </w:r>
      <w:r w:rsidRPr="004F0FF0">
        <w:t>номер</w:t>
      </w:r>
      <w:r w:rsidR="00070A91">
        <w:t>ом</w:t>
      </w:r>
      <w:r w:rsidR="004F4D4D">
        <w:t xml:space="preserve"> 14:20:020003:207 </w:t>
      </w:r>
      <w:r w:rsidRPr="004F0FF0">
        <w:t>и «Ряжи»</w:t>
      </w:r>
      <w:r w:rsidR="00070A91">
        <w:t xml:space="preserve"> с </w:t>
      </w:r>
      <w:r w:rsidR="001B27E4" w:rsidRPr="001B27E4">
        <w:t>кадастровы</w:t>
      </w:r>
      <w:r w:rsidR="00070A91">
        <w:t>м</w:t>
      </w:r>
      <w:r w:rsidR="001B27E4" w:rsidRPr="001B27E4">
        <w:t xml:space="preserve"> номер</w:t>
      </w:r>
      <w:r w:rsidR="00070A91">
        <w:t xml:space="preserve">ом </w:t>
      </w:r>
      <w:r w:rsidRPr="004F0FF0">
        <w:t>14:20:020003:206, расположенные по адресу: Республика Саха (Якутия) Нижнеколымский район, поселок Черский-1, ул. Мореходов д.1</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7" w:name="_Toc515659240"/>
      <w:bookmarkStart w:id="398" w:name="_Toc515659241"/>
      <w:bookmarkStart w:id="399" w:name="_Toc515659242"/>
      <w:bookmarkStart w:id="400" w:name="_Toc515659243"/>
      <w:bookmarkStart w:id="401" w:name="_Toc515659244"/>
      <w:bookmarkStart w:id="402" w:name="_Toc515659245"/>
      <w:bookmarkStart w:id="403" w:name="_Toc515659246"/>
      <w:bookmarkStart w:id="404" w:name="_Toc515659247"/>
      <w:bookmarkStart w:id="405" w:name="_Toc515659248"/>
      <w:bookmarkStart w:id="406" w:name="_Toc515659249"/>
      <w:bookmarkStart w:id="407" w:name="_Toc515659250"/>
      <w:bookmarkStart w:id="408" w:name="_Toc515659251"/>
      <w:bookmarkStart w:id="409" w:name="_Toc515659252"/>
      <w:bookmarkStart w:id="410" w:name="_Toc515659253"/>
      <w:bookmarkStart w:id="411" w:name="_Toc515659254"/>
      <w:bookmarkStart w:id="412" w:name="_Toc515659255"/>
      <w:bookmarkStart w:id="413" w:name="_Toc515659256"/>
      <w:bookmarkStart w:id="414" w:name="_Toc515659257"/>
      <w:bookmarkStart w:id="415" w:name="_Toc515659258"/>
      <w:bookmarkStart w:id="416" w:name="_Toc515659259"/>
      <w:bookmarkStart w:id="417" w:name="_Toc515659308"/>
      <w:bookmarkStart w:id="418" w:name="_Toc515659320"/>
      <w:bookmarkStart w:id="419" w:name="_Toc515659363"/>
      <w:bookmarkStart w:id="420" w:name="_Toc515659364"/>
      <w:bookmarkStart w:id="421" w:name="_Toc515659365"/>
      <w:bookmarkStart w:id="422" w:name="_Toc515659366"/>
      <w:bookmarkStart w:id="423" w:name="_Toc515659367"/>
      <w:bookmarkStart w:id="424" w:name="_Toc515659368"/>
      <w:bookmarkStart w:id="425" w:name="_Toc515659369"/>
      <w:bookmarkStart w:id="426" w:name="_Toc515659370"/>
      <w:bookmarkStart w:id="427" w:name="_Toc515659371"/>
      <w:bookmarkStart w:id="428" w:name="_Toc51565937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4641AD6B" w14:textId="79199221" w:rsidR="00FC3207" w:rsidRDefault="00FC3207" w:rsidP="00FC3207">
      <w:bookmarkStart w:id="429" w:name="_Toc502257230"/>
      <w:bookmarkStart w:id="430" w:name="_Toc502257231"/>
      <w:bookmarkStart w:id="431" w:name="_Toc502257232"/>
      <w:bookmarkStart w:id="432" w:name="_Toc502257233"/>
      <w:bookmarkStart w:id="433" w:name="_Toc502257234"/>
      <w:bookmarkStart w:id="434" w:name="_Toc502257235"/>
      <w:bookmarkStart w:id="435" w:name="_Toc502257236"/>
      <w:bookmarkStart w:id="436" w:name="_Toc502257237"/>
      <w:bookmarkStart w:id="437" w:name="_Toc502257238"/>
      <w:bookmarkStart w:id="438" w:name="_Toc502257239"/>
      <w:bookmarkStart w:id="439" w:name="_Toc502257240"/>
      <w:bookmarkStart w:id="440" w:name="_Toc502257241"/>
      <w:bookmarkStart w:id="441" w:name="_Toc502257242"/>
      <w:bookmarkStart w:id="442" w:name="_Toc502257243"/>
      <w:bookmarkStart w:id="443" w:name="_Toc502257244"/>
      <w:bookmarkStart w:id="444" w:name="_Toc502257245"/>
      <w:bookmarkStart w:id="445" w:name="_Toc502257246"/>
      <w:bookmarkStart w:id="446" w:name="_Toc502257247"/>
      <w:bookmarkStart w:id="447" w:name="_Toc502257248"/>
      <w:bookmarkStart w:id="448" w:name="_Toc502257249"/>
      <w:bookmarkStart w:id="449" w:name="_Toc501038136"/>
      <w:bookmarkStart w:id="450" w:name="_Toc502257250"/>
      <w:bookmarkStart w:id="451" w:name="_Toc501038137"/>
      <w:bookmarkStart w:id="452" w:name="_Toc502257251"/>
      <w:bookmarkStart w:id="453" w:name="_Ref324332092"/>
      <w:bookmarkStart w:id="454" w:name="_Ref384123551"/>
      <w:bookmarkStart w:id="455" w:name="_Ref38412355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507EDF4" w14:textId="3671C637" w:rsidR="00FC3207" w:rsidRDefault="00FC3207" w:rsidP="00FC3207"/>
    <w:p w14:paraId="56D387C1" w14:textId="77777777" w:rsidR="00FC3207" w:rsidRDefault="00FC3207" w:rsidP="00FC3207">
      <w:pPr>
        <w:pStyle w:val="1"/>
        <w:numPr>
          <w:ilvl w:val="0"/>
          <w:numId w:val="0"/>
        </w:numPr>
        <w:spacing w:after="0"/>
        <w:jc w:val="center"/>
        <w:rPr>
          <w:rFonts w:ascii="Times New Roman" w:hAnsi="Times New Roman"/>
          <w:sz w:val="28"/>
          <w:szCs w:val="28"/>
        </w:rPr>
      </w:pPr>
      <w:bookmarkStart w:id="456" w:name="_Toc133568229"/>
      <w:bookmarkStart w:id="457" w:name="_Toc188961523"/>
      <w:r w:rsidRPr="000F078C">
        <w:rPr>
          <w:rFonts w:ascii="Times New Roman" w:hAnsi="Times New Roman"/>
          <w:sz w:val="28"/>
          <w:szCs w:val="28"/>
        </w:rPr>
        <w:lastRenderedPageBreak/>
        <w:t xml:space="preserve">Извещение о проведении </w:t>
      </w:r>
      <w:r>
        <w:rPr>
          <w:rFonts w:ascii="Times New Roman" w:hAnsi="Times New Roman"/>
          <w:sz w:val="28"/>
          <w:szCs w:val="28"/>
        </w:rPr>
        <w:t>А</w:t>
      </w:r>
      <w:r w:rsidRPr="000F078C">
        <w:rPr>
          <w:rFonts w:ascii="Times New Roman" w:hAnsi="Times New Roman"/>
          <w:sz w:val="28"/>
          <w:szCs w:val="28"/>
        </w:rPr>
        <w:t xml:space="preserve">укциона на повышение </w:t>
      </w:r>
      <w:r>
        <w:rPr>
          <w:rFonts w:ascii="Times New Roman" w:hAnsi="Times New Roman"/>
          <w:sz w:val="28"/>
          <w:szCs w:val="28"/>
        </w:rPr>
        <w:br/>
        <w:t xml:space="preserve">на право заключения договора купли-продажи </w:t>
      </w:r>
      <w:r w:rsidRPr="000F078C">
        <w:rPr>
          <w:rFonts w:ascii="Times New Roman" w:hAnsi="Times New Roman"/>
          <w:sz w:val="28"/>
          <w:szCs w:val="28"/>
        </w:rPr>
        <w:t>имущества</w:t>
      </w:r>
      <w:bookmarkEnd w:id="456"/>
      <w:bookmarkEnd w:id="457"/>
      <w:r>
        <w:rPr>
          <w:rFonts w:ascii="Times New Roman" w:hAnsi="Times New Roman"/>
          <w:sz w:val="28"/>
          <w:szCs w:val="28"/>
        </w:rPr>
        <w:t xml:space="preserve"> </w:t>
      </w:r>
    </w:p>
    <w:p w14:paraId="0C0BEA95" w14:textId="77777777" w:rsidR="00FC3207" w:rsidRPr="000F078C" w:rsidRDefault="00FC3207" w:rsidP="00FC3207">
      <w:pPr>
        <w:pStyle w:val="1"/>
        <w:keepNext w:val="0"/>
        <w:keepLines w:val="0"/>
        <w:pageBreakBefore w:val="0"/>
        <w:numPr>
          <w:ilvl w:val="0"/>
          <w:numId w:val="0"/>
        </w:numPr>
        <w:spacing w:before="0"/>
        <w:jc w:val="center"/>
        <w:rPr>
          <w:rFonts w:ascii="Times New Roman" w:hAnsi="Times New Roman"/>
          <w:sz w:val="28"/>
          <w:szCs w:val="28"/>
        </w:rPr>
      </w:pPr>
      <w:bookmarkStart w:id="458" w:name="_Toc133568230"/>
      <w:bookmarkStart w:id="459" w:name="_Toc188961524"/>
      <w:r>
        <w:rPr>
          <w:rFonts w:ascii="Times New Roman" w:hAnsi="Times New Roman"/>
          <w:sz w:val="28"/>
          <w:szCs w:val="28"/>
        </w:rPr>
        <w:t>АО «Чукотэнерго»</w:t>
      </w:r>
      <w:bookmarkEnd w:id="458"/>
      <w:bookmarkEnd w:id="45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FC3207" w:rsidRPr="00AA46BF" w14:paraId="65AEF6DF" w14:textId="77777777" w:rsidTr="00367EBB">
        <w:tc>
          <w:tcPr>
            <w:tcW w:w="817" w:type="dxa"/>
            <w:vAlign w:val="center"/>
          </w:tcPr>
          <w:p w14:paraId="5B9DE671" w14:textId="77777777" w:rsidR="00FC3207" w:rsidRPr="00DB7BCB" w:rsidRDefault="00FC3207" w:rsidP="00367EBB">
            <w:pPr>
              <w:widowControl w:val="0"/>
              <w:jc w:val="center"/>
              <w:rPr>
                <w:b/>
              </w:rPr>
            </w:pPr>
            <w:r w:rsidRPr="00DB7BCB">
              <w:rPr>
                <w:b/>
              </w:rPr>
              <w:t>№</w:t>
            </w:r>
            <w:r w:rsidRPr="00DB7BCB">
              <w:rPr>
                <w:b/>
              </w:rPr>
              <w:br/>
              <w:t>п/п</w:t>
            </w:r>
          </w:p>
        </w:tc>
        <w:tc>
          <w:tcPr>
            <w:tcW w:w="2552" w:type="dxa"/>
            <w:vAlign w:val="center"/>
          </w:tcPr>
          <w:p w14:paraId="539E771C" w14:textId="77777777" w:rsidR="00FC3207" w:rsidRPr="00DB7BCB" w:rsidRDefault="00FC3207" w:rsidP="00367EBB">
            <w:pPr>
              <w:widowControl w:val="0"/>
              <w:jc w:val="center"/>
              <w:rPr>
                <w:b/>
              </w:rPr>
            </w:pPr>
            <w:r w:rsidRPr="00DB7BCB">
              <w:rPr>
                <w:b/>
              </w:rPr>
              <w:t>Наименование</w:t>
            </w:r>
          </w:p>
        </w:tc>
        <w:tc>
          <w:tcPr>
            <w:tcW w:w="6837" w:type="dxa"/>
            <w:vAlign w:val="center"/>
          </w:tcPr>
          <w:p w14:paraId="014C42E5" w14:textId="77777777" w:rsidR="00FC3207" w:rsidRPr="00DB7BCB" w:rsidRDefault="00FC3207" w:rsidP="00367EBB">
            <w:pPr>
              <w:widowControl w:val="0"/>
              <w:jc w:val="center"/>
              <w:rPr>
                <w:b/>
              </w:rPr>
            </w:pPr>
            <w:r w:rsidRPr="00DB7BCB">
              <w:rPr>
                <w:b/>
              </w:rPr>
              <w:t>Содержание пункта Извещения</w:t>
            </w:r>
          </w:p>
        </w:tc>
      </w:tr>
      <w:tr w:rsidR="00FC3207" w:rsidRPr="00AA46BF" w14:paraId="7646D032" w14:textId="77777777" w:rsidTr="00367EBB">
        <w:tc>
          <w:tcPr>
            <w:tcW w:w="817" w:type="dxa"/>
          </w:tcPr>
          <w:p w14:paraId="0441C53F"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A38C6F8" w14:textId="77777777" w:rsidR="00FC3207" w:rsidRPr="00DB7BCB" w:rsidRDefault="00FC3207" w:rsidP="00367EBB">
            <w:pPr>
              <w:widowControl w:val="0"/>
              <w:jc w:val="left"/>
              <w:rPr>
                <w:b/>
              </w:rPr>
            </w:pPr>
            <w:r w:rsidRPr="00DB7BCB">
              <w:t xml:space="preserve">Способ </w:t>
            </w:r>
            <w:r>
              <w:t>продажи</w:t>
            </w:r>
          </w:p>
        </w:tc>
        <w:tc>
          <w:tcPr>
            <w:tcW w:w="6837" w:type="dxa"/>
          </w:tcPr>
          <w:p w14:paraId="1F360411" w14:textId="77777777" w:rsidR="00FC3207" w:rsidRPr="00C0257D" w:rsidRDefault="00FC3207" w:rsidP="00367EBB">
            <w:pPr>
              <w:widowControl w:val="0"/>
              <w:spacing w:after="120"/>
            </w:pPr>
            <w:r w:rsidRPr="00C0257D">
              <w:t xml:space="preserve">Аукцион </w:t>
            </w:r>
            <w:r>
              <w:t>на повышение (далее также – аукцион)</w:t>
            </w:r>
          </w:p>
        </w:tc>
      </w:tr>
      <w:tr w:rsidR="00FC3207" w:rsidRPr="00AA46BF" w14:paraId="637C6994" w14:textId="77777777" w:rsidTr="00367EBB">
        <w:tc>
          <w:tcPr>
            <w:tcW w:w="817" w:type="dxa"/>
          </w:tcPr>
          <w:p w14:paraId="15AE0E12"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15E7E69" w14:textId="77777777" w:rsidR="00FC3207" w:rsidRPr="00DB7BCB" w:rsidRDefault="00FC3207" w:rsidP="00367EBB">
            <w:pPr>
              <w:widowControl w:val="0"/>
              <w:jc w:val="left"/>
            </w:pPr>
            <w:r>
              <w:t>Продавец</w:t>
            </w:r>
            <w:r w:rsidRPr="00DB7BCB">
              <w:t xml:space="preserve"> </w:t>
            </w:r>
          </w:p>
        </w:tc>
        <w:tc>
          <w:tcPr>
            <w:tcW w:w="6837" w:type="dxa"/>
          </w:tcPr>
          <w:p w14:paraId="312472FD" w14:textId="77777777" w:rsidR="00FC3207" w:rsidRPr="00DB7BCB" w:rsidRDefault="00FC3207" w:rsidP="00367EB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Pr>
                <w:b w:val="0"/>
                <w:snapToGrid w:val="0"/>
                <w:sz w:val="26"/>
                <w:szCs w:val="26"/>
              </w:rPr>
              <w:t>Акционерное общество «Чукотэнерго» (АО «Чукотэнерго»)</w:t>
            </w:r>
          </w:p>
          <w:p w14:paraId="5E5C1C84" w14:textId="77777777" w:rsidR="00FC3207" w:rsidRPr="00DB7BCB" w:rsidRDefault="00FC3207" w:rsidP="00367EBB">
            <w:pPr>
              <w:pStyle w:val="Tableheader"/>
              <w:widowControl w:val="0"/>
              <w:rPr>
                <w:b w:val="0"/>
                <w:snapToGrid w:val="0"/>
                <w:sz w:val="26"/>
                <w:szCs w:val="26"/>
              </w:rPr>
            </w:pPr>
            <w:r w:rsidRPr="00DB7BCB">
              <w:rPr>
                <w:b w:val="0"/>
                <w:snapToGrid w:val="0"/>
                <w:sz w:val="26"/>
                <w:szCs w:val="26"/>
              </w:rPr>
              <w:t xml:space="preserve">Место нахождения: </w:t>
            </w:r>
            <w:r>
              <w:rPr>
                <w:b w:val="0"/>
                <w:snapToGrid w:val="0"/>
                <w:sz w:val="26"/>
                <w:szCs w:val="26"/>
              </w:rPr>
              <w:t xml:space="preserve">689000, Чукотский АО, </w:t>
            </w:r>
            <w:proofErr w:type="spellStart"/>
            <w:r>
              <w:rPr>
                <w:b w:val="0"/>
                <w:snapToGrid w:val="0"/>
                <w:sz w:val="26"/>
                <w:szCs w:val="26"/>
              </w:rPr>
              <w:t>г.о</w:t>
            </w:r>
            <w:proofErr w:type="spellEnd"/>
            <w:r>
              <w:rPr>
                <w:b w:val="0"/>
                <w:snapToGrid w:val="0"/>
                <w:sz w:val="26"/>
                <w:szCs w:val="26"/>
              </w:rPr>
              <w:t xml:space="preserve">. Анадырь, г. Анадырь, ул. </w:t>
            </w:r>
            <w:proofErr w:type="spellStart"/>
            <w:r>
              <w:rPr>
                <w:b w:val="0"/>
                <w:snapToGrid w:val="0"/>
                <w:sz w:val="26"/>
                <w:szCs w:val="26"/>
              </w:rPr>
              <w:t>Куркутского</w:t>
            </w:r>
            <w:proofErr w:type="spellEnd"/>
            <w:r>
              <w:rPr>
                <w:b w:val="0"/>
                <w:snapToGrid w:val="0"/>
                <w:sz w:val="26"/>
                <w:szCs w:val="26"/>
              </w:rPr>
              <w:t xml:space="preserve">, </w:t>
            </w:r>
            <w:proofErr w:type="spellStart"/>
            <w:r>
              <w:rPr>
                <w:b w:val="0"/>
                <w:snapToGrid w:val="0"/>
                <w:sz w:val="26"/>
                <w:szCs w:val="26"/>
              </w:rPr>
              <w:t>зд</w:t>
            </w:r>
            <w:proofErr w:type="spellEnd"/>
            <w:r>
              <w:rPr>
                <w:b w:val="0"/>
                <w:snapToGrid w:val="0"/>
                <w:sz w:val="26"/>
                <w:szCs w:val="26"/>
              </w:rPr>
              <w:t>. 34</w:t>
            </w:r>
          </w:p>
          <w:p w14:paraId="0EBECE2C" w14:textId="77777777" w:rsidR="00FC3207" w:rsidRPr="00DB7BCB" w:rsidRDefault="00FC3207" w:rsidP="00367EBB">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 xml:space="preserve">689000, Чукотский АО, </w:t>
            </w:r>
            <w:proofErr w:type="spellStart"/>
            <w:r>
              <w:rPr>
                <w:b w:val="0"/>
                <w:snapToGrid w:val="0"/>
                <w:sz w:val="26"/>
                <w:szCs w:val="26"/>
              </w:rPr>
              <w:t>г.о</w:t>
            </w:r>
            <w:proofErr w:type="spellEnd"/>
            <w:r>
              <w:rPr>
                <w:b w:val="0"/>
                <w:snapToGrid w:val="0"/>
                <w:sz w:val="26"/>
                <w:szCs w:val="26"/>
              </w:rPr>
              <w:t xml:space="preserve">. Анадырь, г. Анадырь, ул. </w:t>
            </w:r>
            <w:proofErr w:type="spellStart"/>
            <w:r>
              <w:rPr>
                <w:b w:val="0"/>
                <w:snapToGrid w:val="0"/>
                <w:sz w:val="26"/>
                <w:szCs w:val="26"/>
              </w:rPr>
              <w:t>Куркутского</w:t>
            </w:r>
            <w:proofErr w:type="spellEnd"/>
            <w:r>
              <w:rPr>
                <w:b w:val="0"/>
                <w:snapToGrid w:val="0"/>
                <w:sz w:val="26"/>
                <w:szCs w:val="26"/>
              </w:rPr>
              <w:t xml:space="preserve">, </w:t>
            </w:r>
            <w:proofErr w:type="spellStart"/>
            <w:r>
              <w:rPr>
                <w:b w:val="0"/>
                <w:snapToGrid w:val="0"/>
                <w:sz w:val="26"/>
                <w:szCs w:val="26"/>
              </w:rPr>
              <w:t>зд</w:t>
            </w:r>
            <w:proofErr w:type="spellEnd"/>
            <w:r>
              <w:rPr>
                <w:b w:val="0"/>
                <w:snapToGrid w:val="0"/>
                <w:sz w:val="26"/>
                <w:szCs w:val="26"/>
              </w:rPr>
              <w:t>. 34</w:t>
            </w:r>
          </w:p>
          <w:p w14:paraId="48F815C5" w14:textId="77777777" w:rsidR="00FC3207" w:rsidRPr="00DB7BCB" w:rsidRDefault="00FC3207" w:rsidP="00367EBB">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2D0EEF">
                <w:rPr>
                  <w:rStyle w:val="a8"/>
                  <w:b w:val="0"/>
                  <w:snapToGrid w:val="0"/>
                  <w:sz w:val="26"/>
                  <w:szCs w:val="26"/>
                </w:rPr>
                <w:t>priem@chukotenergo.ru</w:t>
              </w:r>
            </w:hyperlink>
          </w:p>
          <w:p w14:paraId="706811B6" w14:textId="03EE232E" w:rsidR="00FC3207" w:rsidRPr="00DB7BCB" w:rsidRDefault="00FC3207" w:rsidP="00367EBB">
            <w:pPr>
              <w:widowControl w:val="0"/>
              <w:tabs>
                <w:tab w:val="left" w:pos="426"/>
              </w:tabs>
              <w:spacing w:after="120"/>
              <w:rPr>
                <w:rFonts w:eastAsia="Lucida Sans Unicode"/>
                <w:i/>
                <w:kern w:val="1"/>
                <w:shd w:val="clear" w:color="auto" w:fill="FFFF99"/>
              </w:rPr>
            </w:pPr>
            <w:r w:rsidRPr="00DB7BCB">
              <w:t xml:space="preserve">Контактный телефон: </w:t>
            </w:r>
            <w:r>
              <w:t>8-924-669-18-48</w:t>
            </w:r>
          </w:p>
        </w:tc>
      </w:tr>
      <w:tr w:rsidR="00FC3207" w:rsidRPr="00AA46BF" w14:paraId="78A24D91" w14:textId="77777777" w:rsidTr="00367EBB">
        <w:tc>
          <w:tcPr>
            <w:tcW w:w="817" w:type="dxa"/>
          </w:tcPr>
          <w:p w14:paraId="36EB3359"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bookmarkStart w:id="460" w:name="_Ref514805111"/>
          </w:p>
        </w:tc>
        <w:bookmarkEnd w:id="460"/>
        <w:tc>
          <w:tcPr>
            <w:tcW w:w="2552" w:type="dxa"/>
          </w:tcPr>
          <w:p w14:paraId="781DBC57" w14:textId="77777777" w:rsidR="00FC3207" w:rsidRPr="00DB7BCB" w:rsidRDefault="00FC3207" w:rsidP="00367EBB">
            <w:pPr>
              <w:widowControl w:val="0"/>
              <w:jc w:val="left"/>
            </w:pPr>
            <w:r w:rsidRPr="00DB7BCB">
              <w:t xml:space="preserve">Организатор </w:t>
            </w:r>
            <w:r>
              <w:t>продажи</w:t>
            </w:r>
            <w:r w:rsidRPr="00DB7BCB">
              <w:t xml:space="preserve"> </w:t>
            </w:r>
          </w:p>
        </w:tc>
        <w:tc>
          <w:tcPr>
            <w:tcW w:w="6837" w:type="dxa"/>
          </w:tcPr>
          <w:p w14:paraId="27CF3BBC" w14:textId="77777777" w:rsidR="00FC3207" w:rsidRPr="00D82320" w:rsidRDefault="00FC3207" w:rsidP="00367EB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Pr="00D82320">
              <w:rPr>
                <w:b w:val="0"/>
                <w:snapToGrid w:val="0"/>
                <w:sz w:val="26"/>
                <w:szCs w:val="26"/>
              </w:rPr>
              <w:t>Акционерное общество «Чукотэнерго» (АО «Чукотэнерго»)</w:t>
            </w:r>
          </w:p>
          <w:p w14:paraId="543364F3" w14:textId="77777777" w:rsidR="00FC3207" w:rsidRPr="00DB7BCB" w:rsidRDefault="00FC3207" w:rsidP="00367EBB">
            <w:pPr>
              <w:pStyle w:val="Tableheader"/>
              <w:widowControl w:val="0"/>
              <w:rPr>
                <w:b w:val="0"/>
                <w:snapToGrid w:val="0"/>
                <w:sz w:val="26"/>
                <w:szCs w:val="26"/>
              </w:rPr>
            </w:pPr>
            <w:r w:rsidRPr="00DB7BCB">
              <w:rPr>
                <w:b w:val="0"/>
                <w:snapToGrid w:val="0"/>
                <w:sz w:val="26"/>
                <w:szCs w:val="26"/>
              </w:rPr>
              <w:t xml:space="preserve">Место нахождения: </w:t>
            </w:r>
            <w:r>
              <w:rPr>
                <w:b w:val="0"/>
                <w:snapToGrid w:val="0"/>
                <w:sz w:val="26"/>
                <w:szCs w:val="26"/>
              </w:rPr>
              <w:t xml:space="preserve">689000, Чукотский АО, </w:t>
            </w:r>
            <w:proofErr w:type="spellStart"/>
            <w:r>
              <w:rPr>
                <w:b w:val="0"/>
                <w:snapToGrid w:val="0"/>
                <w:sz w:val="26"/>
                <w:szCs w:val="26"/>
              </w:rPr>
              <w:t>г.о</w:t>
            </w:r>
            <w:proofErr w:type="spellEnd"/>
            <w:r>
              <w:rPr>
                <w:b w:val="0"/>
                <w:snapToGrid w:val="0"/>
                <w:sz w:val="26"/>
                <w:szCs w:val="26"/>
              </w:rPr>
              <w:t xml:space="preserve">. Анадырь, г. Анадырь, ул. </w:t>
            </w:r>
            <w:proofErr w:type="spellStart"/>
            <w:r>
              <w:rPr>
                <w:b w:val="0"/>
                <w:snapToGrid w:val="0"/>
                <w:sz w:val="26"/>
                <w:szCs w:val="26"/>
              </w:rPr>
              <w:t>Куркутского</w:t>
            </w:r>
            <w:proofErr w:type="spellEnd"/>
            <w:r>
              <w:rPr>
                <w:b w:val="0"/>
                <w:snapToGrid w:val="0"/>
                <w:sz w:val="26"/>
                <w:szCs w:val="26"/>
              </w:rPr>
              <w:t xml:space="preserve">, </w:t>
            </w:r>
            <w:proofErr w:type="spellStart"/>
            <w:r>
              <w:rPr>
                <w:b w:val="0"/>
                <w:snapToGrid w:val="0"/>
                <w:sz w:val="26"/>
                <w:szCs w:val="26"/>
              </w:rPr>
              <w:t>зд</w:t>
            </w:r>
            <w:proofErr w:type="spellEnd"/>
            <w:r>
              <w:rPr>
                <w:b w:val="0"/>
                <w:snapToGrid w:val="0"/>
                <w:sz w:val="26"/>
                <w:szCs w:val="26"/>
              </w:rPr>
              <w:t>. 34</w:t>
            </w:r>
          </w:p>
          <w:p w14:paraId="52B4AD52" w14:textId="77777777" w:rsidR="00FC3207" w:rsidRPr="00DB7BCB" w:rsidRDefault="00FC3207" w:rsidP="00367EBB">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 xml:space="preserve">689000, Чукотский АО, </w:t>
            </w:r>
            <w:proofErr w:type="spellStart"/>
            <w:r>
              <w:rPr>
                <w:b w:val="0"/>
                <w:snapToGrid w:val="0"/>
                <w:sz w:val="26"/>
                <w:szCs w:val="26"/>
              </w:rPr>
              <w:t>г.о</w:t>
            </w:r>
            <w:proofErr w:type="spellEnd"/>
            <w:r>
              <w:rPr>
                <w:b w:val="0"/>
                <w:snapToGrid w:val="0"/>
                <w:sz w:val="26"/>
                <w:szCs w:val="26"/>
              </w:rPr>
              <w:t xml:space="preserve">. Анадырь, г. Анадырь, ул. </w:t>
            </w:r>
            <w:proofErr w:type="spellStart"/>
            <w:r>
              <w:rPr>
                <w:b w:val="0"/>
                <w:snapToGrid w:val="0"/>
                <w:sz w:val="26"/>
                <w:szCs w:val="26"/>
              </w:rPr>
              <w:t>Куркутского</w:t>
            </w:r>
            <w:proofErr w:type="spellEnd"/>
            <w:r>
              <w:rPr>
                <w:b w:val="0"/>
                <w:snapToGrid w:val="0"/>
                <w:sz w:val="26"/>
                <w:szCs w:val="26"/>
              </w:rPr>
              <w:t xml:space="preserve">, </w:t>
            </w:r>
            <w:proofErr w:type="spellStart"/>
            <w:r>
              <w:rPr>
                <w:b w:val="0"/>
                <w:snapToGrid w:val="0"/>
                <w:sz w:val="26"/>
                <w:szCs w:val="26"/>
              </w:rPr>
              <w:t>зд</w:t>
            </w:r>
            <w:proofErr w:type="spellEnd"/>
            <w:r>
              <w:rPr>
                <w:b w:val="0"/>
                <w:snapToGrid w:val="0"/>
                <w:sz w:val="26"/>
                <w:szCs w:val="26"/>
              </w:rPr>
              <w:t>. 34</w:t>
            </w:r>
          </w:p>
          <w:p w14:paraId="786A03F8" w14:textId="77777777" w:rsidR="00FC3207" w:rsidRPr="00DB7BCB" w:rsidRDefault="00FC3207" w:rsidP="00367EBB">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2" w:history="1">
              <w:r w:rsidRPr="002D0EEF">
                <w:rPr>
                  <w:rStyle w:val="a8"/>
                  <w:b w:val="0"/>
                  <w:snapToGrid w:val="0"/>
                  <w:sz w:val="26"/>
                  <w:szCs w:val="26"/>
                </w:rPr>
                <w:t>priem@chukotenergo.ru</w:t>
              </w:r>
            </w:hyperlink>
          </w:p>
          <w:p w14:paraId="1627317D" w14:textId="77777777" w:rsidR="00FC3207" w:rsidRPr="00DB7BCB" w:rsidRDefault="00FC3207" w:rsidP="00367EBB">
            <w:pPr>
              <w:widowControl w:val="0"/>
              <w:tabs>
                <w:tab w:val="left" w:pos="426"/>
              </w:tabs>
              <w:spacing w:after="120"/>
              <w:rPr>
                <w:rFonts w:eastAsia="Lucida Sans Unicode"/>
                <w:i/>
                <w:kern w:val="1"/>
                <w:shd w:val="clear" w:color="auto" w:fill="FFFF99"/>
              </w:rPr>
            </w:pPr>
            <w:r w:rsidRPr="00DB7BCB">
              <w:t xml:space="preserve">Контактный телефон: </w:t>
            </w:r>
            <w:r>
              <w:t>8-924-669-1848</w:t>
            </w:r>
          </w:p>
        </w:tc>
      </w:tr>
      <w:tr w:rsidR="00FC3207" w:rsidRPr="00AA46BF" w14:paraId="49A80479" w14:textId="77777777" w:rsidTr="00367EBB">
        <w:tc>
          <w:tcPr>
            <w:tcW w:w="817" w:type="dxa"/>
          </w:tcPr>
          <w:p w14:paraId="0586A69F"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bookmarkStart w:id="461" w:name="_Ref514805119"/>
          </w:p>
        </w:tc>
        <w:bookmarkEnd w:id="461"/>
        <w:tc>
          <w:tcPr>
            <w:tcW w:w="2552" w:type="dxa"/>
          </w:tcPr>
          <w:p w14:paraId="19B2C774" w14:textId="77777777" w:rsidR="00FC3207" w:rsidRPr="00DB7BCB" w:rsidRDefault="00FC3207" w:rsidP="00367EBB">
            <w:pPr>
              <w:widowControl w:val="0"/>
              <w:jc w:val="left"/>
            </w:pPr>
            <w:r w:rsidRPr="00DB7BCB">
              <w:t>Представитель Организатора</w:t>
            </w:r>
            <w:r>
              <w:t xml:space="preserve"> продажи</w:t>
            </w:r>
          </w:p>
        </w:tc>
        <w:tc>
          <w:tcPr>
            <w:tcW w:w="6837" w:type="dxa"/>
          </w:tcPr>
          <w:p w14:paraId="7A9A6EA0" w14:textId="77777777" w:rsidR="00FC3207" w:rsidRPr="00DB7BCB" w:rsidRDefault="00FC3207" w:rsidP="00367EBB">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Лапчук Ольга Юрьевна</w:t>
            </w:r>
          </w:p>
          <w:p w14:paraId="1192E6E4" w14:textId="77777777" w:rsidR="00FC3207" w:rsidRPr="00DB7BCB" w:rsidRDefault="00FC3207" w:rsidP="00367EBB">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w:t>
            </w:r>
            <w:r w:rsidRPr="007438F2">
              <w:rPr>
                <w:b w:val="0"/>
                <w:snapToGrid w:val="0"/>
                <w:sz w:val="26"/>
                <w:szCs w:val="26"/>
              </w:rPr>
              <w:t>924-669-1848</w:t>
            </w:r>
          </w:p>
          <w:p w14:paraId="4BB0688F" w14:textId="77777777" w:rsidR="00FC3207" w:rsidRPr="00DB7BCB" w:rsidRDefault="00FC3207" w:rsidP="00367EBB">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3" w:history="1">
              <w:r>
                <w:rPr>
                  <w:rStyle w:val="a8"/>
                  <w:lang w:val="en-US"/>
                </w:rPr>
                <w:t>lapchuk</w:t>
              </w:r>
              <w:r>
                <w:rPr>
                  <w:rStyle w:val="a8"/>
                </w:rPr>
                <w:t>_</w:t>
              </w:r>
              <w:r>
                <w:rPr>
                  <w:rStyle w:val="a8"/>
                  <w:lang w:val="en-US"/>
                </w:rPr>
                <w:t>oy</w:t>
              </w:r>
              <w:r>
                <w:rPr>
                  <w:rStyle w:val="a8"/>
                </w:rPr>
                <w:t>@</w:t>
              </w:r>
              <w:r>
                <w:rPr>
                  <w:rStyle w:val="a8"/>
                  <w:lang w:val="en-US"/>
                </w:rPr>
                <w:t>chukotenergo</w:t>
              </w:r>
              <w:r>
                <w:rPr>
                  <w:rStyle w:val="a8"/>
                </w:rPr>
                <w:t>.</w:t>
              </w:r>
              <w:proofErr w:type="spellStart"/>
              <w:r>
                <w:rPr>
                  <w:rStyle w:val="a8"/>
                  <w:lang w:val="en-US"/>
                </w:rPr>
                <w:t>ru</w:t>
              </w:r>
              <w:proofErr w:type="spellEnd"/>
            </w:hyperlink>
          </w:p>
        </w:tc>
      </w:tr>
      <w:tr w:rsidR="00FC3207" w:rsidRPr="00AA46BF" w14:paraId="46446FF8" w14:textId="77777777" w:rsidTr="00367EBB">
        <w:tc>
          <w:tcPr>
            <w:tcW w:w="817" w:type="dxa"/>
          </w:tcPr>
          <w:p w14:paraId="4DC07D95"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bookmarkStart w:id="462" w:name="_Ref514805016"/>
          </w:p>
        </w:tc>
        <w:bookmarkEnd w:id="462"/>
        <w:tc>
          <w:tcPr>
            <w:tcW w:w="2552" w:type="dxa"/>
          </w:tcPr>
          <w:p w14:paraId="6C9E9EFC" w14:textId="77777777" w:rsidR="00FC3207" w:rsidRPr="00DB7BCB" w:rsidRDefault="00FC3207" w:rsidP="00367EBB">
            <w:pPr>
              <w:widowControl w:val="0"/>
              <w:jc w:val="left"/>
            </w:pPr>
            <w:r w:rsidRPr="00DB7BCB">
              <w:t>Наименование и адрес ЭТП</w:t>
            </w:r>
          </w:p>
        </w:tc>
        <w:tc>
          <w:tcPr>
            <w:tcW w:w="6837" w:type="dxa"/>
          </w:tcPr>
          <w:p w14:paraId="1C460BEE" w14:textId="77777777" w:rsidR="00FC3207" w:rsidRPr="00355A57" w:rsidRDefault="00FC3207" w:rsidP="00367EBB">
            <w:pPr>
              <w:widowControl w:val="0"/>
              <w:tabs>
                <w:tab w:val="left" w:pos="426"/>
              </w:tabs>
              <w:spacing w:after="120"/>
              <w:rPr>
                <w:b/>
              </w:rPr>
            </w:pPr>
            <w:r w:rsidRPr="00355A57">
              <w:t xml:space="preserve">Электронная </w:t>
            </w:r>
            <w:r>
              <w:t>торгова</w:t>
            </w:r>
            <w:r w:rsidRPr="00355A57">
              <w:t>я площадка</w:t>
            </w:r>
            <w:r>
              <w:t xml:space="preserve"> АО «Российский аукционный дом» (ЭТП АО  «РАД», </w:t>
            </w:r>
            <w:hyperlink r:id="rId14" w:history="1">
              <w:r>
                <w:rPr>
                  <w:rStyle w:val="a8"/>
                </w:rPr>
                <w:t>https://lot-online.ru/</w:t>
              </w:r>
            </w:hyperlink>
            <w:r>
              <w:t>)</w:t>
            </w:r>
            <w:r w:rsidRPr="00A70F43">
              <w:rPr>
                <w:i/>
                <w:shd w:val="clear" w:color="auto" w:fill="FFFF99"/>
              </w:rPr>
              <w:t xml:space="preserve"> </w:t>
            </w:r>
          </w:p>
        </w:tc>
      </w:tr>
      <w:tr w:rsidR="00FC3207" w:rsidRPr="00AA46BF" w14:paraId="291E6E83" w14:textId="77777777" w:rsidTr="00367EBB">
        <w:tc>
          <w:tcPr>
            <w:tcW w:w="817" w:type="dxa"/>
          </w:tcPr>
          <w:p w14:paraId="4A885403"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B0BC58A" w14:textId="77777777" w:rsidR="00FC3207" w:rsidRPr="00DB7BCB" w:rsidRDefault="00FC3207" w:rsidP="00367EBB">
            <w:pPr>
              <w:widowControl w:val="0"/>
              <w:jc w:val="left"/>
              <w:rPr>
                <w:b/>
              </w:rPr>
            </w:pPr>
            <w:r>
              <w:t>Предмет продажи</w:t>
            </w:r>
          </w:p>
        </w:tc>
        <w:tc>
          <w:tcPr>
            <w:tcW w:w="6837" w:type="dxa"/>
          </w:tcPr>
          <w:p w14:paraId="3DA61FCA" w14:textId="01900616" w:rsidR="00FC3207" w:rsidRPr="00DB7BCB" w:rsidRDefault="00515DA3" w:rsidP="00070A91">
            <w:pPr>
              <w:widowControl w:val="0"/>
              <w:spacing w:after="120"/>
              <w:rPr>
                <w:b/>
              </w:rPr>
            </w:pPr>
            <w:r w:rsidRPr="00515DA3">
              <w:t xml:space="preserve">Купля </w:t>
            </w:r>
            <w:r w:rsidR="00070A91">
              <w:t>–</w:t>
            </w:r>
            <w:r w:rsidRPr="00515DA3">
              <w:t xml:space="preserve"> продажа</w:t>
            </w:r>
            <w:r w:rsidR="00070A91">
              <w:t xml:space="preserve"> объектов недвижимого имущества - </w:t>
            </w:r>
            <w:r w:rsidRPr="00515DA3">
              <w:t xml:space="preserve"> береговых сооружений</w:t>
            </w:r>
            <w:r w:rsidR="00070A91">
              <w:t>:</w:t>
            </w:r>
            <w:r w:rsidRPr="00515DA3">
              <w:t xml:space="preserve"> «Ковш»</w:t>
            </w:r>
            <w:r w:rsidR="00070A91">
              <w:t xml:space="preserve"> с </w:t>
            </w:r>
            <w:r w:rsidRPr="00515DA3">
              <w:t>кадастровы</w:t>
            </w:r>
            <w:r w:rsidR="00070A91">
              <w:t>м</w:t>
            </w:r>
            <w:r w:rsidRPr="00515DA3">
              <w:t xml:space="preserve"> номер</w:t>
            </w:r>
            <w:r w:rsidR="00070A91">
              <w:t>ом</w:t>
            </w:r>
            <w:r>
              <w:t xml:space="preserve"> 14:20:020003:207 </w:t>
            </w:r>
            <w:r w:rsidRPr="00515DA3">
              <w:t>и «Ряжи»</w:t>
            </w:r>
            <w:r w:rsidR="00070A91">
              <w:t xml:space="preserve"> с кадастровым </w:t>
            </w:r>
            <w:r w:rsidRPr="00515DA3">
              <w:t>номер</w:t>
            </w:r>
            <w:r w:rsidR="00070A91">
              <w:t>ом</w:t>
            </w:r>
            <w:r w:rsidRPr="00515DA3">
              <w:t xml:space="preserve"> 14:20:020003:206, расположенные по адресу: Республика Саха (Якутия)</w:t>
            </w:r>
            <w:r w:rsidR="00070A91">
              <w:t>,</w:t>
            </w:r>
            <w:r w:rsidRPr="00515DA3">
              <w:t xml:space="preserve"> Нижнеколымский район, поселок Черский-1, ул. Мореходов</w:t>
            </w:r>
            <w:r w:rsidR="00070A91">
              <w:t>,</w:t>
            </w:r>
            <w:r w:rsidRPr="00515DA3">
              <w:t xml:space="preserve"> д.1</w:t>
            </w:r>
          </w:p>
        </w:tc>
      </w:tr>
      <w:tr w:rsidR="00FC3207" w:rsidRPr="00AA46BF" w14:paraId="665166BF" w14:textId="77777777" w:rsidTr="00367EBB">
        <w:tc>
          <w:tcPr>
            <w:tcW w:w="817" w:type="dxa"/>
          </w:tcPr>
          <w:p w14:paraId="0F82612C"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7D696B3" w14:textId="77777777" w:rsidR="00FC3207" w:rsidRPr="00DB7BCB" w:rsidRDefault="00FC3207" w:rsidP="00367EBB">
            <w:pPr>
              <w:widowControl w:val="0"/>
              <w:jc w:val="left"/>
            </w:pPr>
            <w:r w:rsidRPr="00DB7BCB">
              <w:t>Краткое описание</w:t>
            </w:r>
            <w:r>
              <w:t xml:space="preserve"> Предмета продажи </w:t>
            </w:r>
          </w:p>
        </w:tc>
        <w:tc>
          <w:tcPr>
            <w:tcW w:w="6837" w:type="dxa"/>
          </w:tcPr>
          <w:p w14:paraId="1E600FF8" w14:textId="77777777" w:rsidR="00FC3207" w:rsidRPr="00F74571" w:rsidRDefault="00FC3207" w:rsidP="00367EBB">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FC3207" w:rsidRPr="00AA46BF" w14:paraId="155AD91E" w14:textId="77777777" w:rsidTr="00367EBB">
        <w:tc>
          <w:tcPr>
            <w:tcW w:w="817" w:type="dxa"/>
          </w:tcPr>
          <w:p w14:paraId="5BDF9C6E"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C810925" w14:textId="77777777" w:rsidR="00FC3207" w:rsidRPr="00DB7BCB" w:rsidRDefault="00FC3207" w:rsidP="00367EBB">
            <w:pPr>
              <w:widowControl w:val="0"/>
              <w:jc w:val="left"/>
            </w:pPr>
            <w:r>
              <w:t>Адрес м</w:t>
            </w:r>
            <w:r w:rsidRPr="00DB7BCB">
              <w:t>есто</w:t>
            </w:r>
            <w:r>
              <w:t>нахождения Предмета продажи</w:t>
            </w:r>
          </w:p>
        </w:tc>
        <w:tc>
          <w:tcPr>
            <w:tcW w:w="6837" w:type="dxa"/>
          </w:tcPr>
          <w:p w14:paraId="6D489A78" w14:textId="77777777" w:rsidR="00FC3207" w:rsidRPr="00DE3359" w:rsidRDefault="00FC3207" w:rsidP="00367EBB">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FC3207" w:rsidRPr="00AA46BF" w14:paraId="42A1A49B" w14:textId="77777777" w:rsidTr="00367EBB">
        <w:tc>
          <w:tcPr>
            <w:tcW w:w="817" w:type="dxa"/>
          </w:tcPr>
          <w:p w14:paraId="5948208D"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bookmarkStart w:id="463" w:name="_Ref523922333"/>
          </w:p>
        </w:tc>
        <w:bookmarkEnd w:id="463"/>
        <w:tc>
          <w:tcPr>
            <w:tcW w:w="2552" w:type="dxa"/>
          </w:tcPr>
          <w:p w14:paraId="3F159418" w14:textId="77777777" w:rsidR="00FC3207" w:rsidRPr="00DB7BCB" w:rsidRDefault="00FC3207" w:rsidP="00367EBB">
            <w:pPr>
              <w:widowControl w:val="0"/>
              <w:jc w:val="left"/>
            </w:pPr>
            <w:r>
              <w:t>Н</w:t>
            </w:r>
            <w:r w:rsidRPr="00DB7BCB">
              <w:t>ачальная</w:t>
            </w:r>
            <w:r>
              <w:t xml:space="preserve"> </w:t>
            </w:r>
            <w:r w:rsidRPr="00DB7BCB">
              <w:t xml:space="preserve">цена </w:t>
            </w:r>
            <w:r>
              <w:t>продажи</w:t>
            </w:r>
          </w:p>
        </w:tc>
        <w:tc>
          <w:tcPr>
            <w:tcW w:w="6837" w:type="dxa"/>
          </w:tcPr>
          <w:p w14:paraId="39DF3283" w14:textId="69CCE83D" w:rsidR="00FC3207" w:rsidRPr="000E7FE1" w:rsidRDefault="000E7FE1" w:rsidP="00001CF8">
            <w:pPr>
              <w:widowControl w:val="0"/>
              <w:tabs>
                <w:tab w:val="left" w:pos="426"/>
              </w:tabs>
              <w:rPr>
                <w:b/>
              </w:rPr>
            </w:pPr>
            <w:r w:rsidRPr="000E7FE1">
              <w:rPr>
                <w:b/>
              </w:rPr>
              <w:t>156 240,00 (сто пятьдесят шесть тысяч двести сорок рублей) с учетом НДС</w:t>
            </w:r>
            <w:r>
              <w:rPr>
                <w:b/>
              </w:rPr>
              <w:t>.</w:t>
            </w:r>
          </w:p>
        </w:tc>
      </w:tr>
      <w:tr w:rsidR="00FC3207" w:rsidRPr="00AA46BF" w14:paraId="7BB25E71" w14:textId="77777777" w:rsidTr="00367EBB">
        <w:tc>
          <w:tcPr>
            <w:tcW w:w="817" w:type="dxa"/>
          </w:tcPr>
          <w:p w14:paraId="4E34A00E"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ED1971" w14:textId="77777777" w:rsidR="00FC3207" w:rsidRPr="00C64AD0" w:rsidRDefault="00FC3207" w:rsidP="00367EBB">
            <w:pPr>
              <w:widowControl w:val="0"/>
              <w:jc w:val="left"/>
            </w:pPr>
            <w:r>
              <w:t>Валюта Договора</w:t>
            </w:r>
          </w:p>
        </w:tc>
        <w:tc>
          <w:tcPr>
            <w:tcW w:w="6837" w:type="dxa"/>
          </w:tcPr>
          <w:p w14:paraId="49F5F485" w14:textId="77777777" w:rsidR="00FC3207" w:rsidRPr="00DB7BCB" w:rsidRDefault="00FC3207" w:rsidP="00367EBB">
            <w:pPr>
              <w:widowControl w:val="0"/>
              <w:tabs>
                <w:tab w:val="left" w:pos="426"/>
              </w:tabs>
              <w:rPr>
                <w:rFonts w:eastAsia="Lucida Sans Unicode"/>
                <w:i/>
                <w:kern w:val="1"/>
                <w:shd w:val="clear" w:color="auto" w:fill="FFFF99"/>
              </w:rPr>
            </w:pPr>
            <w:r w:rsidRPr="00E77891">
              <w:t xml:space="preserve">Российский рубль </w:t>
            </w:r>
          </w:p>
        </w:tc>
      </w:tr>
      <w:tr w:rsidR="00FC3207" w:rsidRPr="00AA46BF" w14:paraId="70CF28B7" w14:textId="77777777" w:rsidTr="00367EBB">
        <w:trPr>
          <w:trHeight w:val="2097"/>
        </w:trPr>
        <w:tc>
          <w:tcPr>
            <w:tcW w:w="817" w:type="dxa"/>
          </w:tcPr>
          <w:p w14:paraId="04DE03E0"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bookmarkStart w:id="464" w:name="_Hlk523925792"/>
          </w:p>
        </w:tc>
        <w:tc>
          <w:tcPr>
            <w:tcW w:w="2552" w:type="dxa"/>
          </w:tcPr>
          <w:p w14:paraId="54474E5D" w14:textId="77777777" w:rsidR="00FC3207" w:rsidRPr="00DB7BCB" w:rsidRDefault="00FC3207" w:rsidP="00367EBB">
            <w:pPr>
              <w:widowControl w:val="0"/>
              <w:jc w:val="left"/>
            </w:pPr>
            <w:r w:rsidRPr="00DB7BCB">
              <w:t>Участник</w:t>
            </w:r>
            <w:r>
              <w:t>и</w:t>
            </w:r>
            <w:r w:rsidRPr="00DB7BCB">
              <w:t xml:space="preserve"> </w:t>
            </w:r>
            <w:r>
              <w:t xml:space="preserve">Аукциона </w:t>
            </w:r>
          </w:p>
        </w:tc>
        <w:tc>
          <w:tcPr>
            <w:tcW w:w="6837" w:type="dxa"/>
            <w:vAlign w:val="center"/>
          </w:tcPr>
          <w:p w14:paraId="4E962325" w14:textId="77777777" w:rsidR="00FC3207" w:rsidRPr="00DB7BCB" w:rsidRDefault="00FC3207" w:rsidP="00367EBB">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4"/>
      <w:tr w:rsidR="00FC3207" w:rsidRPr="00AA46BF" w14:paraId="471704BB" w14:textId="77777777" w:rsidTr="00367EBB">
        <w:tc>
          <w:tcPr>
            <w:tcW w:w="817" w:type="dxa"/>
          </w:tcPr>
          <w:p w14:paraId="5659F25C"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B39341" w14:textId="77777777" w:rsidR="00FC3207" w:rsidRPr="00DB7BCB" w:rsidRDefault="00FC3207" w:rsidP="00367EBB">
            <w:pPr>
              <w:widowControl w:val="0"/>
              <w:jc w:val="left"/>
            </w:pPr>
            <w:r>
              <w:t>Срок, м</w:t>
            </w:r>
            <w:r w:rsidRPr="00DB7BCB">
              <w:t xml:space="preserve">есто и порядок предоставления Документации о </w:t>
            </w:r>
            <w:r>
              <w:t>продаже</w:t>
            </w:r>
          </w:p>
        </w:tc>
        <w:tc>
          <w:tcPr>
            <w:tcW w:w="6837" w:type="dxa"/>
          </w:tcPr>
          <w:p w14:paraId="2B250AAB" w14:textId="77777777" w:rsidR="00FC3207" w:rsidRPr="00355A57" w:rsidRDefault="00FC3207" w:rsidP="00367EBB">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Pr="007438F2">
              <w:t>Электронная торговая площадка АО «Российский аукционный дом»</w:t>
            </w:r>
            <w:r>
              <w:t xml:space="preserve"> (ЭТП АО  «РАД»)</w:t>
            </w:r>
            <w:r w:rsidRPr="007438F2">
              <w:t xml:space="preserve"> </w:t>
            </w:r>
            <w:r w:rsidRPr="00355A57">
              <w:t xml:space="preserve">в сети Интернет </w:t>
            </w:r>
            <w:hyperlink r:id="rId15" w:history="1">
              <w:r>
                <w:rPr>
                  <w:rStyle w:val="a8"/>
                </w:rPr>
                <w:t>https://lot-online.ru/</w:t>
              </w:r>
            </w:hyperlink>
            <w:r>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FC3207" w:rsidRPr="00AA46BF" w14:paraId="796D5024" w14:textId="77777777" w:rsidTr="00367EBB">
        <w:tc>
          <w:tcPr>
            <w:tcW w:w="817" w:type="dxa"/>
          </w:tcPr>
          <w:p w14:paraId="591D6621"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7E3E4EA" w14:textId="77777777" w:rsidR="00FC3207" w:rsidRPr="0033221F" w:rsidRDefault="00FC3207" w:rsidP="00367EBB">
            <w:pPr>
              <w:widowControl w:val="0"/>
              <w:jc w:val="left"/>
            </w:pPr>
            <w:r>
              <w:t>Задаток</w:t>
            </w:r>
          </w:p>
        </w:tc>
        <w:tc>
          <w:tcPr>
            <w:tcW w:w="6837" w:type="dxa"/>
          </w:tcPr>
          <w:p w14:paraId="5CD1D88C" w14:textId="77777777" w:rsidR="00FC3207" w:rsidRDefault="00FC3207" w:rsidP="00367EBB">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FC3207" w:rsidRPr="00AA46BF" w14:paraId="12849EED" w14:textId="77777777" w:rsidTr="00A06D9E">
        <w:tc>
          <w:tcPr>
            <w:tcW w:w="817" w:type="dxa"/>
          </w:tcPr>
          <w:p w14:paraId="71A87ABF"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79F363" w14:textId="77777777" w:rsidR="00FC3207" w:rsidRPr="00DB7BCB" w:rsidRDefault="00FC3207" w:rsidP="00367EBB">
            <w:pPr>
              <w:widowControl w:val="0"/>
              <w:jc w:val="left"/>
            </w:pPr>
            <w:r w:rsidRPr="00DB7BCB">
              <w:t xml:space="preserve">Дата начала – дата и время окончания срока подачи </w:t>
            </w:r>
            <w:r>
              <w:t>З</w:t>
            </w:r>
            <w:r w:rsidRPr="00DB7BCB">
              <w:t>аявок</w:t>
            </w:r>
          </w:p>
        </w:tc>
        <w:tc>
          <w:tcPr>
            <w:tcW w:w="6837" w:type="dxa"/>
            <w:shd w:val="clear" w:color="auto" w:fill="auto"/>
          </w:tcPr>
          <w:p w14:paraId="18FE9452" w14:textId="77777777" w:rsidR="003416DE" w:rsidRPr="00A06D9E" w:rsidRDefault="003416DE" w:rsidP="003416DE">
            <w:r w:rsidRPr="00A06D9E">
              <w:t>Дата начала подачи Заявок:</w:t>
            </w:r>
          </w:p>
          <w:p w14:paraId="798CD1BF" w14:textId="27F45CBA" w:rsidR="003416DE" w:rsidRPr="00A06D9E" w:rsidRDefault="003416DE" w:rsidP="003416DE">
            <w:pPr>
              <w:spacing w:after="120"/>
            </w:pPr>
            <w:r w:rsidRPr="00A06D9E">
              <w:t>«</w:t>
            </w:r>
            <w:r w:rsidR="00B14345">
              <w:rPr>
                <w:b/>
              </w:rPr>
              <w:t>26</w:t>
            </w:r>
            <w:r w:rsidRPr="00A06D9E">
              <w:t xml:space="preserve">» </w:t>
            </w:r>
            <w:r w:rsidR="00B14345">
              <w:rPr>
                <w:b/>
              </w:rPr>
              <w:t>мая</w:t>
            </w:r>
            <w:r w:rsidRPr="00A06D9E">
              <w:t xml:space="preserve"> </w:t>
            </w:r>
            <w:r w:rsidRPr="00D07C48">
              <w:rPr>
                <w:b/>
              </w:rPr>
              <w:t>2025г</w:t>
            </w:r>
            <w:r w:rsidRPr="00A06D9E">
              <w:t xml:space="preserve">. </w:t>
            </w:r>
          </w:p>
          <w:p w14:paraId="2A5782ED" w14:textId="77777777" w:rsidR="003416DE" w:rsidRPr="00A06D9E" w:rsidRDefault="003416DE" w:rsidP="003416DE">
            <w:r w:rsidRPr="00A06D9E">
              <w:t>Дата и время окончания срока подачи заявок:</w:t>
            </w:r>
          </w:p>
          <w:p w14:paraId="73D6CD08" w14:textId="103F19A2" w:rsidR="00FC3207" w:rsidRPr="00DB7BCB" w:rsidRDefault="003416DE" w:rsidP="00B14345">
            <w:pPr>
              <w:pStyle w:val="Tableheader"/>
              <w:widowControl w:val="0"/>
              <w:spacing w:after="120"/>
              <w:rPr>
                <w:b w:val="0"/>
                <w:snapToGrid w:val="0"/>
                <w:sz w:val="26"/>
                <w:szCs w:val="26"/>
              </w:rPr>
            </w:pPr>
            <w:r w:rsidRPr="00A06D9E">
              <w:rPr>
                <w:sz w:val="26"/>
                <w:szCs w:val="26"/>
              </w:rPr>
              <w:t>«</w:t>
            </w:r>
            <w:r w:rsidR="00B14345">
              <w:rPr>
                <w:sz w:val="26"/>
                <w:szCs w:val="26"/>
              </w:rPr>
              <w:t>08</w:t>
            </w:r>
            <w:r w:rsidRPr="00A06D9E">
              <w:rPr>
                <w:sz w:val="26"/>
                <w:szCs w:val="26"/>
              </w:rPr>
              <w:t xml:space="preserve">» </w:t>
            </w:r>
            <w:r w:rsidR="00B14345">
              <w:rPr>
                <w:sz w:val="26"/>
                <w:szCs w:val="26"/>
              </w:rPr>
              <w:t>июля</w:t>
            </w:r>
            <w:r w:rsidRPr="00A06D9E">
              <w:rPr>
                <w:sz w:val="26"/>
                <w:szCs w:val="26"/>
              </w:rPr>
              <w:t xml:space="preserve"> 2025 г. в </w:t>
            </w:r>
            <w:r w:rsidRPr="00A06D9E">
              <w:rPr>
                <w:snapToGrid w:val="0"/>
                <w:sz w:val="26"/>
                <w:szCs w:val="26"/>
              </w:rPr>
              <w:t>17 ч. 00 мин.</w:t>
            </w:r>
            <w:r w:rsidRPr="00A06D9E">
              <w:rPr>
                <w:sz w:val="26"/>
                <w:szCs w:val="26"/>
              </w:rPr>
              <w:t> </w:t>
            </w:r>
            <w:r w:rsidR="00FC3207" w:rsidRPr="00A06D9E">
              <w:rPr>
                <w:b w:val="0"/>
                <w:snapToGrid w:val="0"/>
                <w:sz w:val="26"/>
                <w:szCs w:val="26"/>
              </w:rPr>
              <w:t xml:space="preserve"> (</w:t>
            </w:r>
            <w:r w:rsidR="00FC3207" w:rsidRPr="00A06D9E">
              <w:rPr>
                <w:b w:val="0"/>
                <w:sz w:val="26"/>
                <w:szCs w:val="26"/>
              </w:rPr>
              <w:t xml:space="preserve">по </w:t>
            </w:r>
            <w:r w:rsidR="00327A1A">
              <w:rPr>
                <w:b w:val="0"/>
                <w:sz w:val="26"/>
                <w:szCs w:val="26"/>
              </w:rPr>
              <w:t>местному</w:t>
            </w:r>
            <w:r w:rsidR="00FC3207" w:rsidRPr="00A06D9E">
              <w:rPr>
                <w:b w:val="0"/>
                <w:sz w:val="26"/>
                <w:szCs w:val="26"/>
              </w:rPr>
              <w:t xml:space="preserve"> времени</w:t>
            </w:r>
            <w:r w:rsidR="00327A1A">
              <w:rPr>
                <w:b w:val="0"/>
                <w:sz w:val="26"/>
                <w:szCs w:val="26"/>
              </w:rPr>
              <w:t xml:space="preserve"> организатора</w:t>
            </w:r>
            <w:r w:rsidR="00FC3207" w:rsidRPr="00A06D9E">
              <w:rPr>
                <w:b w:val="0"/>
                <w:snapToGrid w:val="0"/>
                <w:sz w:val="26"/>
                <w:szCs w:val="26"/>
              </w:rPr>
              <w:t>)</w:t>
            </w:r>
            <w:r w:rsidR="00FC3207" w:rsidRPr="00DB7BCB">
              <w:rPr>
                <w:b w:val="0"/>
                <w:sz w:val="26"/>
                <w:szCs w:val="26"/>
              </w:rPr>
              <w:t xml:space="preserve"> </w:t>
            </w:r>
          </w:p>
        </w:tc>
      </w:tr>
      <w:tr w:rsidR="00FC3207" w:rsidRPr="00AA46BF" w14:paraId="461C54E4" w14:textId="77777777" w:rsidTr="00367EBB">
        <w:tc>
          <w:tcPr>
            <w:tcW w:w="817" w:type="dxa"/>
          </w:tcPr>
          <w:p w14:paraId="04D196AF"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78E6DF8" w14:textId="77777777" w:rsidR="00FC3207" w:rsidRPr="00DB7BCB" w:rsidRDefault="00FC3207" w:rsidP="00367EBB">
            <w:pPr>
              <w:widowControl w:val="0"/>
              <w:jc w:val="left"/>
            </w:pPr>
            <w:r w:rsidRPr="00DB7BCB">
              <w:t xml:space="preserve">Порядок подачи </w:t>
            </w:r>
            <w:r>
              <w:t>З</w:t>
            </w:r>
            <w:r w:rsidRPr="00DB7BCB">
              <w:t>аявок</w:t>
            </w:r>
          </w:p>
        </w:tc>
        <w:tc>
          <w:tcPr>
            <w:tcW w:w="6837" w:type="dxa"/>
          </w:tcPr>
          <w:p w14:paraId="2E1DBE5A" w14:textId="57DE0BEC" w:rsidR="00FC3207" w:rsidRPr="00DB7BCB" w:rsidRDefault="00FC3207" w:rsidP="00367EBB">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51168A">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FC3207" w:rsidRPr="00AA46BF" w14:paraId="44AFD1DF" w14:textId="77777777" w:rsidTr="00367EBB">
        <w:tc>
          <w:tcPr>
            <w:tcW w:w="817" w:type="dxa"/>
          </w:tcPr>
          <w:p w14:paraId="47F192A2"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9932898" w14:textId="77777777" w:rsidR="00FC3207" w:rsidRPr="00DB7BCB" w:rsidRDefault="00FC3207" w:rsidP="00367EBB">
            <w:pPr>
              <w:widowControl w:val="0"/>
              <w:jc w:val="left"/>
            </w:pPr>
            <w:r>
              <w:t>«Шаг» аукциона</w:t>
            </w:r>
          </w:p>
        </w:tc>
        <w:tc>
          <w:tcPr>
            <w:tcW w:w="6837" w:type="dxa"/>
          </w:tcPr>
          <w:p w14:paraId="3D891D98" w14:textId="77777777" w:rsidR="00FC3207" w:rsidRPr="006811DD" w:rsidRDefault="00FC3207" w:rsidP="00367EBB">
            <w:pPr>
              <w:tabs>
                <w:tab w:val="left" w:pos="426"/>
              </w:tabs>
              <w:spacing w:after="120"/>
              <w:rPr>
                <w:snapToGrid/>
              </w:rPr>
            </w:pPr>
            <w:r w:rsidRPr="00506B05">
              <w:rPr>
                <w:snapToGrid/>
              </w:rPr>
              <w:t xml:space="preserve">Шаг аукциона равен </w:t>
            </w:r>
            <w:r>
              <w:rPr>
                <w:snapToGrid/>
              </w:rPr>
              <w:t>3</w:t>
            </w:r>
            <w:r w:rsidRPr="00506B05">
              <w:rPr>
                <w:snapToGrid/>
              </w:rPr>
              <w:t>% от начальной</w:t>
            </w:r>
            <w:r>
              <w:rPr>
                <w:snapToGrid/>
              </w:rPr>
              <w:t xml:space="preserve"> </w:t>
            </w:r>
            <w:r w:rsidRPr="00506B05">
              <w:rPr>
                <w:snapToGrid/>
              </w:rPr>
              <w:t xml:space="preserve">цены </w:t>
            </w:r>
            <w:r>
              <w:rPr>
                <w:snapToGrid/>
              </w:rPr>
              <w:t>продажи, указанной в пункте 9 настоящего Извещения</w:t>
            </w:r>
            <w:r w:rsidRPr="006811DD">
              <w:rPr>
                <w:snapToGrid/>
              </w:rPr>
              <w:t>, что составляет</w:t>
            </w:r>
          </w:p>
          <w:p w14:paraId="6EF19361" w14:textId="6E1D38EA" w:rsidR="00FC3207" w:rsidRPr="00B14345" w:rsidRDefault="00FC3207" w:rsidP="00367EBB">
            <w:pPr>
              <w:widowControl w:val="0"/>
              <w:tabs>
                <w:tab w:val="left" w:pos="426"/>
              </w:tabs>
              <w:spacing w:after="120"/>
              <w:rPr>
                <w:b/>
              </w:rPr>
            </w:pPr>
            <w:r w:rsidRPr="00B6464E">
              <w:rPr>
                <w:szCs w:val="28"/>
              </w:rPr>
              <w:t xml:space="preserve"> </w:t>
            </w:r>
            <w:r w:rsidR="00B14345" w:rsidRPr="00B14345">
              <w:rPr>
                <w:b/>
                <w:snapToGrid/>
              </w:rPr>
              <w:t>4 687,20 (четыре тысячи шестьсот восемьдесят семь рублей) руб. 20 копеек. (с учетом НДС)</w:t>
            </w:r>
            <w:r w:rsidR="008D45B2" w:rsidRPr="00B14345">
              <w:rPr>
                <w:b/>
                <w:szCs w:val="28"/>
              </w:rPr>
              <w:t>.</w:t>
            </w:r>
          </w:p>
        </w:tc>
      </w:tr>
      <w:tr w:rsidR="00FC3207" w:rsidRPr="00AA46BF" w14:paraId="4F4A239B" w14:textId="77777777" w:rsidTr="00367EBB">
        <w:tc>
          <w:tcPr>
            <w:tcW w:w="817" w:type="dxa"/>
          </w:tcPr>
          <w:p w14:paraId="28132590"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194DF15" w14:textId="77777777" w:rsidR="00FC3207" w:rsidRPr="00DB7BCB" w:rsidRDefault="00FC3207" w:rsidP="00367EBB">
            <w:pPr>
              <w:widowControl w:val="0"/>
              <w:jc w:val="left"/>
            </w:pPr>
            <w:r w:rsidRPr="00DB7BCB">
              <w:t xml:space="preserve">Дата и время </w:t>
            </w:r>
            <w:r>
              <w:t xml:space="preserve">проведения Аукциона </w:t>
            </w:r>
          </w:p>
        </w:tc>
        <w:tc>
          <w:tcPr>
            <w:tcW w:w="6837" w:type="dxa"/>
          </w:tcPr>
          <w:p w14:paraId="473ECCF8" w14:textId="55C0248B" w:rsidR="00FC3207" w:rsidRPr="00853A6E" w:rsidRDefault="00FC3207" w:rsidP="008D52CF">
            <w:pPr>
              <w:widowControl w:val="0"/>
              <w:tabs>
                <w:tab w:val="left" w:pos="426"/>
              </w:tabs>
              <w:spacing w:after="120"/>
              <w:rPr>
                <w:rStyle w:val="af8"/>
                <w:b w:val="0"/>
              </w:rPr>
            </w:pPr>
            <w:r w:rsidRPr="00853A6E">
              <w:t>«</w:t>
            </w:r>
            <w:r w:rsidR="008D52CF">
              <w:rPr>
                <w:b/>
              </w:rPr>
              <w:t>15</w:t>
            </w:r>
            <w:r w:rsidRPr="00853A6E">
              <w:t xml:space="preserve">» </w:t>
            </w:r>
            <w:r w:rsidR="008D52CF">
              <w:rPr>
                <w:b/>
              </w:rPr>
              <w:t>июля</w:t>
            </w:r>
            <w:r>
              <w:t xml:space="preserve"> </w:t>
            </w:r>
            <w:r w:rsidRPr="00A45B5F">
              <w:rPr>
                <w:b/>
              </w:rPr>
              <w:t>202</w:t>
            </w:r>
            <w:r w:rsidR="008D45B2" w:rsidRPr="00A45B5F">
              <w:rPr>
                <w:b/>
              </w:rPr>
              <w:t>5</w:t>
            </w:r>
            <w:r w:rsidRPr="00853A6E">
              <w:t xml:space="preserve"> г. в </w:t>
            </w:r>
            <w:r w:rsidRPr="00A45B5F">
              <w:rPr>
                <w:b/>
              </w:rPr>
              <w:t>10</w:t>
            </w:r>
            <w:r w:rsidRPr="00853A6E">
              <w:t xml:space="preserve"> ч. </w:t>
            </w:r>
            <w:r w:rsidRPr="00A45B5F">
              <w:rPr>
                <w:b/>
              </w:rPr>
              <w:t>00</w:t>
            </w:r>
            <w:r w:rsidRPr="00853A6E">
              <w:t xml:space="preserve"> мин</w:t>
            </w:r>
            <w:r>
              <w:t>.</w:t>
            </w:r>
            <w:r w:rsidRPr="00853A6E">
              <w:t xml:space="preserve"> (по </w:t>
            </w:r>
            <w:r w:rsidR="00327A1A">
              <w:t>местному</w:t>
            </w:r>
            <w:r w:rsidRPr="00853A6E">
              <w:t xml:space="preserve"> времени</w:t>
            </w:r>
            <w:r w:rsidR="00327A1A">
              <w:t xml:space="preserve"> организатора</w:t>
            </w:r>
            <w:r w:rsidRPr="00853A6E">
              <w:t>)</w:t>
            </w:r>
          </w:p>
        </w:tc>
      </w:tr>
      <w:tr w:rsidR="00FC3207" w:rsidRPr="00AA46BF" w14:paraId="4976B213" w14:textId="77777777" w:rsidTr="00367EBB">
        <w:tc>
          <w:tcPr>
            <w:tcW w:w="817" w:type="dxa"/>
          </w:tcPr>
          <w:p w14:paraId="6A44CA9F"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C1E2361" w14:textId="77777777" w:rsidR="00FC3207" w:rsidRPr="00DB7BCB" w:rsidRDefault="00FC3207" w:rsidP="00367EBB">
            <w:pPr>
              <w:widowControl w:val="0"/>
              <w:jc w:val="left"/>
            </w:pPr>
            <w:r>
              <w:t>Дата подведения итогов Аукциона</w:t>
            </w:r>
          </w:p>
        </w:tc>
        <w:tc>
          <w:tcPr>
            <w:tcW w:w="6837" w:type="dxa"/>
          </w:tcPr>
          <w:p w14:paraId="5B403679" w14:textId="0CAB6A6D" w:rsidR="00FC3207" w:rsidRPr="00853A6E" w:rsidRDefault="00FC3207" w:rsidP="009C3F85">
            <w:pPr>
              <w:widowControl w:val="0"/>
              <w:tabs>
                <w:tab w:val="left" w:pos="426"/>
              </w:tabs>
              <w:spacing w:after="120"/>
            </w:pPr>
            <w:r w:rsidRPr="00853A6E">
              <w:t>«</w:t>
            </w:r>
            <w:r w:rsidR="009C3F85">
              <w:rPr>
                <w:b/>
              </w:rPr>
              <w:t>17</w:t>
            </w:r>
            <w:r w:rsidRPr="00853A6E">
              <w:t xml:space="preserve">» </w:t>
            </w:r>
            <w:r w:rsidR="009C3F85">
              <w:rPr>
                <w:b/>
              </w:rPr>
              <w:t>июля</w:t>
            </w:r>
            <w:r w:rsidR="00A45B5F">
              <w:t xml:space="preserve"> </w:t>
            </w:r>
            <w:r w:rsidR="00A45B5F" w:rsidRPr="00A45B5F">
              <w:rPr>
                <w:b/>
              </w:rPr>
              <w:t>2025</w:t>
            </w:r>
            <w:r>
              <w:t xml:space="preserve"> </w:t>
            </w:r>
            <w:r w:rsidRPr="00853A6E">
              <w:t>г. в </w:t>
            </w:r>
            <w:r w:rsidRPr="00A45B5F">
              <w:rPr>
                <w:b/>
              </w:rPr>
              <w:t>14</w:t>
            </w:r>
            <w:r w:rsidRPr="00853A6E">
              <w:t xml:space="preserve"> ч. </w:t>
            </w:r>
            <w:r>
              <w:t>00</w:t>
            </w:r>
            <w:r w:rsidRPr="00853A6E">
              <w:t xml:space="preserve"> мин. (по местному времени Организатора) </w:t>
            </w:r>
          </w:p>
        </w:tc>
      </w:tr>
      <w:tr w:rsidR="00FC3207" w:rsidRPr="00AA46BF" w14:paraId="751985CC" w14:textId="77777777" w:rsidTr="00367EBB">
        <w:tc>
          <w:tcPr>
            <w:tcW w:w="817" w:type="dxa"/>
          </w:tcPr>
          <w:p w14:paraId="699A4EE1"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bookmarkStart w:id="465" w:name="_Ref525315137"/>
          </w:p>
        </w:tc>
        <w:bookmarkEnd w:id="465"/>
        <w:tc>
          <w:tcPr>
            <w:tcW w:w="2552" w:type="dxa"/>
          </w:tcPr>
          <w:p w14:paraId="5FD0EE9E" w14:textId="77777777" w:rsidR="00FC3207" w:rsidRDefault="00FC3207" w:rsidP="00367EBB">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6D5F1E47" w14:textId="77777777" w:rsidR="00FC3207" w:rsidRDefault="00FC3207" w:rsidP="00367EBB">
            <w:pPr>
              <w:pStyle w:val="Tableheader"/>
              <w:widowControl w:val="0"/>
              <w:rPr>
                <w:b w:val="0"/>
                <w:sz w:val="26"/>
                <w:szCs w:val="26"/>
              </w:rPr>
            </w:pPr>
            <w:r>
              <w:rPr>
                <w:b w:val="0"/>
                <w:sz w:val="26"/>
                <w:szCs w:val="26"/>
              </w:rPr>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FC3207" w:rsidRPr="00AA46BF" w14:paraId="3381C8BA" w14:textId="77777777" w:rsidTr="00367EBB">
        <w:tc>
          <w:tcPr>
            <w:tcW w:w="817" w:type="dxa"/>
          </w:tcPr>
          <w:p w14:paraId="6F2ED4A0"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29FDF28" w14:textId="77777777" w:rsidR="00FC3207" w:rsidRPr="00DB7BCB" w:rsidRDefault="00FC3207" w:rsidP="00367EBB">
            <w:pPr>
              <w:widowControl w:val="0"/>
              <w:spacing w:after="120"/>
              <w:jc w:val="left"/>
            </w:pPr>
            <w:r w:rsidRPr="00DB7BCB">
              <w:t xml:space="preserve">Порядок подведения итогов </w:t>
            </w:r>
            <w:r>
              <w:t>Аукциона</w:t>
            </w:r>
          </w:p>
        </w:tc>
        <w:tc>
          <w:tcPr>
            <w:tcW w:w="6837" w:type="dxa"/>
          </w:tcPr>
          <w:p w14:paraId="7A40E40F" w14:textId="77777777" w:rsidR="00FC3207" w:rsidRDefault="00FC3207" w:rsidP="00367EBB">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267A0E42" w14:textId="77777777" w:rsidR="00FC3207" w:rsidRPr="00DB7BCB" w:rsidRDefault="00FC3207" w:rsidP="00367EBB">
            <w:pPr>
              <w:pStyle w:val="Tableheader"/>
              <w:widowControl w:val="0"/>
              <w:spacing w:after="120"/>
              <w:rPr>
                <w:b w:val="0"/>
                <w:snapToGrid w:val="0"/>
                <w:sz w:val="26"/>
                <w:szCs w:val="26"/>
              </w:rPr>
            </w:pPr>
            <w:r w:rsidRPr="00EE28BA">
              <w:rPr>
                <w:b w:val="0"/>
                <w:snapToGrid w:val="0"/>
                <w:sz w:val="26"/>
                <w:szCs w:val="26"/>
              </w:rPr>
              <w:t xml:space="preserve">Победителем </w:t>
            </w:r>
            <w:r>
              <w:rPr>
                <w:b w:val="0"/>
                <w:snapToGrid w:val="0"/>
                <w:sz w:val="26"/>
                <w:szCs w:val="26"/>
              </w:rPr>
              <w:t>А</w:t>
            </w:r>
            <w:r w:rsidRPr="00EE28BA">
              <w:rPr>
                <w:b w:val="0"/>
                <w:snapToGrid w:val="0"/>
                <w:sz w:val="26"/>
                <w:szCs w:val="26"/>
              </w:rPr>
              <w:t xml:space="preserve">укциона признается </w:t>
            </w:r>
            <w:r>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FC3207" w:rsidRPr="00AA46BF" w14:paraId="3E5648AC" w14:textId="77777777" w:rsidTr="00367EBB">
        <w:tc>
          <w:tcPr>
            <w:tcW w:w="817" w:type="dxa"/>
          </w:tcPr>
          <w:p w14:paraId="14FE5DBE" w14:textId="77777777" w:rsidR="00FC3207" w:rsidRPr="00DB7BCB" w:rsidRDefault="00FC3207" w:rsidP="00FC3207">
            <w:pPr>
              <w:pStyle w:val="affb"/>
              <w:widowControl w:val="0"/>
              <w:numPr>
                <w:ilvl w:val="0"/>
                <w:numId w:val="9"/>
              </w:numPr>
              <w:ind w:left="0" w:firstLine="0"/>
              <w:contextualSpacing w:val="0"/>
              <w:jc w:val="center"/>
              <w:rPr>
                <w:rFonts w:ascii="Times New Roman" w:hAnsi="Times New Roman"/>
                <w:sz w:val="26"/>
              </w:rPr>
            </w:pPr>
            <w:bookmarkStart w:id="466" w:name="_Ref446062609"/>
            <w:bookmarkEnd w:id="466"/>
          </w:p>
        </w:tc>
        <w:tc>
          <w:tcPr>
            <w:tcW w:w="9389" w:type="dxa"/>
            <w:gridSpan w:val="2"/>
          </w:tcPr>
          <w:p w14:paraId="7D5EF126" w14:textId="77777777" w:rsidR="00FC3207" w:rsidRPr="00DB7BCB" w:rsidRDefault="00FC3207" w:rsidP="00367EBB">
            <w:pPr>
              <w:widowControl w:val="0"/>
              <w:spacing w:after="120"/>
            </w:pPr>
            <w:r>
              <w:t>О</w:t>
            </w:r>
            <w:r w:rsidRPr="00FD1E8C">
              <w:t xml:space="preserve">писание </w:t>
            </w:r>
            <w:r>
              <w:t xml:space="preserve">условий и процедур проводимого Аукциона, </w:t>
            </w:r>
            <w:r w:rsidRPr="00FD1E8C">
              <w:t>условий Договора</w:t>
            </w:r>
            <w:r>
              <w:t xml:space="preserve"> купли-продажи содержится </w:t>
            </w:r>
            <w:r w:rsidRPr="00DB7BCB">
              <w:t xml:space="preserve">в Документации о </w:t>
            </w:r>
            <w:r>
              <w:t>продаже</w:t>
            </w:r>
            <w:r w:rsidRPr="00DB7BCB">
              <w:t>.</w:t>
            </w:r>
          </w:p>
        </w:tc>
      </w:tr>
    </w:tbl>
    <w:p w14:paraId="45CDF21D" w14:textId="77777777" w:rsidR="00FC3207" w:rsidRPr="00FC3207" w:rsidRDefault="00FC3207" w:rsidP="00FC3207"/>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7" w:name="_Toc188961525"/>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3"/>
      <w:bookmarkEnd w:id="454"/>
      <w:bookmarkEnd w:id="455"/>
      <w:bookmarkEnd w:id="467"/>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17108C86" w14:textId="5BC24CAA" w:rsidR="0071093C" w:rsidRDefault="000F078C" w:rsidP="00464017">
      <w:pPr>
        <w:spacing w:before="0"/>
        <w:jc w:val="center"/>
      </w:pPr>
      <w:r w:rsidRPr="000F078C">
        <w:rPr>
          <w:b/>
          <w:sz w:val="28"/>
          <w:szCs w:val="28"/>
        </w:rPr>
        <w:t>ПРЕДМЕТА ПРОДАЖИ</w:t>
      </w:r>
    </w:p>
    <w:p w14:paraId="157B1EAA" w14:textId="0D695DA3" w:rsidR="000F078C" w:rsidRDefault="0071093C" w:rsidP="0071093C">
      <w:pPr>
        <w:rPr>
          <w:b/>
          <w:sz w:val="28"/>
          <w:szCs w:val="28"/>
        </w:rPr>
      </w:pPr>
      <w:r w:rsidRPr="0071093C">
        <w:rPr>
          <w:b/>
          <w:sz w:val="28"/>
          <w:szCs w:val="28"/>
        </w:rPr>
        <w:t>Описание предмета продажи:</w:t>
      </w:r>
    </w:p>
    <w:tbl>
      <w:tblPr>
        <w:tblStyle w:val="affc"/>
        <w:tblW w:w="0" w:type="auto"/>
        <w:tblLook w:val="04A0" w:firstRow="1" w:lastRow="0" w:firstColumn="1" w:lastColumn="0" w:noHBand="0" w:noVBand="1"/>
      </w:tblPr>
      <w:tblGrid>
        <w:gridCol w:w="5092"/>
        <w:gridCol w:w="5103"/>
      </w:tblGrid>
      <w:tr w:rsidR="00374396" w:rsidRPr="008A0036" w14:paraId="3467031C" w14:textId="77777777" w:rsidTr="00374396">
        <w:tc>
          <w:tcPr>
            <w:tcW w:w="5092" w:type="dxa"/>
          </w:tcPr>
          <w:p w14:paraId="78B54086" w14:textId="77777777" w:rsidR="0071093C" w:rsidRPr="008A0036" w:rsidRDefault="0071093C" w:rsidP="00367EBB">
            <w:pPr>
              <w:spacing w:before="0"/>
              <w:jc w:val="left"/>
            </w:pPr>
            <w:r w:rsidRPr="008A0036">
              <w:t xml:space="preserve">Наименование </w:t>
            </w:r>
          </w:p>
        </w:tc>
        <w:tc>
          <w:tcPr>
            <w:tcW w:w="5103" w:type="dxa"/>
          </w:tcPr>
          <w:p w14:paraId="5C794C0A" w14:textId="0C04184A" w:rsidR="0071093C" w:rsidRPr="008A0036" w:rsidRDefault="0071093C" w:rsidP="00201A65">
            <w:pPr>
              <w:spacing w:before="0"/>
              <w:jc w:val="left"/>
            </w:pPr>
            <w:r>
              <w:t xml:space="preserve">Береговые сооружения «Ковш» </w:t>
            </w:r>
            <w:r w:rsidR="00201A65">
              <w:t xml:space="preserve">и </w:t>
            </w:r>
            <w:r>
              <w:t>«Ряжи»</w:t>
            </w:r>
          </w:p>
        </w:tc>
      </w:tr>
      <w:tr w:rsidR="00374396" w:rsidRPr="008A0036" w14:paraId="22F293F2" w14:textId="77777777" w:rsidTr="00374396">
        <w:tc>
          <w:tcPr>
            <w:tcW w:w="5092" w:type="dxa"/>
          </w:tcPr>
          <w:p w14:paraId="6EEF1D17" w14:textId="77777777" w:rsidR="0071093C" w:rsidRPr="008A0036" w:rsidRDefault="0071093C" w:rsidP="00367EBB">
            <w:pPr>
              <w:spacing w:before="0"/>
              <w:jc w:val="left"/>
            </w:pPr>
            <w:r w:rsidRPr="008A0036">
              <w:t xml:space="preserve">Место нахождения </w:t>
            </w:r>
          </w:p>
        </w:tc>
        <w:tc>
          <w:tcPr>
            <w:tcW w:w="5103" w:type="dxa"/>
          </w:tcPr>
          <w:p w14:paraId="663BE5FA" w14:textId="668BF578" w:rsidR="0071093C" w:rsidRPr="00A06D9E" w:rsidRDefault="0071093C" w:rsidP="00367EBB">
            <w:pPr>
              <w:spacing w:before="0"/>
              <w:jc w:val="left"/>
            </w:pPr>
            <w:r w:rsidRPr="00A06D9E">
              <w:t xml:space="preserve">678831, </w:t>
            </w:r>
            <w:r w:rsidRPr="00A06D9E">
              <w:rPr>
                <w:rStyle w:val="af8"/>
                <w:b w:val="0"/>
                <w:i w:val="0"/>
                <w:snapToGrid/>
                <w:shd w:val="clear" w:color="auto" w:fill="auto"/>
              </w:rPr>
              <w:t>Республика Саха (Якутия) Нижнеколымский район, поселок Черский-1, ул. Мореходов д.1</w:t>
            </w:r>
          </w:p>
        </w:tc>
      </w:tr>
      <w:tr w:rsidR="00374396" w:rsidRPr="008A0036" w14:paraId="693D3D60" w14:textId="77777777" w:rsidTr="00374396">
        <w:tc>
          <w:tcPr>
            <w:tcW w:w="5092" w:type="dxa"/>
          </w:tcPr>
          <w:p w14:paraId="4F226283" w14:textId="77777777" w:rsidR="0071093C" w:rsidRPr="008A0036" w:rsidRDefault="0071093C" w:rsidP="00367EBB">
            <w:pPr>
              <w:spacing w:before="0"/>
              <w:jc w:val="left"/>
            </w:pPr>
            <w:r w:rsidRPr="008A0036">
              <w:t>Тип объекта</w:t>
            </w:r>
          </w:p>
        </w:tc>
        <w:tc>
          <w:tcPr>
            <w:tcW w:w="5103" w:type="dxa"/>
          </w:tcPr>
          <w:p w14:paraId="752A0CE2" w14:textId="77777777" w:rsidR="0071093C" w:rsidRPr="0071093C" w:rsidRDefault="0071093C" w:rsidP="00367EBB">
            <w:pPr>
              <w:spacing w:before="0"/>
              <w:jc w:val="left"/>
              <w:rPr>
                <w:lang w:val="en-US"/>
              </w:rPr>
            </w:pPr>
            <w:r w:rsidRPr="008A0036">
              <w:t>Сооружение</w:t>
            </w:r>
          </w:p>
        </w:tc>
      </w:tr>
      <w:tr w:rsidR="00374396" w:rsidRPr="008A0036" w14:paraId="776F2795" w14:textId="77777777" w:rsidTr="00374396">
        <w:tc>
          <w:tcPr>
            <w:tcW w:w="5092" w:type="dxa"/>
          </w:tcPr>
          <w:p w14:paraId="6D686EB4" w14:textId="174AD34A" w:rsidR="0071093C" w:rsidRPr="008A0036" w:rsidRDefault="00374396" w:rsidP="00201A65">
            <w:pPr>
              <w:spacing w:before="0"/>
              <w:jc w:val="left"/>
            </w:pPr>
            <w:r>
              <w:t xml:space="preserve">Береговое сооружение «Ковш» </w:t>
            </w:r>
          </w:p>
        </w:tc>
        <w:tc>
          <w:tcPr>
            <w:tcW w:w="5103" w:type="dxa"/>
          </w:tcPr>
          <w:p w14:paraId="5A6BDFA2" w14:textId="738BB6B0" w:rsidR="0071093C" w:rsidRPr="008A0036" w:rsidRDefault="00201A65" w:rsidP="00367EBB">
            <w:pPr>
              <w:spacing w:before="0"/>
              <w:jc w:val="left"/>
            </w:pPr>
            <w:r>
              <w:t>к</w:t>
            </w:r>
            <w:r w:rsidRPr="008A0036">
              <w:t>адастровый номер</w:t>
            </w:r>
            <w:r w:rsidRPr="00374396">
              <w:t xml:space="preserve"> </w:t>
            </w:r>
            <w:r w:rsidR="00374396" w:rsidRPr="00374396">
              <w:t xml:space="preserve">14:20:020003:207  </w:t>
            </w:r>
          </w:p>
        </w:tc>
      </w:tr>
      <w:tr w:rsidR="00374396" w:rsidRPr="008A0036" w14:paraId="4A675B94" w14:textId="77777777" w:rsidTr="00374396">
        <w:tc>
          <w:tcPr>
            <w:tcW w:w="5092" w:type="dxa"/>
          </w:tcPr>
          <w:p w14:paraId="75481C0A" w14:textId="77777777" w:rsidR="0071093C" w:rsidRPr="008A0036" w:rsidRDefault="0071093C" w:rsidP="00367EBB">
            <w:pPr>
              <w:spacing w:before="0"/>
              <w:jc w:val="left"/>
            </w:pPr>
            <w:r w:rsidRPr="008A0036">
              <w:t>Основная характеристика для сооружения</w:t>
            </w:r>
          </w:p>
        </w:tc>
        <w:tc>
          <w:tcPr>
            <w:tcW w:w="5103" w:type="dxa"/>
          </w:tcPr>
          <w:p w14:paraId="6A689D4C" w14:textId="3906C307" w:rsidR="0071093C" w:rsidRPr="008A0036" w:rsidRDefault="00374396" w:rsidP="00367EBB">
            <w:pPr>
              <w:spacing w:before="0"/>
              <w:jc w:val="left"/>
            </w:pPr>
            <w:r>
              <w:t xml:space="preserve">Плошать по внешнему обмеру 1763 </w:t>
            </w:r>
            <w:proofErr w:type="spellStart"/>
            <w:r>
              <w:t>кв.м</w:t>
            </w:r>
            <w:proofErr w:type="spellEnd"/>
            <w:r>
              <w:t>.</w:t>
            </w:r>
          </w:p>
        </w:tc>
      </w:tr>
      <w:tr w:rsidR="00374396" w:rsidRPr="008A0036" w14:paraId="1014CD1B" w14:textId="77777777" w:rsidTr="00374396">
        <w:tc>
          <w:tcPr>
            <w:tcW w:w="5092" w:type="dxa"/>
          </w:tcPr>
          <w:p w14:paraId="7A3116FA" w14:textId="7A1CF330" w:rsidR="0071093C" w:rsidRPr="008A0036" w:rsidRDefault="00201A65" w:rsidP="00201A65">
            <w:pPr>
              <w:spacing w:before="0"/>
              <w:jc w:val="left"/>
            </w:pPr>
            <w:r w:rsidRPr="00201A65">
              <w:t>Береговое сооружение «</w:t>
            </w:r>
            <w:r>
              <w:t>Ряжи</w:t>
            </w:r>
            <w:r w:rsidRPr="00201A65">
              <w:t>»</w:t>
            </w:r>
          </w:p>
        </w:tc>
        <w:tc>
          <w:tcPr>
            <w:tcW w:w="5103" w:type="dxa"/>
          </w:tcPr>
          <w:p w14:paraId="484B6955" w14:textId="59484078" w:rsidR="0071093C" w:rsidRPr="008A0036" w:rsidRDefault="00201A65" w:rsidP="00367EBB">
            <w:pPr>
              <w:spacing w:before="0"/>
              <w:jc w:val="left"/>
            </w:pPr>
            <w:r w:rsidRPr="00201A65">
              <w:t>кад</w:t>
            </w:r>
            <w:r>
              <w:t>астровый номер 14:20:020003:206</w:t>
            </w:r>
            <w:r w:rsidRPr="00201A65">
              <w:t xml:space="preserve"> </w:t>
            </w:r>
          </w:p>
        </w:tc>
      </w:tr>
      <w:tr w:rsidR="00374396" w:rsidRPr="008A0036" w14:paraId="2F0D553D" w14:textId="77777777" w:rsidTr="00374396">
        <w:tc>
          <w:tcPr>
            <w:tcW w:w="5092" w:type="dxa"/>
          </w:tcPr>
          <w:p w14:paraId="090D3584" w14:textId="09EDADA0" w:rsidR="0071093C" w:rsidRPr="008A0036" w:rsidRDefault="00201A65" w:rsidP="00201A65">
            <w:pPr>
              <w:spacing w:before="0"/>
              <w:jc w:val="left"/>
            </w:pPr>
            <w:r w:rsidRPr="00201A65">
              <w:t>Основная характеристика для сооружения</w:t>
            </w:r>
          </w:p>
        </w:tc>
        <w:tc>
          <w:tcPr>
            <w:tcW w:w="5103" w:type="dxa"/>
          </w:tcPr>
          <w:p w14:paraId="5ACABEFA" w14:textId="63DD7D2B" w:rsidR="0071093C" w:rsidRPr="008A0036" w:rsidRDefault="00201A65" w:rsidP="00367EBB">
            <w:pPr>
              <w:spacing w:before="0"/>
              <w:jc w:val="left"/>
            </w:pPr>
            <w:r>
              <w:t xml:space="preserve">Общая площадь 632 </w:t>
            </w:r>
            <w:proofErr w:type="spellStart"/>
            <w:r>
              <w:t>кв.м</w:t>
            </w:r>
            <w:proofErr w:type="spellEnd"/>
            <w:r>
              <w:t>.</w:t>
            </w:r>
          </w:p>
        </w:tc>
      </w:tr>
    </w:tbl>
    <w:p w14:paraId="1E39EFE9" w14:textId="462C797C" w:rsidR="0071093C" w:rsidRPr="0071093C" w:rsidRDefault="00464017" w:rsidP="0071093C">
      <w:pPr>
        <w:rPr>
          <w:b/>
          <w:sz w:val="28"/>
          <w:szCs w:val="28"/>
        </w:rPr>
      </w:pPr>
      <w:r>
        <w:rPr>
          <w:noProof/>
        </w:rPr>
        <w:drawing>
          <wp:anchor distT="0" distB="0" distL="114300" distR="114300" simplePos="0" relativeHeight="251659264" behindDoc="1" locked="0" layoutInCell="1" allowOverlap="1" wp14:anchorId="333D5F2B" wp14:editId="5478B549">
            <wp:simplePos x="0" y="0"/>
            <wp:positionH relativeFrom="column">
              <wp:posOffset>0</wp:posOffset>
            </wp:positionH>
            <wp:positionV relativeFrom="paragraph">
              <wp:posOffset>285115</wp:posOffset>
            </wp:positionV>
            <wp:extent cx="6285865" cy="4762500"/>
            <wp:effectExtent l="0" t="0" r="635" b="0"/>
            <wp:wrapTopAndBottom/>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6">
                      <a:extLst>
                        <a:ext uri="{28A0092B-C50C-407E-A947-70E740481C1C}">
                          <a14:useLocalDpi xmlns:a14="http://schemas.microsoft.com/office/drawing/2010/main" val="0"/>
                        </a:ext>
                      </a:extLst>
                    </a:blip>
                    <a:srcRect l="749" r="201" b="45327"/>
                    <a:stretch/>
                  </pic:blipFill>
                  <pic:spPr bwMode="auto">
                    <a:xfrm>
                      <a:off x="0" y="0"/>
                      <a:ext cx="6285865" cy="476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C996B8" w14:textId="685FFBCC" w:rsidR="00464017" w:rsidRDefault="00464017" w:rsidP="000F078C">
      <w:pPr>
        <w:pStyle w:val="1"/>
        <w:numPr>
          <w:ilvl w:val="0"/>
          <w:numId w:val="0"/>
        </w:numPr>
        <w:ind w:left="1134"/>
        <w:jc w:val="right"/>
        <w:rPr>
          <w:rFonts w:ascii="Times New Roman" w:hAnsi="Times New Roman"/>
          <w:b w:val="0"/>
          <w:sz w:val="24"/>
          <w:szCs w:val="24"/>
        </w:rPr>
      </w:pPr>
      <w:bookmarkStart w:id="468" w:name="_Toc188961526"/>
      <w:bookmarkStart w:id="469" w:name="_Ref324332106"/>
      <w:bookmarkStart w:id="470" w:name="_Ref324341734"/>
      <w:bookmarkStart w:id="471" w:name="_Ref324342543"/>
      <w:bookmarkStart w:id="472" w:name="_Ref324342826"/>
      <w:r>
        <w:rPr>
          <w:noProof/>
        </w:rPr>
        <w:lastRenderedPageBreak/>
        <w:drawing>
          <wp:anchor distT="0" distB="0" distL="114300" distR="114300" simplePos="0" relativeHeight="251661312" behindDoc="1" locked="0" layoutInCell="1" allowOverlap="1" wp14:anchorId="454BB061" wp14:editId="0F3B2DAF">
            <wp:simplePos x="0" y="0"/>
            <wp:positionH relativeFrom="column">
              <wp:posOffset>3810</wp:posOffset>
            </wp:positionH>
            <wp:positionV relativeFrom="paragraph">
              <wp:posOffset>422910</wp:posOffset>
            </wp:positionV>
            <wp:extent cx="6346190" cy="4676775"/>
            <wp:effectExtent l="0" t="0" r="0" b="9525"/>
            <wp:wrapSquare wrapText="bothSides"/>
            <wp:docPr id="2"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6">
                      <a:extLst>
                        <a:ext uri="{28A0092B-C50C-407E-A947-70E740481C1C}">
                          <a14:useLocalDpi xmlns:a14="http://schemas.microsoft.com/office/drawing/2010/main" val="0"/>
                        </a:ext>
                      </a:extLst>
                    </a:blip>
                    <a:srcRect t="54345"/>
                    <a:stretch/>
                  </pic:blipFill>
                  <pic:spPr bwMode="auto">
                    <a:xfrm>
                      <a:off x="0" y="0"/>
                      <a:ext cx="6346190" cy="467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68"/>
    </w:p>
    <w:p w14:paraId="2BAA6E30" w14:textId="6F396AF8" w:rsidR="001E6699" w:rsidRPr="000F078C" w:rsidRDefault="000F078C" w:rsidP="000F078C">
      <w:pPr>
        <w:pStyle w:val="1"/>
        <w:numPr>
          <w:ilvl w:val="0"/>
          <w:numId w:val="0"/>
        </w:numPr>
        <w:ind w:left="1134"/>
        <w:jc w:val="right"/>
        <w:rPr>
          <w:rFonts w:ascii="Times New Roman" w:hAnsi="Times New Roman"/>
          <w:sz w:val="28"/>
          <w:szCs w:val="28"/>
        </w:rPr>
      </w:pPr>
      <w:bookmarkStart w:id="473" w:name="_Toc188961527"/>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9"/>
      <w:bookmarkEnd w:id="470"/>
      <w:bookmarkEnd w:id="471"/>
      <w:bookmarkEnd w:id="472"/>
      <w:bookmarkEnd w:id="473"/>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4" w:name="_Toc514805482"/>
      <w:bookmarkStart w:id="475" w:name="_Toc514814127"/>
      <w:bookmarkStart w:id="476" w:name="_Toc515659386"/>
      <w:bookmarkStart w:id="477"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4"/>
      <w:bookmarkEnd w:id="475"/>
      <w:bookmarkEnd w:id="476"/>
      <w:bookmarkEnd w:id="477"/>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4614FC0A" w14:textId="411A3681" w:rsidR="008953D3" w:rsidRPr="00252655" w:rsidRDefault="008953D3" w:rsidP="008953D3">
      <w:pPr>
        <w:spacing w:before="0" w:line="276" w:lineRule="auto"/>
        <w:ind w:firstLine="708"/>
        <w:rPr>
          <w:rFonts w:eastAsia="Arial Unicode MS"/>
          <w:snapToGrid/>
          <w:color w:val="000000"/>
          <w:sz w:val="24"/>
          <w:szCs w:val="24"/>
        </w:rPr>
      </w:pPr>
      <w:r w:rsidRPr="00252655">
        <w:rPr>
          <w:rFonts w:eastAsia="Arial Unicode MS"/>
          <w:b/>
          <w:snapToGrid/>
          <w:color w:val="000000"/>
          <w:sz w:val="24"/>
          <w:szCs w:val="24"/>
        </w:rPr>
        <w:t>Акционерное общество «Чукотэнерго» (АО «Чукотэнерго»),</w:t>
      </w:r>
      <w:r w:rsidRPr="00252655">
        <w:rPr>
          <w:rFonts w:eastAsia="Arial Unicode MS"/>
          <w:snapToGrid/>
          <w:color w:val="000000"/>
          <w:sz w:val="24"/>
          <w:szCs w:val="24"/>
        </w:rPr>
        <w:t xml:space="preserve"> именуемое в дальнейшем </w:t>
      </w:r>
      <w:r w:rsidRPr="00252655">
        <w:rPr>
          <w:rFonts w:eastAsia="Arial Unicode MS"/>
          <w:b/>
          <w:snapToGrid/>
          <w:color w:val="000000"/>
          <w:sz w:val="24"/>
          <w:szCs w:val="24"/>
        </w:rPr>
        <w:t>«Продавец»</w:t>
      </w:r>
      <w:r w:rsidRPr="00252655">
        <w:rPr>
          <w:rFonts w:eastAsia="Arial Unicode MS"/>
          <w:snapToGrid/>
          <w:color w:val="000000"/>
          <w:sz w:val="24"/>
          <w:szCs w:val="24"/>
        </w:rPr>
        <w:t xml:space="preserve">, в лице Генерального директора </w:t>
      </w:r>
      <w:r w:rsidR="006C6973" w:rsidRPr="006C6973">
        <w:rPr>
          <w:rFonts w:eastAsia="Arial Unicode MS"/>
          <w:b/>
          <w:snapToGrid/>
          <w:sz w:val="24"/>
          <w:szCs w:val="24"/>
        </w:rPr>
        <w:t>Петухова Константина Юрьевича</w:t>
      </w:r>
      <w:r w:rsidRPr="006C6973">
        <w:rPr>
          <w:rFonts w:eastAsia="Arial Unicode MS"/>
          <w:b/>
          <w:snapToGrid/>
          <w:sz w:val="24"/>
          <w:szCs w:val="24"/>
        </w:rPr>
        <w:t>,</w:t>
      </w:r>
      <w:r w:rsidRPr="006C6973">
        <w:rPr>
          <w:rFonts w:eastAsia="Arial Unicode MS"/>
          <w:snapToGrid/>
          <w:sz w:val="24"/>
          <w:szCs w:val="24"/>
        </w:rPr>
        <w:t xml:space="preserve"> </w:t>
      </w:r>
      <w:r w:rsidRPr="00252655">
        <w:rPr>
          <w:rFonts w:eastAsia="Arial Unicode MS"/>
          <w:snapToGrid/>
          <w:color w:val="000000"/>
          <w:sz w:val="24"/>
          <w:szCs w:val="24"/>
        </w:rPr>
        <w:t xml:space="preserve">действующего на основании Устава, с одной стороны и </w:t>
      </w:r>
      <w:r>
        <w:rPr>
          <w:rFonts w:eastAsia="Arial Unicode MS"/>
          <w:snapToGrid/>
          <w:color w:val="000000"/>
          <w:sz w:val="24"/>
          <w:szCs w:val="24"/>
        </w:rPr>
        <w:t xml:space="preserve">_________________, </w:t>
      </w:r>
      <w:r w:rsidRPr="00252655">
        <w:rPr>
          <w:rFonts w:eastAsia="Arial Unicode MS"/>
          <w:snapToGrid/>
          <w:color w:val="000000"/>
          <w:sz w:val="24"/>
          <w:szCs w:val="24"/>
        </w:rPr>
        <w:t xml:space="preserve">именуемый в дальнейшем </w:t>
      </w:r>
      <w:r w:rsidRPr="00252655">
        <w:rPr>
          <w:rFonts w:eastAsia="Arial Unicode MS"/>
          <w:b/>
          <w:bCs/>
          <w:snapToGrid/>
          <w:color w:val="000000"/>
          <w:sz w:val="24"/>
          <w:szCs w:val="24"/>
        </w:rPr>
        <w:t>«Покупатель»</w:t>
      </w:r>
      <w:r>
        <w:rPr>
          <w:rFonts w:eastAsia="Arial Unicode MS"/>
          <w:b/>
          <w:bCs/>
          <w:snapToGrid/>
          <w:color w:val="000000"/>
          <w:sz w:val="24"/>
          <w:szCs w:val="24"/>
        </w:rPr>
        <w:t xml:space="preserve">, </w:t>
      </w:r>
      <w:r>
        <w:rPr>
          <w:rFonts w:eastAsia="Arial Unicode MS"/>
          <w:snapToGrid/>
          <w:color w:val="000000"/>
          <w:sz w:val="24"/>
          <w:szCs w:val="24"/>
        </w:rPr>
        <w:t>в лице _________________, действующий на основании____________,</w:t>
      </w:r>
      <w:r w:rsidRPr="00252655">
        <w:rPr>
          <w:rFonts w:eastAsia="Arial Unicode MS"/>
          <w:b/>
          <w:bCs/>
          <w:snapToGrid/>
          <w:color w:val="000000"/>
          <w:sz w:val="24"/>
          <w:szCs w:val="24"/>
        </w:rPr>
        <w:t xml:space="preserve"> </w:t>
      </w:r>
      <w:r w:rsidRPr="00252655">
        <w:rPr>
          <w:rFonts w:eastAsia="Arial Unicode MS"/>
          <w:snapToGrid/>
          <w:color w:val="000000"/>
          <w:sz w:val="24"/>
          <w:szCs w:val="24"/>
        </w:rPr>
        <w:t>вместе далее именуемые – «Стороны», заключили настоящий договор (далее – Договор) о нижеследующем,</w:t>
      </w:r>
    </w:p>
    <w:p w14:paraId="2E15F13D" w14:textId="77777777" w:rsidR="008953D3" w:rsidRPr="00252655" w:rsidRDefault="008953D3" w:rsidP="008953D3">
      <w:pPr>
        <w:spacing w:before="0" w:line="276" w:lineRule="auto"/>
        <w:rPr>
          <w:rFonts w:eastAsia="Arial Unicode MS"/>
          <w:snapToGrid/>
          <w:color w:val="000000"/>
          <w:sz w:val="24"/>
          <w:szCs w:val="24"/>
        </w:rPr>
      </w:pPr>
    </w:p>
    <w:p w14:paraId="1AD47054" w14:textId="77777777" w:rsidR="008953D3" w:rsidRPr="00252655" w:rsidRDefault="008953D3" w:rsidP="008953D3">
      <w:pPr>
        <w:widowControl w:val="0"/>
        <w:numPr>
          <w:ilvl w:val="0"/>
          <w:numId w:val="25"/>
        </w:numPr>
        <w:tabs>
          <w:tab w:val="left" w:pos="0"/>
          <w:tab w:val="left" w:pos="900"/>
          <w:tab w:val="left" w:pos="1296"/>
          <w:tab w:val="left" w:pos="1440"/>
          <w:tab w:val="left" w:pos="2736"/>
          <w:tab w:val="left" w:pos="2880"/>
          <w:tab w:val="left" w:pos="3600"/>
          <w:tab w:val="left" w:pos="3744"/>
        </w:tabs>
        <w:spacing w:before="0" w:line="276" w:lineRule="auto"/>
        <w:jc w:val="center"/>
        <w:rPr>
          <w:b/>
          <w:bCs/>
          <w:snapToGrid/>
          <w:sz w:val="24"/>
          <w:szCs w:val="24"/>
        </w:rPr>
      </w:pPr>
      <w:r w:rsidRPr="00252655">
        <w:rPr>
          <w:b/>
          <w:bCs/>
          <w:snapToGrid/>
          <w:sz w:val="24"/>
          <w:szCs w:val="24"/>
        </w:rPr>
        <w:t>Предмет договора</w:t>
      </w:r>
    </w:p>
    <w:p w14:paraId="62E5FEB6" w14:textId="36642364" w:rsidR="008953D3" w:rsidRPr="00A06D9E" w:rsidRDefault="008953D3" w:rsidP="00AF0639">
      <w:pPr>
        <w:spacing w:before="0" w:line="276" w:lineRule="auto"/>
        <w:ind w:firstLine="567"/>
        <w:rPr>
          <w:rFonts w:eastAsia="Arial Unicode MS"/>
          <w:color w:val="000000"/>
          <w:sz w:val="24"/>
          <w:szCs w:val="24"/>
        </w:rPr>
      </w:pPr>
      <w:r w:rsidRPr="00252655">
        <w:rPr>
          <w:rFonts w:eastAsia="Arial Unicode MS"/>
          <w:color w:val="000000"/>
          <w:sz w:val="24"/>
          <w:szCs w:val="24"/>
        </w:rPr>
        <w:t>1.1.</w:t>
      </w:r>
      <w:r w:rsidRPr="00252655">
        <w:rPr>
          <w:rFonts w:eastAsia="Arial Unicode MS"/>
          <w:color w:val="000000"/>
          <w:sz w:val="24"/>
          <w:szCs w:val="24"/>
        </w:rPr>
        <w:tab/>
      </w:r>
      <w:r w:rsidRPr="0076789E">
        <w:rPr>
          <w:rFonts w:eastAsia="Arial Unicode MS"/>
          <w:color w:val="000000"/>
          <w:sz w:val="24"/>
          <w:szCs w:val="24"/>
        </w:rPr>
        <w:t>По результатам электронных торгов (в форме аукциона или посредством публичного предложения) по реализации имущества Продавца (далее - Аукцион) по лоту № _</w:t>
      </w:r>
      <w:r>
        <w:rPr>
          <w:rFonts w:eastAsia="Arial Unicode MS"/>
          <w:color w:val="000000"/>
          <w:sz w:val="24"/>
          <w:szCs w:val="24"/>
        </w:rPr>
        <w:t>_____</w:t>
      </w:r>
      <w:r w:rsidRPr="0076789E">
        <w:rPr>
          <w:rFonts w:eastAsia="Arial Unicode MS"/>
          <w:color w:val="000000"/>
          <w:sz w:val="24"/>
          <w:szCs w:val="24"/>
        </w:rPr>
        <w:t>_ (Протокол от "__" ____ 202</w:t>
      </w:r>
      <w:r w:rsidR="006C6973">
        <w:rPr>
          <w:rFonts w:eastAsia="Arial Unicode MS"/>
          <w:color w:val="000000"/>
          <w:sz w:val="24"/>
          <w:szCs w:val="24"/>
        </w:rPr>
        <w:t>5</w:t>
      </w:r>
      <w:r w:rsidRPr="0076789E">
        <w:rPr>
          <w:rFonts w:eastAsia="Arial Unicode MS"/>
          <w:color w:val="000000"/>
          <w:sz w:val="24"/>
          <w:szCs w:val="24"/>
        </w:rPr>
        <w:t xml:space="preserve"> года № __), проведенных в порядке и на условиях, указанных в Извещении о проведении Аукциона от </w:t>
      </w:r>
      <w:r w:rsidRPr="00A06D9E">
        <w:rPr>
          <w:rFonts w:eastAsia="Arial Unicode MS"/>
          <w:sz w:val="24"/>
          <w:szCs w:val="24"/>
        </w:rPr>
        <w:t>"</w:t>
      </w:r>
      <w:r w:rsidR="00A93992">
        <w:rPr>
          <w:rFonts w:eastAsia="Arial Unicode MS"/>
          <w:b/>
          <w:sz w:val="24"/>
          <w:szCs w:val="24"/>
        </w:rPr>
        <w:t>___</w:t>
      </w:r>
      <w:r w:rsidRPr="00A06D9E">
        <w:rPr>
          <w:rFonts w:eastAsia="Arial Unicode MS"/>
          <w:b/>
          <w:sz w:val="24"/>
          <w:szCs w:val="24"/>
        </w:rPr>
        <w:t xml:space="preserve">" </w:t>
      </w:r>
      <w:r w:rsidR="00A93992">
        <w:rPr>
          <w:rFonts w:eastAsia="Arial Unicode MS"/>
          <w:b/>
          <w:sz w:val="24"/>
          <w:szCs w:val="24"/>
        </w:rPr>
        <w:t>_____</w:t>
      </w:r>
      <w:r w:rsidRPr="00A06D9E">
        <w:rPr>
          <w:rFonts w:eastAsia="Arial Unicode MS"/>
          <w:b/>
          <w:sz w:val="24"/>
          <w:szCs w:val="24"/>
        </w:rPr>
        <w:t xml:space="preserve"> 202</w:t>
      </w:r>
      <w:r w:rsidR="006C6973" w:rsidRPr="00A06D9E">
        <w:rPr>
          <w:rFonts w:eastAsia="Arial Unicode MS"/>
          <w:b/>
          <w:sz w:val="24"/>
          <w:szCs w:val="24"/>
        </w:rPr>
        <w:t>5</w:t>
      </w:r>
      <w:r w:rsidRPr="00A06D9E">
        <w:rPr>
          <w:rFonts w:eastAsia="Arial Unicode MS"/>
          <w:b/>
          <w:sz w:val="24"/>
          <w:szCs w:val="24"/>
        </w:rPr>
        <w:t xml:space="preserve"> года</w:t>
      </w:r>
      <w:r w:rsidRPr="00A06D9E">
        <w:rPr>
          <w:rFonts w:eastAsia="Arial Unicode MS"/>
          <w:sz w:val="24"/>
          <w:szCs w:val="24"/>
        </w:rPr>
        <w:t xml:space="preserve">, </w:t>
      </w:r>
      <w:r w:rsidRPr="00A06D9E">
        <w:rPr>
          <w:rFonts w:eastAsia="Arial Unicode MS"/>
          <w:color w:val="000000"/>
          <w:sz w:val="24"/>
          <w:szCs w:val="24"/>
        </w:rPr>
        <w:t>Продавец обязуется передать в собственность Покупателя, а Покупатель обязуется принять и оплатить на условиях Договора следующее недвижимое</w:t>
      </w:r>
      <w:r w:rsidR="00680617" w:rsidRPr="00A06D9E">
        <w:rPr>
          <w:rFonts w:eastAsia="Arial Unicode MS"/>
          <w:color w:val="000000"/>
          <w:sz w:val="24"/>
          <w:szCs w:val="24"/>
        </w:rPr>
        <w:t xml:space="preserve"> имущество</w:t>
      </w:r>
      <w:r w:rsidR="00AF0639">
        <w:rPr>
          <w:rFonts w:eastAsia="Arial Unicode MS"/>
          <w:color w:val="000000"/>
          <w:sz w:val="24"/>
          <w:szCs w:val="24"/>
        </w:rPr>
        <w:t xml:space="preserve"> – береговые сооружения</w:t>
      </w:r>
      <w:r w:rsidR="00680617" w:rsidRPr="00A06D9E">
        <w:rPr>
          <w:rFonts w:eastAsia="Arial Unicode MS"/>
          <w:color w:val="000000"/>
          <w:sz w:val="24"/>
          <w:szCs w:val="24"/>
        </w:rPr>
        <w:t xml:space="preserve"> </w:t>
      </w:r>
      <w:r w:rsidRPr="00A06D9E">
        <w:rPr>
          <w:rFonts w:eastAsia="Arial Unicode MS"/>
          <w:color w:val="000000"/>
          <w:sz w:val="24"/>
          <w:szCs w:val="24"/>
        </w:rPr>
        <w:t>(далее – Имущество):</w:t>
      </w:r>
    </w:p>
    <w:p w14:paraId="273DF0A3" w14:textId="4929B5FA" w:rsidR="00AF0639" w:rsidRDefault="008953D3" w:rsidP="00AF0639">
      <w:pPr>
        <w:spacing w:before="0" w:line="276" w:lineRule="auto"/>
        <w:ind w:firstLine="567"/>
        <w:contextualSpacing/>
        <w:rPr>
          <w:sz w:val="24"/>
          <w:szCs w:val="24"/>
        </w:rPr>
      </w:pPr>
      <w:r w:rsidRPr="00A06D9E">
        <w:rPr>
          <w:sz w:val="24"/>
          <w:szCs w:val="24"/>
        </w:rPr>
        <w:t>-</w:t>
      </w:r>
      <w:r w:rsidR="00AF0639">
        <w:rPr>
          <w:sz w:val="24"/>
          <w:szCs w:val="24"/>
        </w:rPr>
        <w:t xml:space="preserve"> </w:t>
      </w:r>
      <w:r w:rsidR="009427BD" w:rsidRPr="00A06D9E">
        <w:rPr>
          <w:rStyle w:val="af8"/>
          <w:b w:val="0"/>
          <w:i w:val="0"/>
          <w:snapToGrid/>
          <w:sz w:val="24"/>
          <w:szCs w:val="24"/>
          <w:shd w:val="clear" w:color="auto" w:fill="auto"/>
        </w:rPr>
        <w:t>«Ковш»</w:t>
      </w:r>
      <w:r w:rsidR="007B5535">
        <w:rPr>
          <w:rStyle w:val="af8"/>
          <w:b w:val="0"/>
          <w:i w:val="0"/>
          <w:snapToGrid/>
          <w:sz w:val="24"/>
          <w:szCs w:val="24"/>
          <w:shd w:val="clear" w:color="auto" w:fill="auto"/>
        </w:rPr>
        <w:t xml:space="preserve"> с </w:t>
      </w:r>
      <w:r w:rsidR="009427BD" w:rsidRPr="00A06D9E">
        <w:rPr>
          <w:rStyle w:val="af8"/>
          <w:b w:val="0"/>
          <w:i w:val="0"/>
          <w:snapToGrid/>
          <w:sz w:val="24"/>
          <w:szCs w:val="24"/>
          <w:shd w:val="clear" w:color="auto" w:fill="auto"/>
        </w:rPr>
        <w:t>кадастровы</w:t>
      </w:r>
      <w:r w:rsidR="00AF0639">
        <w:rPr>
          <w:rStyle w:val="af8"/>
          <w:b w:val="0"/>
          <w:i w:val="0"/>
          <w:snapToGrid/>
          <w:sz w:val="24"/>
          <w:szCs w:val="24"/>
          <w:shd w:val="clear" w:color="auto" w:fill="auto"/>
        </w:rPr>
        <w:t>м</w:t>
      </w:r>
      <w:r w:rsidR="009427BD" w:rsidRPr="00A06D9E">
        <w:rPr>
          <w:rStyle w:val="af8"/>
          <w:b w:val="0"/>
          <w:i w:val="0"/>
          <w:snapToGrid/>
          <w:sz w:val="24"/>
          <w:szCs w:val="24"/>
          <w:shd w:val="clear" w:color="auto" w:fill="auto"/>
        </w:rPr>
        <w:t xml:space="preserve"> номер</w:t>
      </w:r>
      <w:r w:rsidR="00AF0639">
        <w:rPr>
          <w:rStyle w:val="af8"/>
          <w:b w:val="0"/>
          <w:i w:val="0"/>
          <w:snapToGrid/>
          <w:sz w:val="24"/>
          <w:szCs w:val="24"/>
          <w:shd w:val="clear" w:color="auto" w:fill="auto"/>
        </w:rPr>
        <w:t xml:space="preserve">ом </w:t>
      </w:r>
      <w:r w:rsidR="009427BD" w:rsidRPr="00A06D9E">
        <w:rPr>
          <w:rStyle w:val="af8"/>
          <w:b w:val="0"/>
          <w:i w:val="0"/>
          <w:snapToGrid/>
          <w:sz w:val="24"/>
          <w:szCs w:val="24"/>
          <w:shd w:val="clear" w:color="auto" w:fill="auto"/>
        </w:rPr>
        <w:t>14:20:020003:207</w:t>
      </w:r>
      <w:r w:rsidR="00AF0639">
        <w:rPr>
          <w:rStyle w:val="af8"/>
          <w:b w:val="0"/>
          <w:i w:val="0"/>
          <w:snapToGrid/>
          <w:sz w:val="24"/>
          <w:szCs w:val="24"/>
          <w:shd w:val="clear" w:color="auto" w:fill="auto"/>
        </w:rPr>
        <w:t xml:space="preserve">, </w:t>
      </w:r>
      <w:r w:rsidR="00AF0639" w:rsidRPr="00A06D9E">
        <w:rPr>
          <w:sz w:val="24"/>
          <w:szCs w:val="24"/>
        </w:rPr>
        <w:t>зарегистрировано в Едином государственном реестре недвижимости</w:t>
      </w:r>
      <w:r w:rsidR="00AF0639">
        <w:rPr>
          <w:sz w:val="24"/>
          <w:szCs w:val="24"/>
        </w:rPr>
        <w:t xml:space="preserve"> от </w:t>
      </w:r>
      <w:r w:rsidR="00AF0639" w:rsidRPr="00A06D9E">
        <w:rPr>
          <w:sz w:val="24"/>
          <w:szCs w:val="24"/>
        </w:rPr>
        <w:t>07.10.2004 № 14-01/36-16/2004-2707</w:t>
      </w:r>
      <w:r w:rsidR="00AF0639">
        <w:rPr>
          <w:sz w:val="24"/>
          <w:szCs w:val="24"/>
        </w:rPr>
        <w:t>,</w:t>
      </w:r>
    </w:p>
    <w:p w14:paraId="30C07BBC" w14:textId="77777777" w:rsidR="00AF0639" w:rsidRDefault="00AF0639" w:rsidP="00AF0639">
      <w:pPr>
        <w:spacing w:before="0" w:line="276" w:lineRule="auto"/>
        <w:ind w:firstLine="567"/>
        <w:contextualSpacing/>
        <w:rPr>
          <w:sz w:val="24"/>
          <w:szCs w:val="24"/>
        </w:rPr>
      </w:pPr>
      <w:r>
        <w:rPr>
          <w:sz w:val="24"/>
          <w:szCs w:val="24"/>
        </w:rPr>
        <w:t xml:space="preserve">- </w:t>
      </w:r>
      <w:r w:rsidR="009427BD" w:rsidRPr="00A06D9E">
        <w:rPr>
          <w:rStyle w:val="af8"/>
          <w:b w:val="0"/>
          <w:i w:val="0"/>
          <w:snapToGrid/>
          <w:sz w:val="24"/>
          <w:szCs w:val="24"/>
          <w:shd w:val="clear" w:color="auto" w:fill="auto"/>
        </w:rPr>
        <w:t>«Ряжи»</w:t>
      </w:r>
      <w:r>
        <w:rPr>
          <w:rStyle w:val="af8"/>
          <w:b w:val="0"/>
          <w:i w:val="0"/>
          <w:snapToGrid/>
          <w:sz w:val="24"/>
          <w:szCs w:val="24"/>
          <w:shd w:val="clear" w:color="auto" w:fill="auto"/>
        </w:rPr>
        <w:t xml:space="preserve"> с </w:t>
      </w:r>
      <w:r w:rsidR="009427BD" w:rsidRPr="00A06D9E">
        <w:rPr>
          <w:sz w:val="24"/>
          <w:szCs w:val="24"/>
        </w:rPr>
        <w:t>кадастровы</w:t>
      </w:r>
      <w:r>
        <w:rPr>
          <w:sz w:val="24"/>
          <w:szCs w:val="24"/>
        </w:rPr>
        <w:t>м</w:t>
      </w:r>
      <w:r w:rsidR="009427BD" w:rsidRPr="00A06D9E">
        <w:rPr>
          <w:sz w:val="24"/>
          <w:szCs w:val="24"/>
        </w:rPr>
        <w:t xml:space="preserve"> номер</w:t>
      </w:r>
      <w:r>
        <w:rPr>
          <w:sz w:val="24"/>
          <w:szCs w:val="24"/>
        </w:rPr>
        <w:t>ом</w:t>
      </w:r>
      <w:r w:rsidR="009427BD" w:rsidRPr="00A06D9E">
        <w:rPr>
          <w:sz w:val="24"/>
          <w:szCs w:val="24"/>
        </w:rPr>
        <w:t xml:space="preserve"> </w:t>
      </w:r>
      <w:r w:rsidR="009427BD" w:rsidRPr="00A06D9E">
        <w:rPr>
          <w:rStyle w:val="af8"/>
          <w:b w:val="0"/>
          <w:i w:val="0"/>
          <w:snapToGrid/>
          <w:sz w:val="24"/>
          <w:szCs w:val="24"/>
          <w:shd w:val="clear" w:color="auto" w:fill="auto"/>
        </w:rPr>
        <w:t>14:20:020003:206,</w:t>
      </w:r>
      <w:r>
        <w:rPr>
          <w:rStyle w:val="af8"/>
          <w:b w:val="0"/>
          <w:i w:val="0"/>
          <w:snapToGrid/>
          <w:sz w:val="24"/>
          <w:szCs w:val="24"/>
          <w:shd w:val="clear" w:color="auto" w:fill="auto"/>
        </w:rPr>
        <w:t xml:space="preserve"> </w:t>
      </w:r>
      <w:r w:rsidRPr="00AF0639">
        <w:rPr>
          <w:snapToGrid/>
          <w:sz w:val="24"/>
          <w:szCs w:val="24"/>
        </w:rPr>
        <w:t>зарегистрировано в Едином государственном реестре недвижимости</w:t>
      </w:r>
      <w:r>
        <w:rPr>
          <w:snapToGrid/>
          <w:sz w:val="24"/>
          <w:szCs w:val="24"/>
        </w:rPr>
        <w:t xml:space="preserve"> от </w:t>
      </w:r>
      <w:r w:rsidRPr="00A06D9E">
        <w:rPr>
          <w:sz w:val="24"/>
          <w:szCs w:val="24"/>
        </w:rPr>
        <w:t>07.10.2004 № 14-01/36-16/2004-2706,</w:t>
      </w:r>
    </w:p>
    <w:p w14:paraId="01658070" w14:textId="77777777" w:rsidR="00AF0639" w:rsidRDefault="009427BD" w:rsidP="00AF0639">
      <w:pPr>
        <w:spacing w:before="0" w:line="276" w:lineRule="auto"/>
        <w:ind w:firstLine="567"/>
        <w:contextualSpacing/>
        <w:rPr>
          <w:sz w:val="24"/>
          <w:szCs w:val="24"/>
        </w:rPr>
      </w:pPr>
      <w:r w:rsidRPr="00A06D9E">
        <w:rPr>
          <w:rStyle w:val="af8"/>
          <w:b w:val="0"/>
          <w:i w:val="0"/>
          <w:snapToGrid/>
          <w:sz w:val="24"/>
          <w:szCs w:val="24"/>
          <w:shd w:val="clear" w:color="auto" w:fill="auto"/>
        </w:rPr>
        <w:t>расположенные по адресу: Республика Саха (Якутия)</w:t>
      </w:r>
      <w:r w:rsidR="00AF0639">
        <w:rPr>
          <w:rStyle w:val="af8"/>
          <w:b w:val="0"/>
          <w:i w:val="0"/>
          <w:snapToGrid/>
          <w:sz w:val="24"/>
          <w:szCs w:val="24"/>
          <w:shd w:val="clear" w:color="auto" w:fill="auto"/>
        </w:rPr>
        <w:t>,</w:t>
      </w:r>
      <w:r w:rsidRPr="00A06D9E">
        <w:rPr>
          <w:rStyle w:val="af8"/>
          <w:b w:val="0"/>
          <w:i w:val="0"/>
          <w:snapToGrid/>
          <w:sz w:val="24"/>
          <w:szCs w:val="24"/>
          <w:shd w:val="clear" w:color="auto" w:fill="auto"/>
        </w:rPr>
        <w:t xml:space="preserve"> Нижнеколымский район, поселок Черский-1, ул. Мореходов</w:t>
      </w:r>
      <w:r w:rsidR="00AF0639">
        <w:rPr>
          <w:rStyle w:val="af8"/>
          <w:b w:val="0"/>
          <w:i w:val="0"/>
          <w:snapToGrid/>
          <w:sz w:val="24"/>
          <w:szCs w:val="24"/>
          <w:shd w:val="clear" w:color="auto" w:fill="auto"/>
        </w:rPr>
        <w:t>,</w:t>
      </w:r>
      <w:r w:rsidRPr="00A06D9E">
        <w:rPr>
          <w:rStyle w:val="af8"/>
          <w:b w:val="0"/>
          <w:i w:val="0"/>
          <w:snapToGrid/>
          <w:sz w:val="24"/>
          <w:szCs w:val="24"/>
          <w:shd w:val="clear" w:color="auto" w:fill="auto"/>
        </w:rPr>
        <w:t xml:space="preserve"> д.1</w:t>
      </w:r>
      <w:r w:rsidR="008953D3" w:rsidRPr="00A06D9E">
        <w:rPr>
          <w:sz w:val="24"/>
          <w:szCs w:val="24"/>
        </w:rPr>
        <w:t>.</w:t>
      </w:r>
    </w:p>
    <w:p w14:paraId="63CC6A6A" w14:textId="77777777" w:rsidR="008953D3" w:rsidRDefault="008953D3" w:rsidP="00AF0639">
      <w:pPr>
        <w:spacing w:before="0" w:line="276" w:lineRule="auto"/>
        <w:ind w:firstLine="567"/>
        <w:rPr>
          <w:rFonts w:eastAsia="Arial Unicode MS"/>
          <w:color w:val="000000"/>
          <w:sz w:val="24"/>
          <w:szCs w:val="24"/>
        </w:rPr>
      </w:pPr>
      <w:r w:rsidRPr="00252655">
        <w:rPr>
          <w:rFonts w:eastAsia="Arial Unicode MS"/>
          <w:color w:val="000000"/>
          <w:sz w:val="24"/>
          <w:szCs w:val="24"/>
        </w:rPr>
        <w:t>1.2.</w:t>
      </w:r>
      <w:r>
        <w:rPr>
          <w:rFonts w:eastAsia="Arial Unicode MS"/>
          <w:color w:val="000000"/>
          <w:sz w:val="24"/>
          <w:szCs w:val="24"/>
        </w:rPr>
        <w:t xml:space="preserve"> </w:t>
      </w:r>
      <w:r w:rsidRPr="00252655">
        <w:rPr>
          <w:rFonts w:eastAsia="Arial Unicode MS"/>
          <w:color w:val="000000"/>
          <w:sz w:val="24"/>
          <w:szCs w:val="24"/>
        </w:rPr>
        <w:t>На момент заключения настоящего Договора Имущество не заложено, не арестовано, не является предметом исков третьих лиц.</w:t>
      </w:r>
    </w:p>
    <w:p w14:paraId="341B4A56" w14:textId="77777777" w:rsidR="008953D3" w:rsidRPr="00252655" w:rsidRDefault="008953D3" w:rsidP="00AF0639">
      <w:pPr>
        <w:spacing w:before="0" w:line="276" w:lineRule="auto"/>
        <w:ind w:firstLine="567"/>
        <w:rPr>
          <w:rFonts w:eastAsia="Arial Unicode MS"/>
          <w:color w:val="000000"/>
          <w:sz w:val="24"/>
          <w:szCs w:val="24"/>
        </w:rPr>
      </w:pPr>
      <w:r>
        <w:rPr>
          <w:rFonts w:eastAsia="Arial Unicode MS"/>
          <w:color w:val="000000"/>
          <w:sz w:val="24"/>
          <w:szCs w:val="24"/>
        </w:rPr>
        <w:t xml:space="preserve">1.3. </w:t>
      </w:r>
      <w:r w:rsidRPr="00060147">
        <w:rPr>
          <w:rFonts w:eastAsia="Arial Unicode MS"/>
          <w:color w:val="000000"/>
          <w:sz w:val="24"/>
          <w:szCs w:val="24"/>
        </w:rPr>
        <w:t>Право собственности на недвижимое имущество, указанное в</w:t>
      </w:r>
      <w:r>
        <w:rPr>
          <w:rFonts w:eastAsia="Arial Unicode MS"/>
          <w:color w:val="000000"/>
          <w:sz w:val="24"/>
          <w:szCs w:val="24"/>
        </w:rPr>
        <w:t xml:space="preserve"> п.1.1. </w:t>
      </w:r>
      <w:r w:rsidRPr="00060147">
        <w:rPr>
          <w:rFonts w:eastAsia="Arial Unicode MS"/>
          <w:color w:val="000000"/>
          <w:sz w:val="24"/>
          <w:szCs w:val="24"/>
        </w:rPr>
        <w:t xml:space="preserve">настоящего </w:t>
      </w:r>
      <w:r>
        <w:rPr>
          <w:rFonts w:eastAsia="Arial Unicode MS"/>
          <w:color w:val="000000"/>
          <w:sz w:val="24"/>
          <w:szCs w:val="24"/>
        </w:rPr>
        <w:t>Д</w:t>
      </w:r>
      <w:r w:rsidRPr="00060147">
        <w:rPr>
          <w:rFonts w:eastAsia="Arial Unicode MS"/>
          <w:color w:val="000000"/>
          <w:sz w:val="24"/>
          <w:szCs w:val="24"/>
        </w:rPr>
        <w:t>оговора, переходит к Покупателю с момента государственной регистрации перехода права собственности на имущество.</w:t>
      </w:r>
    </w:p>
    <w:p w14:paraId="15FF9951" w14:textId="77777777" w:rsidR="008953D3" w:rsidRPr="00252655" w:rsidRDefault="008953D3" w:rsidP="008953D3">
      <w:pPr>
        <w:spacing w:before="0" w:line="276" w:lineRule="auto"/>
        <w:rPr>
          <w:rFonts w:eastAsia="Arial Unicode MS"/>
          <w:color w:val="000000"/>
          <w:sz w:val="24"/>
          <w:szCs w:val="24"/>
        </w:rPr>
      </w:pPr>
    </w:p>
    <w:p w14:paraId="09A96443" w14:textId="77777777" w:rsidR="008953D3" w:rsidRPr="00252655" w:rsidRDefault="008953D3" w:rsidP="008953D3">
      <w:pPr>
        <w:spacing w:before="0"/>
        <w:jc w:val="center"/>
        <w:rPr>
          <w:rFonts w:eastAsia="Arial Unicode MS"/>
          <w:snapToGrid/>
          <w:color w:val="000000"/>
          <w:sz w:val="24"/>
          <w:szCs w:val="24"/>
        </w:rPr>
      </w:pPr>
    </w:p>
    <w:p w14:paraId="42781BC8" w14:textId="77777777" w:rsidR="008953D3" w:rsidRPr="008B7212" w:rsidRDefault="008953D3" w:rsidP="008953D3">
      <w:pPr>
        <w:spacing w:before="0"/>
        <w:jc w:val="center"/>
        <w:rPr>
          <w:rFonts w:eastAsia="Arial Unicode MS"/>
          <w:b/>
          <w:snapToGrid/>
          <w:sz w:val="24"/>
          <w:szCs w:val="24"/>
        </w:rPr>
      </w:pPr>
      <w:r w:rsidRPr="008B7212">
        <w:rPr>
          <w:rFonts w:eastAsia="Arial Unicode MS"/>
          <w:b/>
          <w:snapToGrid/>
          <w:sz w:val="24"/>
          <w:szCs w:val="24"/>
        </w:rPr>
        <w:t>2. Обязательства сторон</w:t>
      </w:r>
    </w:p>
    <w:p w14:paraId="14CE9F66" w14:textId="77777777" w:rsidR="008953D3" w:rsidRPr="00252655" w:rsidRDefault="008953D3" w:rsidP="008953D3">
      <w:pPr>
        <w:spacing w:before="0" w:line="276" w:lineRule="auto"/>
        <w:ind w:firstLine="567"/>
        <w:rPr>
          <w:rFonts w:eastAsia="Arial Unicode MS"/>
          <w:snapToGrid/>
          <w:color w:val="000000"/>
          <w:sz w:val="24"/>
          <w:szCs w:val="24"/>
        </w:rPr>
      </w:pPr>
      <w:r>
        <w:rPr>
          <w:rFonts w:eastAsia="Arial Unicode MS"/>
          <w:snapToGrid/>
          <w:color w:val="000000"/>
          <w:sz w:val="24"/>
          <w:szCs w:val="24"/>
        </w:rPr>
        <w:lastRenderedPageBreak/>
        <w:t xml:space="preserve">2.1. </w:t>
      </w:r>
      <w:r w:rsidRPr="00252655">
        <w:rPr>
          <w:rFonts w:eastAsia="Arial Unicode MS"/>
          <w:snapToGrid/>
          <w:color w:val="000000"/>
          <w:sz w:val="24"/>
          <w:szCs w:val="24"/>
        </w:rPr>
        <w:t>Продавец обязуется:</w:t>
      </w:r>
    </w:p>
    <w:p w14:paraId="55C5DA6E" w14:textId="77777777" w:rsidR="008953D3" w:rsidRPr="00252655" w:rsidRDefault="008953D3" w:rsidP="008953D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2.1.1. Передать Покупателю в собственность Имущество, являющееся предметом настоящего Договора, в соответствии с актом приема-передачи в порядке и сроки, установленные настоящим Договором.</w:t>
      </w:r>
    </w:p>
    <w:p w14:paraId="225987A7" w14:textId="77777777" w:rsidR="008953D3" w:rsidRPr="00252655" w:rsidRDefault="008953D3" w:rsidP="008953D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2.1.2. Предоставить Покупателю все необходимые документы для государственной регистрации перехода права собственности на Имущество.</w:t>
      </w:r>
    </w:p>
    <w:p w14:paraId="5FB5D567" w14:textId="77777777" w:rsidR="008953D3" w:rsidRPr="00252655" w:rsidRDefault="008953D3" w:rsidP="008953D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2.1.3. Принять произведенную Покупателем оплату.</w:t>
      </w:r>
    </w:p>
    <w:p w14:paraId="5DC8B20C" w14:textId="77777777" w:rsidR="008953D3" w:rsidRPr="00252655" w:rsidRDefault="008953D3" w:rsidP="008953D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 Покупатель обязуется:</w:t>
      </w:r>
    </w:p>
    <w:p w14:paraId="77636A32" w14:textId="77777777" w:rsidR="008953D3" w:rsidRPr="00252655" w:rsidRDefault="008953D3" w:rsidP="008953D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2.2.1. Оплатить Имущество в размере и порядке, установленном разделом 3 настоящего Договора.</w:t>
      </w:r>
    </w:p>
    <w:p w14:paraId="3BEDF953" w14:textId="77777777" w:rsidR="008953D3" w:rsidRPr="00252655" w:rsidRDefault="008953D3" w:rsidP="008953D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2.2.2. Принять Имущество на условиях, предусмотренных настоящим Договором.</w:t>
      </w:r>
    </w:p>
    <w:p w14:paraId="3382B40E" w14:textId="77777777" w:rsidR="008953D3" w:rsidRPr="00252655" w:rsidRDefault="008953D3" w:rsidP="008953D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2.2.3. Нести расходы, связанные с государственной регистрацией перехода права собственности на Имущество.</w:t>
      </w:r>
    </w:p>
    <w:p w14:paraId="38423AD4" w14:textId="77777777" w:rsidR="008953D3" w:rsidRPr="00060147" w:rsidRDefault="008953D3" w:rsidP="008953D3">
      <w:pPr>
        <w:spacing w:before="0" w:line="276" w:lineRule="auto"/>
        <w:ind w:firstLine="567"/>
        <w:rPr>
          <w:rFonts w:eastAsia="Arial Unicode MS"/>
          <w:snapToGrid/>
          <w:sz w:val="24"/>
          <w:szCs w:val="24"/>
        </w:rPr>
      </w:pPr>
      <w:r w:rsidRPr="00060147">
        <w:rPr>
          <w:rFonts w:eastAsia="Arial Unicode MS"/>
          <w:snapToGrid/>
          <w:sz w:val="24"/>
          <w:szCs w:val="24"/>
        </w:rPr>
        <w:t>2.2.4. Обеспечить государственную регистрацию перехода прав на недвижимое имущество</w:t>
      </w:r>
      <w:r>
        <w:rPr>
          <w:rFonts w:eastAsia="Arial Unicode MS"/>
          <w:snapToGrid/>
          <w:sz w:val="24"/>
          <w:szCs w:val="24"/>
        </w:rPr>
        <w:t xml:space="preserve"> в течение 1 месяца со дня подписания Сторонами настоящего Договора</w:t>
      </w:r>
      <w:r w:rsidRPr="00060147">
        <w:rPr>
          <w:rFonts w:eastAsia="Arial Unicode MS"/>
          <w:snapToGrid/>
          <w:sz w:val="24"/>
          <w:szCs w:val="24"/>
        </w:rPr>
        <w:t>.</w:t>
      </w:r>
    </w:p>
    <w:p w14:paraId="5FD7A444" w14:textId="77777777" w:rsidR="008953D3" w:rsidRPr="00252655" w:rsidRDefault="008953D3" w:rsidP="008953D3">
      <w:pPr>
        <w:widowControl w:val="0"/>
        <w:tabs>
          <w:tab w:val="left" w:pos="709"/>
          <w:tab w:val="left" w:pos="1296"/>
          <w:tab w:val="center" w:pos="1440"/>
          <w:tab w:val="left" w:pos="2304"/>
          <w:tab w:val="left" w:pos="3744"/>
          <w:tab w:val="left" w:pos="4608"/>
        </w:tabs>
        <w:spacing w:before="0" w:line="276" w:lineRule="auto"/>
        <w:rPr>
          <w:rFonts w:eastAsia="Arial Unicode MS"/>
          <w:color w:val="000000"/>
          <w:sz w:val="24"/>
          <w:szCs w:val="24"/>
        </w:rPr>
      </w:pPr>
    </w:p>
    <w:p w14:paraId="6EC5A8F4" w14:textId="77777777" w:rsidR="008953D3" w:rsidRPr="00060147" w:rsidRDefault="008953D3" w:rsidP="008953D3">
      <w:pPr>
        <w:pStyle w:val="affb"/>
        <w:tabs>
          <w:tab w:val="left" w:pos="709"/>
        </w:tabs>
        <w:spacing w:before="0" w:line="276" w:lineRule="auto"/>
        <w:jc w:val="center"/>
        <w:rPr>
          <w:rFonts w:ascii="Times New Roman" w:hAnsi="Times New Roman"/>
          <w:b/>
          <w:bCs/>
          <w:szCs w:val="24"/>
        </w:rPr>
      </w:pPr>
      <w:r w:rsidRPr="00060147">
        <w:rPr>
          <w:rFonts w:ascii="Times New Roman" w:hAnsi="Times New Roman"/>
          <w:b/>
          <w:bCs/>
          <w:szCs w:val="24"/>
        </w:rPr>
        <w:t>3. Цена договора и порядок расчетов</w:t>
      </w:r>
    </w:p>
    <w:p w14:paraId="2FEF9A31" w14:textId="77777777" w:rsidR="008953D3" w:rsidRPr="00060147" w:rsidRDefault="008953D3" w:rsidP="008953D3">
      <w:pPr>
        <w:pStyle w:val="affb"/>
        <w:tabs>
          <w:tab w:val="left" w:pos="709"/>
        </w:tabs>
        <w:spacing w:before="0" w:line="276" w:lineRule="auto"/>
        <w:rPr>
          <w:b/>
          <w:bCs/>
          <w:szCs w:val="24"/>
        </w:rPr>
      </w:pPr>
    </w:p>
    <w:p w14:paraId="15FB25E4" w14:textId="77777777" w:rsidR="008953D3" w:rsidRPr="00060147" w:rsidRDefault="008953D3" w:rsidP="008953D3">
      <w:pPr>
        <w:spacing w:before="0" w:line="276" w:lineRule="auto"/>
        <w:ind w:firstLine="360"/>
        <w:rPr>
          <w:rFonts w:eastAsia="Arial Unicode MS"/>
          <w:snapToGrid/>
          <w:sz w:val="24"/>
          <w:szCs w:val="24"/>
        </w:rPr>
      </w:pPr>
      <w:r w:rsidRPr="00060147">
        <w:rPr>
          <w:rFonts w:eastAsia="Arial Unicode MS"/>
          <w:snapToGrid/>
          <w:sz w:val="24"/>
          <w:szCs w:val="24"/>
        </w:rPr>
        <w:t xml:space="preserve">3.1. Стоимость недвижимого имущества составляет [цифрами и прописью] рублей, в том числе </w:t>
      </w:r>
      <w:r w:rsidRPr="00D00C43">
        <w:rPr>
          <w:rFonts w:eastAsia="Arial Unicode MS"/>
          <w:b/>
          <w:snapToGrid/>
          <w:sz w:val="24"/>
          <w:szCs w:val="24"/>
        </w:rPr>
        <w:t>НДС 20 %</w:t>
      </w:r>
      <w:r w:rsidRPr="00060147">
        <w:rPr>
          <w:rFonts w:eastAsia="Arial Unicode MS"/>
          <w:snapToGrid/>
          <w:sz w:val="24"/>
          <w:szCs w:val="24"/>
        </w:rPr>
        <w:t>, что составляет [цифрами и прописью] рублей.</w:t>
      </w:r>
    </w:p>
    <w:p w14:paraId="5EE9585E" w14:textId="4E4E7E13" w:rsidR="008953D3" w:rsidRPr="00060147" w:rsidRDefault="008953D3" w:rsidP="008953D3">
      <w:pPr>
        <w:spacing w:before="0" w:line="276" w:lineRule="auto"/>
        <w:ind w:firstLine="360"/>
        <w:rPr>
          <w:rFonts w:eastAsia="Arial Unicode MS"/>
          <w:snapToGrid/>
          <w:sz w:val="24"/>
          <w:szCs w:val="24"/>
        </w:rPr>
      </w:pPr>
      <w:r w:rsidRPr="00060147">
        <w:rPr>
          <w:rFonts w:eastAsia="Arial Unicode MS"/>
          <w:snapToGrid/>
          <w:sz w:val="24"/>
          <w:szCs w:val="24"/>
        </w:rPr>
        <w:t>Цена настоящего договора установлена</w:t>
      </w:r>
      <w:r>
        <w:rPr>
          <w:rFonts w:eastAsia="Arial Unicode MS"/>
          <w:snapToGrid/>
          <w:sz w:val="24"/>
          <w:szCs w:val="24"/>
        </w:rPr>
        <w:t xml:space="preserve"> по</w:t>
      </w:r>
      <w:r w:rsidRPr="00060147">
        <w:rPr>
          <w:rFonts w:eastAsia="Arial Unicode MS"/>
          <w:snapToGrid/>
          <w:sz w:val="24"/>
          <w:szCs w:val="24"/>
        </w:rPr>
        <w:t xml:space="preserve"> результат</w:t>
      </w:r>
      <w:r>
        <w:rPr>
          <w:rFonts w:eastAsia="Arial Unicode MS"/>
          <w:snapToGrid/>
          <w:sz w:val="24"/>
          <w:szCs w:val="24"/>
        </w:rPr>
        <w:t>а</w:t>
      </w:r>
      <w:r w:rsidRPr="00060147">
        <w:rPr>
          <w:rFonts w:eastAsia="Arial Unicode MS"/>
          <w:snapToGrid/>
          <w:sz w:val="24"/>
          <w:szCs w:val="24"/>
        </w:rPr>
        <w:t xml:space="preserve">м торгов, проведенных </w:t>
      </w:r>
      <w:r w:rsidRPr="00A06D9E">
        <w:rPr>
          <w:rFonts w:eastAsia="Arial Unicode MS"/>
          <w:snapToGrid/>
          <w:sz w:val="24"/>
          <w:szCs w:val="24"/>
        </w:rPr>
        <w:t>«</w:t>
      </w:r>
      <w:r w:rsidR="00D424BE">
        <w:rPr>
          <w:rFonts w:eastAsia="Arial Unicode MS"/>
          <w:snapToGrid/>
          <w:sz w:val="24"/>
          <w:szCs w:val="24"/>
        </w:rPr>
        <w:t>____</w:t>
      </w:r>
      <w:r w:rsidRPr="00A06D9E">
        <w:rPr>
          <w:rFonts w:eastAsia="Arial Unicode MS"/>
          <w:snapToGrid/>
          <w:sz w:val="24"/>
          <w:szCs w:val="24"/>
        </w:rPr>
        <w:t>»</w:t>
      </w:r>
      <w:r w:rsidR="00AF0639">
        <w:rPr>
          <w:rFonts w:eastAsia="Arial Unicode MS"/>
          <w:snapToGrid/>
          <w:sz w:val="24"/>
          <w:szCs w:val="24"/>
        </w:rPr>
        <w:t xml:space="preserve"> </w:t>
      </w:r>
      <w:r w:rsidR="00D424BE">
        <w:rPr>
          <w:rFonts w:eastAsia="Arial Unicode MS"/>
          <w:snapToGrid/>
          <w:sz w:val="24"/>
          <w:szCs w:val="24"/>
        </w:rPr>
        <w:t>______</w:t>
      </w:r>
      <w:r w:rsidR="00AF0639">
        <w:rPr>
          <w:rFonts w:eastAsia="Arial Unicode MS"/>
          <w:snapToGrid/>
          <w:sz w:val="24"/>
          <w:szCs w:val="24"/>
        </w:rPr>
        <w:t xml:space="preserve"> 2025 года</w:t>
      </w:r>
      <w:r w:rsidRPr="00060147">
        <w:rPr>
          <w:rFonts w:eastAsia="Arial Unicode MS"/>
          <w:snapToGrid/>
          <w:sz w:val="24"/>
          <w:szCs w:val="24"/>
        </w:rPr>
        <w:t>, является окончательной и изменению не подлежит.</w:t>
      </w:r>
    </w:p>
    <w:p w14:paraId="38F0055C" w14:textId="77777777" w:rsidR="008953D3" w:rsidRPr="009B24C3" w:rsidRDefault="008953D3" w:rsidP="008953D3">
      <w:pPr>
        <w:widowControl w:val="0"/>
        <w:autoSpaceDE w:val="0"/>
        <w:autoSpaceDN w:val="0"/>
        <w:adjustRightInd w:val="0"/>
        <w:spacing w:before="0" w:line="276" w:lineRule="auto"/>
        <w:ind w:firstLine="360"/>
        <w:rPr>
          <w:snapToGrid/>
          <w:sz w:val="24"/>
          <w:szCs w:val="24"/>
        </w:rPr>
      </w:pPr>
      <w:r w:rsidRPr="00252655">
        <w:rPr>
          <w:snapToGrid/>
          <w:sz w:val="24"/>
          <w:szCs w:val="24"/>
        </w:rPr>
        <w:t xml:space="preserve">3.2. </w:t>
      </w:r>
      <w:r w:rsidRPr="009B24C3">
        <w:rPr>
          <w:snapToGrid/>
          <w:sz w:val="24"/>
          <w:szCs w:val="24"/>
        </w:rPr>
        <w:t>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w:t>
      </w:r>
      <w:r>
        <w:rPr>
          <w:snapToGrid/>
          <w:sz w:val="24"/>
          <w:szCs w:val="24"/>
        </w:rPr>
        <w:t xml:space="preserve"> </w:t>
      </w:r>
      <w:r w:rsidRPr="009B24C3">
        <w:rPr>
          <w:snapToGrid/>
          <w:sz w:val="24"/>
          <w:szCs w:val="24"/>
        </w:rPr>
        <w:t>Покупатель.</w:t>
      </w:r>
    </w:p>
    <w:p w14:paraId="6B0A73E2" w14:textId="77777777" w:rsidR="008953D3" w:rsidRPr="009B24C3" w:rsidRDefault="008953D3" w:rsidP="008953D3">
      <w:pPr>
        <w:widowControl w:val="0"/>
        <w:autoSpaceDE w:val="0"/>
        <w:autoSpaceDN w:val="0"/>
        <w:adjustRightInd w:val="0"/>
        <w:spacing w:before="0" w:line="276" w:lineRule="auto"/>
        <w:ind w:firstLine="360"/>
        <w:rPr>
          <w:snapToGrid/>
          <w:sz w:val="24"/>
          <w:szCs w:val="24"/>
        </w:rPr>
      </w:pPr>
      <w:r w:rsidRPr="009B24C3">
        <w:rPr>
          <w:snapToGrid/>
          <w:sz w:val="24"/>
          <w:szCs w:val="24"/>
        </w:rPr>
        <w:t>3.3. Оплата стоимости недвижимого имущества по настоящему договору осуществляется Покупателем безналичным путем на расчетный счет Продавца в течение</w:t>
      </w:r>
      <w:r>
        <w:rPr>
          <w:snapToGrid/>
          <w:sz w:val="24"/>
          <w:szCs w:val="24"/>
        </w:rPr>
        <w:t xml:space="preserve"> пятнадцати</w:t>
      </w:r>
      <w:r w:rsidRPr="009B24C3">
        <w:rPr>
          <w:snapToGrid/>
          <w:sz w:val="24"/>
          <w:szCs w:val="24"/>
        </w:rPr>
        <w:t xml:space="preserve"> дней с даты подписания настоящего </w:t>
      </w:r>
      <w:r>
        <w:rPr>
          <w:snapToGrid/>
          <w:sz w:val="24"/>
          <w:szCs w:val="24"/>
        </w:rPr>
        <w:t>Д</w:t>
      </w:r>
      <w:r w:rsidRPr="009B24C3">
        <w:rPr>
          <w:snapToGrid/>
          <w:sz w:val="24"/>
          <w:szCs w:val="24"/>
        </w:rPr>
        <w:t>оговора.</w:t>
      </w:r>
    </w:p>
    <w:p w14:paraId="0B0CA0A9" w14:textId="77777777" w:rsidR="008953D3" w:rsidRPr="009B24C3" w:rsidRDefault="008953D3" w:rsidP="008953D3">
      <w:pPr>
        <w:widowControl w:val="0"/>
        <w:autoSpaceDE w:val="0"/>
        <w:autoSpaceDN w:val="0"/>
        <w:adjustRightInd w:val="0"/>
        <w:spacing w:before="0" w:line="276" w:lineRule="auto"/>
        <w:ind w:firstLine="360"/>
        <w:rPr>
          <w:snapToGrid/>
          <w:sz w:val="24"/>
          <w:szCs w:val="24"/>
        </w:rPr>
      </w:pPr>
      <w:r w:rsidRPr="009B24C3">
        <w:rPr>
          <w:snapToGrid/>
          <w:sz w:val="24"/>
          <w:szCs w:val="24"/>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14:paraId="7E7C3B19" w14:textId="77777777" w:rsidR="008953D3" w:rsidRPr="00252655" w:rsidRDefault="008953D3" w:rsidP="008953D3">
      <w:pPr>
        <w:widowControl w:val="0"/>
        <w:autoSpaceDE w:val="0"/>
        <w:autoSpaceDN w:val="0"/>
        <w:adjustRightInd w:val="0"/>
        <w:spacing w:before="0" w:line="276" w:lineRule="auto"/>
        <w:ind w:firstLine="360"/>
        <w:rPr>
          <w:rFonts w:eastAsia="Arial Unicode MS"/>
          <w:snapToGrid/>
          <w:color w:val="000000"/>
          <w:sz w:val="24"/>
          <w:szCs w:val="24"/>
        </w:rPr>
      </w:pPr>
    </w:p>
    <w:p w14:paraId="7EF427C3" w14:textId="77777777" w:rsidR="008953D3" w:rsidRDefault="008953D3" w:rsidP="008953D3">
      <w:pPr>
        <w:widowControl w:val="0"/>
        <w:autoSpaceDE w:val="0"/>
        <w:autoSpaceDN w:val="0"/>
        <w:adjustRightInd w:val="0"/>
        <w:spacing w:before="108" w:after="108"/>
        <w:jc w:val="center"/>
        <w:outlineLvl w:val="0"/>
        <w:rPr>
          <w:b/>
          <w:bCs/>
          <w:snapToGrid/>
          <w:sz w:val="24"/>
          <w:szCs w:val="24"/>
        </w:rPr>
      </w:pPr>
      <w:bookmarkStart w:id="478" w:name="sub_4"/>
      <w:r w:rsidRPr="008B7212">
        <w:rPr>
          <w:b/>
          <w:bCs/>
          <w:snapToGrid/>
          <w:sz w:val="24"/>
          <w:szCs w:val="24"/>
        </w:rPr>
        <w:t>4. Передача недвижимого имущества и переход права собственности к Покупателю</w:t>
      </w:r>
    </w:p>
    <w:p w14:paraId="77A66371" w14:textId="77777777" w:rsidR="008953D3" w:rsidRPr="008B7212" w:rsidRDefault="008953D3" w:rsidP="008953D3">
      <w:pPr>
        <w:widowControl w:val="0"/>
        <w:autoSpaceDE w:val="0"/>
        <w:autoSpaceDN w:val="0"/>
        <w:adjustRightInd w:val="0"/>
        <w:spacing w:before="108" w:after="108"/>
        <w:jc w:val="center"/>
        <w:outlineLvl w:val="0"/>
        <w:rPr>
          <w:b/>
          <w:bCs/>
          <w:snapToGrid/>
          <w:sz w:val="24"/>
          <w:szCs w:val="24"/>
        </w:rPr>
      </w:pPr>
    </w:p>
    <w:bookmarkEnd w:id="478"/>
    <w:p w14:paraId="4541CCC7" w14:textId="77777777" w:rsidR="008953D3" w:rsidRPr="00252655" w:rsidRDefault="008953D3" w:rsidP="008953D3">
      <w:pPr>
        <w:widowControl w:val="0"/>
        <w:autoSpaceDE w:val="0"/>
        <w:autoSpaceDN w:val="0"/>
        <w:adjustRightInd w:val="0"/>
        <w:spacing w:before="0" w:line="276" w:lineRule="auto"/>
        <w:ind w:firstLine="567"/>
        <w:rPr>
          <w:snapToGrid/>
          <w:sz w:val="24"/>
          <w:szCs w:val="24"/>
        </w:rPr>
      </w:pPr>
      <w:r w:rsidRPr="00252655">
        <w:rPr>
          <w:snapToGrid/>
          <w:sz w:val="24"/>
          <w:szCs w:val="24"/>
        </w:rPr>
        <w:t xml:space="preserve">4.1. Передача Недвижимого имущества Продавцом и принятие его Покупателем, а также всех необходимых документов осуществляются по подписываемому Сторонами акту приема-передачи, в течение </w:t>
      </w:r>
      <w:r>
        <w:rPr>
          <w:snapToGrid/>
          <w:sz w:val="24"/>
          <w:szCs w:val="24"/>
        </w:rPr>
        <w:t>5</w:t>
      </w:r>
      <w:r w:rsidRPr="00252655">
        <w:rPr>
          <w:snapToGrid/>
          <w:sz w:val="24"/>
          <w:szCs w:val="24"/>
        </w:rPr>
        <w:t xml:space="preserve"> рабочих дней с даты подписания настоящего Договора, при условии выполнения Покупателем обязательства по оплате, установленного п. 3.</w:t>
      </w:r>
      <w:r>
        <w:rPr>
          <w:snapToGrid/>
          <w:sz w:val="24"/>
          <w:szCs w:val="24"/>
        </w:rPr>
        <w:t>3</w:t>
      </w:r>
      <w:r w:rsidRPr="00252655">
        <w:rPr>
          <w:snapToGrid/>
          <w:sz w:val="24"/>
          <w:szCs w:val="24"/>
        </w:rPr>
        <w:t>. настоящего Договора.</w:t>
      </w:r>
    </w:p>
    <w:p w14:paraId="0859C956" w14:textId="77777777" w:rsidR="008953D3" w:rsidRPr="00252655" w:rsidRDefault="008953D3" w:rsidP="008953D3">
      <w:pPr>
        <w:widowControl w:val="0"/>
        <w:autoSpaceDE w:val="0"/>
        <w:autoSpaceDN w:val="0"/>
        <w:adjustRightInd w:val="0"/>
        <w:spacing w:before="0" w:line="276" w:lineRule="auto"/>
        <w:ind w:firstLine="567"/>
        <w:rPr>
          <w:snapToGrid/>
          <w:sz w:val="24"/>
          <w:szCs w:val="24"/>
        </w:rPr>
      </w:pPr>
      <w:r w:rsidRPr="00252655">
        <w:rPr>
          <w:snapToGrid/>
          <w:sz w:val="24"/>
          <w:szCs w:val="24"/>
        </w:rPr>
        <w:t>4.2. Подготовка Недвижимого имущества к передаче является обязанностью Продавца и осуществляется за его счет.</w:t>
      </w:r>
    </w:p>
    <w:p w14:paraId="778D8FF3" w14:textId="77777777" w:rsidR="008953D3" w:rsidRPr="00252655" w:rsidRDefault="008953D3" w:rsidP="008953D3">
      <w:pPr>
        <w:widowControl w:val="0"/>
        <w:autoSpaceDE w:val="0"/>
        <w:autoSpaceDN w:val="0"/>
        <w:adjustRightInd w:val="0"/>
        <w:spacing w:before="0" w:line="276" w:lineRule="auto"/>
        <w:ind w:firstLine="567"/>
        <w:rPr>
          <w:snapToGrid/>
          <w:sz w:val="24"/>
          <w:szCs w:val="24"/>
        </w:rPr>
      </w:pPr>
      <w:r w:rsidRPr="00252655">
        <w:rPr>
          <w:snapToGrid/>
          <w:sz w:val="24"/>
          <w:szCs w:val="24"/>
        </w:rPr>
        <w:t>4.3. Покупатель удовлетворен качественным состоянием приобретаемого Недвижимого имущества, осмотрел его до подписания настоящего Договора, каких-либо дефектов или недостатков, о которых не было сообщено, он не обнаружил.</w:t>
      </w:r>
    </w:p>
    <w:p w14:paraId="0CD867D3" w14:textId="77777777" w:rsidR="008953D3" w:rsidRPr="00252655" w:rsidRDefault="008953D3" w:rsidP="008953D3">
      <w:pPr>
        <w:widowControl w:val="0"/>
        <w:autoSpaceDE w:val="0"/>
        <w:autoSpaceDN w:val="0"/>
        <w:adjustRightInd w:val="0"/>
        <w:spacing w:before="0" w:line="276" w:lineRule="auto"/>
        <w:ind w:firstLine="567"/>
        <w:rPr>
          <w:snapToGrid/>
          <w:sz w:val="24"/>
          <w:szCs w:val="24"/>
        </w:rPr>
      </w:pPr>
      <w:r w:rsidRPr="00252655">
        <w:rPr>
          <w:snapToGrid/>
          <w:sz w:val="24"/>
          <w:szCs w:val="24"/>
        </w:rPr>
        <w:t xml:space="preserve">4.4. Право собственности на Недвижимое имущество переходит к Покупателю с момента </w:t>
      </w:r>
      <w:r w:rsidRPr="00252655">
        <w:rPr>
          <w:snapToGrid/>
          <w:sz w:val="24"/>
          <w:szCs w:val="24"/>
        </w:rPr>
        <w:lastRenderedPageBreak/>
        <w:t>государственной регистрации перехода права собственности.</w:t>
      </w:r>
    </w:p>
    <w:p w14:paraId="6513B795" w14:textId="77777777" w:rsidR="008953D3" w:rsidRPr="00252655" w:rsidRDefault="008953D3" w:rsidP="008953D3">
      <w:pPr>
        <w:widowControl w:val="0"/>
        <w:autoSpaceDE w:val="0"/>
        <w:autoSpaceDN w:val="0"/>
        <w:adjustRightInd w:val="0"/>
        <w:spacing w:before="0"/>
        <w:rPr>
          <w:snapToGrid/>
          <w:sz w:val="24"/>
          <w:szCs w:val="24"/>
        </w:rPr>
      </w:pPr>
    </w:p>
    <w:p w14:paraId="4076B63B" w14:textId="77777777" w:rsidR="008953D3" w:rsidRPr="008B7212" w:rsidRDefault="008953D3" w:rsidP="008953D3">
      <w:pPr>
        <w:widowControl w:val="0"/>
        <w:autoSpaceDE w:val="0"/>
        <w:autoSpaceDN w:val="0"/>
        <w:adjustRightInd w:val="0"/>
        <w:spacing w:before="0" w:after="108"/>
        <w:jc w:val="center"/>
        <w:outlineLvl w:val="0"/>
        <w:rPr>
          <w:b/>
          <w:bCs/>
          <w:snapToGrid/>
          <w:sz w:val="24"/>
          <w:szCs w:val="24"/>
        </w:rPr>
      </w:pPr>
      <w:bookmarkStart w:id="479" w:name="sub_6"/>
      <w:r w:rsidRPr="008B7212">
        <w:rPr>
          <w:b/>
          <w:bCs/>
          <w:snapToGrid/>
          <w:sz w:val="24"/>
          <w:szCs w:val="24"/>
        </w:rPr>
        <w:t>5. Порядок разрешения споров</w:t>
      </w:r>
    </w:p>
    <w:bookmarkEnd w:id="479"/>
    <w:p w14:paraId="2539CCE0" w14:textId="77777777" w:rsidR="008953D3" w:rsidRPr="00252655" w:rsidRDefault="008953D3" w:rsidP="008953D3">
      <w:pPr>
        <w:spacing w:before="0" w:line="276" w:lineRule="auto"/>
        <w:ind w:firstLine="567"/>
        <w:rPr>
          <w:rFonts w:eastAsia="Calibri"/>
          <w:snapToGrid/>
          <w:color w:val="000000"/>
          <w:sz w:val="24"/>
          <w:szCs w:val="24"/>
          <w:lang w:eastAsia="en-US"/>
        </w:rPr>
      </w:pPr>
      <w:r w:rsidRPr="00252655">
        <w:rPr>
          <w:rFonts w:eastAsia="Calibri"/>
          <w:snapToGrid/>
          <w:color w:val="000000"/>
          <w:sz w:val="24"/>
          <w:szCs w:val="24"/>
          <w:lang w:eastAsia="en-US"/>
        </w:rPr>
        <w:t>5.1. Все споры или разногласия, возникающие между Сторонами по настоящему Договору или в связи с ним, разрешаются путем переговоров.</w:t>
      </w:r>
    </w:p>
    <w:p w14:paraId="3575863E" w14:textId="77777777" w:rsidR="008953D3" w:rsidRDefault="008953D3" w:rsidP="008953D3">
      <w:pPr>
        <w:spacing w:before="0" w:line="276" w:lineRule="auto"/>
        <w:ind w:firstLine="567"/>
        <w:rPr>
          <w:rFonts w:eastAsia="Calibri"/>
          <w:snapToGrid/>
          <w:color w:val="000000"/>
          <w:sz w:val="24"/>
          <w:szCs w:val="24"/>
          <w:lang w:eastAsia="en-US"/>
        </w:rPr>
      </w:pPr>
      <w:r w:rsidRPr="00252655">
        <w:rPr>
          <w:rFonts w:eastAsia="Calibri"/>
          <w:snapToGrid/>
          <w:color w:val="000000"/>
          <w:sz w:val="24"/>
          <w:szCs w:val="24"/>
          <w:lang w:eastAsia="en-US"/>
        </w:rPr>
        <w:t xml:space="preserve">5.2. В случае невозможности разрешения разногласий путем переговоров, они подлежат рассмотрению в </w:t>
      </w:r>
      <w:r w:rsidRPr="00702D02">
        <w:rPr>
          <w:rFonts w:eastAsia="Calibri"/>
          <w:b/>
          <w:snapToGrid/>
          <w:color w:val="000000"/>
          <w:sz w:val="24"/>
          <w:szCs w:val="24"/>
          <w:lang w:eastAsia="en-US"/>
        </w:rPr>
        <w:t>Арбитражном суде Чукотского автономного округа</w:t>
      </w:r>
      <w:r>
        <w:rPr>
          <w:rFonts w:eastAsia="Calibri"/>
          <w:snapToGrid/>
          <w:color w:val="000000"/>
          <w:sz w:val="24"/>
          <w:szCs w:val="24"/>
          <w:lang w:eastAsia="en-US"/>
        </w:rPr>
        <w:t xml:space="preserve"> в порядке, предусмотренном действующим законодательством РФ </w:t>
      </w:r>
      <w:r w:rsidRPr="00252655">
        <w:rPr>
          <w:rFonts w:eastAsia="Calibri"/>
          <w:snapToGrid/>
          <w:color w:val="000000"/>
          <w:sz w:val="24"/>
          <w:szCs w:val="24"/>
          <w:lang w:eastAsia="en-US"/>
        </w:rPr>
        <w:t>с обязательным соблюдением процедуры досудебного (претензионного) порядка урегулирования споров. Срок рассмотрения претензии не должен превышать 10 календарных дней с момента ее получения.</w:t>
      </w:r>
    </w:p>
    <w:p w14:paraId="78ABBC55" w14:textId="77777777" w:rsidR="008953D3" w:rsidRDefault="008953D3" w:rsidP="008953D3">
      <w:pPr>
        <w:spacing w:before="0" w:line="276" w:lineRule="auto"/>
        <w:ind w:firstLine="567"/>
        <w:rPr>
          <w:rFonts w:eastAsia="Calibri"/>
          <w:snapToGrid/>
          <w:color w:val="000000"/>
          <w:sz w:val="24"/>
          <w:szCs w:val="24"/>
          <w:lang w:eastAsia="en-US"/>
        </w:rPr>
      </w:pPr>
    </w:p>
    <w:p w14:paraId="6F64F17A" w14:textId="77777777" w:rsidR="008953D3" w:rsidRPr="008B7212" w:rsidRDefault="008953D3" w:rsidP="008953D3">
      <w:pPr>
        <w:spacing w:before="0" w:line="276" w:lineRule="auto"/>
        <w:ind w:firstLine="567"/>
        <w:jc w:val="center"/>
        <w:rPr>
          <w:rFonts w:eastAsia="Calibri"/>
          <w:b/>
          <w:snapToGrid/>
          <w:color w:val="000000"/>
          <w:sz w:val="24"/>
          <w:szCs w:val="24"/>
          <w:lang w:eastAsia="en-US"/>
        </w:rPr>
      </w:pPr>
      <w:r>
        <w:rPr>
          <w:rFonts w:eastAsia="Calibri"/>
          <w:b/>
          <w:snapToGrid/>
          <w:color w:val="000000"/>
          <w:sz w:val="24"/>
          <w:szCs w:val="24"/>
          <w:lang w:eastAsia="en-US"/>
        </w:rPr>
        <w:t>6</w:t>
      </w:r>
      <w:r w:rsidRPr="008B7212">
        <w:rPr>
          <w:rFonts w:eastAsia="Calibri"/>
          <w:b/>
          <w:snapToGrid/>
          <w:color w:val="000000"/>
          <w:sz w:val="24"/>
          <w:szCs w:val="24"/>
          <w:lang w:eastAsia="en-US"/>
        </w:rPr>
        <w:t>.</w:t>
      </w:r>
      <w:r>
        <w:rPr>
          <w:rFonts w:eastAsia="Calibri"/>
          <w:b/>
          <w:snapToGrid/>
          <w:color w:val="000000"/>
          <w:sz w:val="24"/>
          <w:szCs w:val="24"/>
          <w:lang w:eastAsia="en-US"/>
        </w:rPr>
        <w:t xml:space="preserve"> </w:t>
      </w:r>
      <w:r w:rsidRPr="008B7212">
        <w:rPr>
          <w:rFonts w:eastAsia="Calibri"/>
          <w:b/>
          <w:snapToGrid/>
          <w:color w:val="000000"/>
          <w:sz w:val="24"/>
          <w:szCs w:val="24"/>
          <w:lang w:eastAsia="en-US"/>
        </w:rPr>
        <w:t>Антикоррупционная оговорка</w:t>
      </w:r>
    </w:p>
    <w:p w14:paraId="0E90C50B"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.1.</w:t>
      </w:r>
      <w:r w:rsidRPr="008B7212">
        <w:rPr>
          <w:rFonts w:eastAsia="Calibri"/>
          <w:snapToGrid/>
          <w:color w:val="000000"/>
          <w:sz w:val="24"/>
          <w:szCs w:val="24"/>
          <w:lang w:eastAsia="en-US"/>
        </w:rPr>
        <w:tab/>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62E3E3E0"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5BAA0102"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23F59480"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1F4EC61F"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 xml:space="preserve">.5.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C136203"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 xml:space="preserve">.6.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w:t>
      </w:r>
      <w:r w:rsidRPr="008B7212">
        <w:rPr>
          <w:rFonts w:eastAsia="Calibri"/>
          <w:snapToGrid/>
          <w:color w:val="000000"/>
          <w:sz w:val="24"/>
          <w:szCs w:val="24"/>
          <w:lang w:eastAsia="en-US"/>
        </w:rPr>
        <w:lastRenderedPageBreak/>
        <w:t xml:space="preserve">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7EA3E341"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 xml:space="preserve">.7.  Каналы связи Линия доверия Группы РусГидро: </w:t>
      </w:r>
    </w:p>
    <w:p w14:paraId="70523078"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.7.1. Электронная почта: ld@rushydro.ru.</w:t>
      </w:r>
    </w:p>
    <w:p w14:paraId="1C1A4F2D" w14:textId="77777777" w:rsidR="008953D3" w:rsidRPr="008B7212"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385C3442" w14:textId="77777777" w:rsidR="008953D3" w:rsidRPr="00252655" w:rsidRDefault="008953D3" w:rsidP="008953D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444DA9AF" w14:textId="77777777" w:rsidR="008953D3" w:rsidRPr="008B7212" w:rsidRDefault="008953D3" w:rsidP="008953D3">
      <w:pPr>
        <w:widowControl w:val="0"/>
        <w:autoSpaceDE w:val="0"/>
        <w:autoSpaceDN w:val="0"/>
        <w:adjustRightInd w:val="0"/>
        <w:spacing w:before="108" w:after="108"/>
        <w:jc w:val="center"/>
        <w:outlineLvl w:val="0"/>
        <w:rPr>
          <w:b/>
          <w:bCs/>
          <w:snapToGrid/>
          <w:sz w:val="24"/>
          <w:szCs w:val="24"/>
        </w:rPr>
      </w:pPr>
      <w:bookmarkStart w:id="480" w:name="sub_7"/>
      <w:r w:rsidRPr="008B7212">
        <w:rPr>
          <w:b/>
          <w:bCs/>
          <w:snapToGrid/>
          <w:sz w:val="24"/>
          <w:szCs w:val="24"/>
        </w:rPr>
        <w:t>7. Заключительные положения</w:t>
      </w:r>
    </w:p>
    <w:bookmarkEnd w:id="480"/>
    <w:p w14:paraId="72737304" w14:textId="77777777" w:rsidR="008953D3" w:rsidRPr="008E14F2" w:rsidRDefault="008953D3" w:rsidP="008953D3">
      <w:pPr>
        <w:widowControl w:val="0"/>
        <w:autoSpaceDE w:val="0"/>
        <w:autoSpaceDN w:val="0"/>
        <w:adjustRightInd w:val="0"/>
        <w:spacing w:before="0" w:line="276" w:lineRule="auto"/>
        <w:ind w:firstLine="567"/>
        <w:rPr>
          <w:snapToGrid/>
          <w:sz w:val="24"/>
          <w:szCs w:val="24"/>
        </w:rPr>
      </w:pPr>
      <w:r w:rsidRPr="008E14F2">
        <w:rPr>
          <w:snapToGrid/>
          <w:sz w:val="24"/>
          <w:szCs w:val="24"/>
        </w:rPr>
        <w:t xml:space="preserve">7.1. Настоящий Договор составлен в трех экземплярах, один из которых хранится в делах </w:t>
      </w:r>
      <w:r w:rsidRPr="008E14F2">
        <w:rPr>
          <w:bCs/>
          <w:snapToGrid/>
          <w:sz w:val="24"/>
          <w:szCs w:val="24"/>
        </w:rPr>
        <w:t>органа государственной регистрации прав на недвижимое имущество, осуществившего государственную регистрацию Договора</w:t>
      </w:r>
      <w:r w:rsidRPr="008E14F2">
        <w:rPr>
          <w:b/>
          <w:bCs/>
          <w:snapToGrid/>
          <w:sz w:val="24"/>
          <w:szCs w:val="24"/>
        </w:rPr>
        <w:t>,</w:t>
      </w:r>
      <w:r w:rsidRPr="008E14F2">
        <w:rPr>
          <w:snapToGrid/>
          <w:sz w:val="24"/>
          <w:szCs w:val="24"/>
        </w:rPr>
        <w:t xml:space="preserve"> а остальные экземпляры выдаются Продавцу и Покупателю.</w:t>
      </w:r>
    </w:p>
    <w:p w14:paraId="5210557E" w14:textId="77777777" w:rsidR="008953D3" w:rsidRPr="008E14F2" w:rsidRDefault="008953D3" w:rsidP="008953D3">
      <w:pPr>
        <w:widowControl w:val="0"/>
        <w:autoSpaceDE w:val="0"/>
        <w:autoSpaceDN w:val="0"/>
        <w:adjustRightInd w:val="0"/>
        <w:spacing w:before="0" w:line="276" w:lineRule="auto"/>
        <w:ind w:firstLine="567"/>
        <w:rPr>
          <w:snapToGrid/>
          <w:sz w:val="24"/>
          <w:szCs w:val="24"/>
        </w:rPr>
      </w:pPr>
      <w:r w:rsidRPr="008E14F2">
        <w:rPr>
          <w:snapToGrid/>
          <w:sz w:val="24"/>
          <w:szCs w:val="24"/>
        </w:rPr>
        <w:t>7.2. Договор вступает в силу с момента подписания и действует до полного выполнения обязательств по данному Договору.</w:t>
      </w:r>
    </w:p>
    <w:p w14:paraId="57AC921F" w14:textId="77777777" w:rsidR="008953D3" w:rsidRPr="008E14F2" w:rsidRDefault="008953D3" w:rsidP="008953D3">
      <w:pPr>
        <w:widowControl w:val="0"/>
        <w:autoSpaceDE w:val="0"/>
        <w:autoSpaceDN w:val="0"/>
        <w:adjustRightInd w:val="0"/>
        <w:spacing w:before="0" w:line="276" w:lineRule="auto"/>
        <w:ind w:firstLine="567"/>
        <w:rPr>
          <w:snapToGrid/>
          <w:sz w:val="24"/>
          <w:szCs w:val="24"/>
        </w:rPr>
      </w:pPr>
      <w:r w:rsidRPr="008E14F2">
        <w:rPr>
          <w:snapToGrid/>
          <w:sz w:val="24"/>
          <w:szCs w:val="24"/>
        </w:rPr>
        <w:t>7.3. Переход права собственности на Недвижимое имущество к Покупателю подлежит государственной регистрации.</w:t>
      </w:r>
    </w:p>
    <w:p w14:paraId="126E96D1" w14:textId="77777777" w:rsidR="008953D3" w:rsidRPr="008E14F2" w:rsidRDefault="008953D3" w:rsidP="008953D3">
      <w:pPr>
        <w:widowControl w:val="0"/>
        <w:autoSpaceDE w:val="0"/>
        <w:autoSpaceDN w:val="0"/>
        <w:adjustRightInd w:val="0"/>
        <w:spacing w:before="0" w:line="276" w:lineRule="auto"/>
        <w:ind w:firstLine="567"/>
        <w:rPr>
          <w:snapToGrid/>
          <w:sz w:val="24"/>
          <w:szCs w:val="24"/>
        </w:rPr>
      </w:pPr>
      <w:r w:rsidRPr="008E14F2">
        <w:rPr>
          <w:snapToGrid/>
          <w:sz w:val="24"/>
          <w:szCs w:val="24"/>
        </w:rPr>
        <w:t>7.4. За неисполнение или ненадлежащее исполнение настоящего Договора виновная Сторона возмещает другой Стороне все возникшие в результате этого убытки.</w:t>
      </w:r>
    </w:p>
    <w:p w14:paraId="379C8474" w14:textId="77777777" w:rsidR="008953D3" w:rsidRPr="008E14F2" w:rsidRDefault="008953D3" w:rsidP="008953D3">
      <w:pPr>
        <w:widowControl w:val="0"/>
        <w:autoSpaceDE w:val="0"/>
        <w:autoSpaceDN w:val="0"/>
        <w:adjustRightInd w:val="0"/>
        <w:spacing w:before="0" w:line="276" w:lineRule="auto"/>
        <w:ind w:firstLine="567"/>
        <w:rPr>
          <w:snapToGrid/>
          <w:sz w:val="24"/>
          <w:szCs w:val="24"/>
        </w:rPr>
      </w:pPr>
      <w:r w:rsidRPr="008E14F2">
        <w:rPr>
          <w:snapToGrid/>
          <w:sz w:val="24"/>
          <w:szCs w:val="24"/>
        </w:rPr>
        <w:t>7.5.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14:paraId="0A921648" w14:textId="77777777" w:rsidR="008953D3" w:rsidRPr="008E14F2" w:rsidRDefault="008953D3" w:rsidP="008953D3">
      <w:pPr>
        <w:widowControl w:val="0"/>
        <w:autoSpaceDE w:val="0"/>
        <w:autoSpaceDN w:val="0"/>
        <w:adjustRightInd w:val="0"/>
        <w:spacing w:before="0" w:line="276" w:lineRule="auto"/>
        <w:ind w:firstLine="567"/>
        <w:rPr>
          <w:snapToGrid/>
          <w:sz w:val="24"/>
          <w:szCs w:val="24"/>
        </w:rPr>
      </w:pPr>
      <w:r w:rsidRPr="008E14F2">
        <w:rPr>
          <w:snapToGrid/>
          <w:sz w:val="24"/>
          <w:szCs w:val="24"/>
        </w:rPr>
        <w:t>7.6. Во всем, что не предусмотрено настоящим Договором, Стороны руководствуются действующим законодательством РФ.</w:t>
      </w:r>
    </w:p>
    <w:p w14:paraId="216D8E37" w14:textId="77777777" w:rsidR="008953D3" w:rsidRPr="00252655" w:rsidRDefault="008953D3" w:rsidP="008953D3">
      <w:pPr>
        <w:spacing w:before="0"/>
        <w:ind w:firstLine="708"/>
        <w:rPr>
          <w:rFonts w:eastAsia="Calibri"/>
          <w:bCs/>
          <w:snapToGrid/>
          <w:color w:val="000000"/>
          <w:sz w:val="24"/>
          <w:szCs w:val="24"/>
          <w:lang w:eastAsia="en-US"/>
        </w:rPr>
      </w:pPr>
    </w:p>
    <w:p w14:paraId="02F5A774" w14:textId="77777777" w:rsidR="008953D3" w:rsidRPr="008B7212" w:rsidRDefault="008953D3" w:rsidP="008953D3">
      <w:pPr>
        <w:widowControl w:val="0"/>
        <w:autoSpaceDE w:val="0"/>
        <w:autoSpaceDN w:val="0"/>
        <w:adjustRightInd w:val="0"/>
        <w:spacing w:before="0" w:after="108" w:line="276" w:lineRule="auto"/>
        <w:jc w:val="center"/>
        <w:outlineLvl w:val="0"/>
        <w:rPr>
          <w:b/>
          <w:bCs/>
          <w:snapToGrid/>
          <w:sz w:val="24"/>
          <w:szCs w:val="24"/>
        </w:rPr>
      </w:pPr>
      <w:r>
        <w:rPr>
          <w:b/>
          <w:bCs/>
          <w:snapToGrid/>
          <w:sz w:val="24"/>
          <w:szCs w:val="24"/>
        </w:rPr>
        <w:t>8</w:t>
      </w:r>
      <w:r w:rsidRPr="008B7212">
        <w:rPr>
          <w:b/>
          <w:bCs/>
          <w:snapToGrid/>
          <w:sz w:val="24"/>
          <w:szCs w:val="24"/>
        </w:rPr>
        <w:t>. Приложения к договору</w:t>
      </w:r>
    </w:p>
    <w:p w14:paraId="2525CDF5" w14:textId="77777777" w:rsidR="008953D3" w:rsidRPr="008B7212" w:rsidRDefault="008953D3" w:rsidP="008953D3">
      <w:pPr>
        <w:widowControl w:val="0"/>
        <w:autoSpaceDE w:val="0"/>
        <w:autoSpaceDN w:val="0"/>
        <w:adjustRightInd w:val="0"/>
        <w:spacing w:before="0" w:line="276" w:lineRule="auto"/>
        <w:ind w:firstLine="567"/>
        <w:rPr>
          <w:bCs/>
          <w:snapToGrid/>
          <w:sz w:val="24"/>
          <w:szCs w:val="24"/>
        </w:rPr>
      </w:pPr>
      <w:r w:rsidRPr="008B7212">
        <w:rPr>
          <w:bCs/>
          <w:snapToGrid/>
          <w:sz w:val="24"/>
          <w:szCs w:val="24"/>
        </w:rPr>
        <w:t>7.1. Акт приема-передачи имущества</w:t>
      </w:r>
    </w:p>
    <w:p w14:paraId="365AE80E" w14:textId="77777777" w:rsidR="008953D3" w:rsidRPr="00252655" w:rsidRDefault="008953D3" w:rsidP="008953D3">
      <w:pPr>
        <w:widowControl w:val="0"/>
        <w:autoSpaceDE w:val="0"/>
        <w:autoSpaceDN w:val="0"/>
        <w:adjustRightInd w:val="0"/>
        <w:spacing w:before="0" w:line="276" w:lineRule="auto"/>
        <w:ind w:firstLine="720"/>
        <w:rPr>
          <w:bCs/>
          <w:snapToGrid/>
          <w:color w:val="26282F"/>
          <w:sz w:val="24"/>
          <w:szCs w:val="24"/>
        </w:rPr>
      </w:pPr>
    </w:p>
    <w:p w14:paraId="58852678" w14:textId="77777777" w:rsidR="008953D3" w:rsidRPr="00252655" w:rsidRDefault="008953D3" w:rsidP="008953D3">
      <w:pPr>
        <w:widowControl w:val="0"/>
        <w:tabs>
          <w:tab w:val="left" w:pos="0"/>
          <w:tab w:val="left" w:pos="142"/>
          <w:tab w:val="left" w:pos="864"/>
          <w:tab w:val="left" w:pos="2016"/>
          <w:tab w:val="left" w:pos="2880"/>
          <w:tab w:val="left" w:pos="3168"/>
          <w:tab w:val="left" w:pos="4176"/>
          <w:tab w:val="left" w:pos="6480"/>
          <w:tab w:val="left" w:pos="6768"/>
        </w:tabs>
        <w:spacing w:before="0" w:line="276" w:lineRule="auto"/>
        <w:ind w:firstLine="851"/>
        <w:jc w:val="center"/>
        <w:rPr>
          <w:rFonts w:eastAsia="Arial Unicode MS"/>
          <w:b/>
          <w:bCs/>
          <w:color w:val="000000"/>
          <w:sz w:val="24"/>
          <w:szCs w:val="24"/>
        </w:rPr>
      </w:pPr>
      <w:r>
        <w:rPr>
          <w:rFonts w:eastAsia="Arial Unicode MS"/>
          <w:b/>
          <w:bCs/>
          <w:color w:val="000000"/>
          <w:sz w:val="24"/>
          <w:szCs w:val="24"/>
        </w:rPr>
        <w:t>9</w:t>
      </w:r>
      <w:r w:rsidRPr="00252655">
        <w:rPr>
          <w:rFonts w:eastAsia="Arial Unicode MS"/>
          <w:b/>
          <w:bCs/>
          <w:color w:val="000000"/>
          <w:sz w:val="24"/>
          <w:szCs w:val="24"/>
        </w:rPr>
        <w:t>. Адреса и банковские реквизиты сторон</w:t>
      </w:r>
    </w:p>
    <w:p w14:paraId="0721AB14" w14:textId="77777777" w:rsidR="008953D3" w:rsidRPr="00252655" w:rsidRDefault="008953D3" w:rsidP="008953D3">
      <w:pPr>
        <w:widowControl w:val="0"/>
        <w:tabs>
          <w:tab w:val="left" w:pos="0"/>
          <w:tab w:val="left" w:pos="142"/>
          <w:tab w:val="left" w:pos="864"/>
          <w:tab w:val="left" w:pos="2016"/>
          <w:tab w:val="left" w:pos="2880"/>
          <w:tab w:val="left" w:pos="3168"/>
          <w:tab w:val="left" w:pos="4176"/>
          <w:tab w:val="left" w:pos="6480"/>
          <w:tab w:val="left" w:pos="6768"/>
        </w:tabs>
        <w:spacing w:before="0"/>
        <w:ind w:firstLine="851"/>
        <w:jc w:val="center"/>
        <w:rPr>
          <w:rFonts w:eastAsia="Arial Unicode MS"/>
          <w:b/>
          <w:bCs/>
          <w:color w:val="000000"/>
          <w:sz w:val="24"/>
          <w:szCs w:val="24"/>
        </w:rPr>
      </w:pPr>
    </w:p>
    <w:tbl>
      <w:tblPr>
        <w:tblW w:w="9583" w:type="dxa"/>
        <w:tblLook w:val="01E0" w:firstRow="1" w:lastRow="1" w:firstColumn="1" w:lastColumn="1" w:noHBand="0" w:noVBand="0"/>
      </w:tblPr>
      <w:tblGrid>
        <w:gridCol w:w="4176"/>
        <w:gridCol w:w="654"/>
        <w:gridCol w:w="4753"/>
      </w:tblGrid>
      <w:tr w:rsidR="008953D3" w:rsidRPr="00252655" w14:paraId="4B0153DE" w14:textId="77777777" w:rsidTr="00367EBB">
        <w:trPr>
          <w:trHeight w:val="4432"/>
          <w:tblHeader/>
        </w:trPr>
        <w:tc>
          <w:tcPr>
            <w:tcW w:w="4176" w:type="dxa"/>
          </w:tcPr>
          <w:p w14:paraId="31ACDDCE" w14:textId="77777777" w:rsidR="008953D3" w:rsidRPr="00252655" w:rsidRDefault="008953D3" w:rsidP="00367EBB">
            <w:pPr>
              <w:autoSpaceDE w:val="0"/>
              <w:autoSpaceDN w:val="0"/>
              <w:spacing w:before="0" w:line="276" w:lineRule="auto"/>
              <w:jc w:val="center"/>
              <w:rPr>
                <w:rFonts w:eastAsia="Calibri"/>
                <w:b/>
                <w:snapToGrid/>
                <w:color w:val="000000"/>
                <w:sz w:val="24"/>
                <w:szCs w:val="24"/>
                <w:lang w:eastAsia="en-US"/>
              </w:rPr>
            </w:pPr>
            <w:r w:rsidRPr="00252655">
              <w:rPr>
                <w:rFonts w:eastAsia="Calibri"/>
                <w:b/>
                <w:snapToGrid/>
                <w:color w:val="000000"/>
                <w:sz w:val="24"/>
                <w:szCs w:val="24"/>
                <w:lang w:eastAsia="en-US"/>
              </w:rPr>
              <w:lastRenderedPageBreak/>
              <w:t>ПРОДАВЕЦ:</w:t>
            </w:r>
          </w:p>
          <w:p w14:paraId="4FC602E0" w14:textId="77777777" w:rsidR="008953D3" w:rsidRPr="00252655" w:rsidRDefault="008953D3" w:rsidP="00367EBB">
            <w:pPr>
              <w:autoSpaceDE w:val="0"/>
              <w:autoSpaceDN w:val="0"/>
              <w:spacing w:before="0" w:line="276" w:lineRule="auto"/>
              <w:jc w:val="left"/>
              <w:rPr>
                <w:rFonts w:eastAsia="Calibri"/>
                <w:snapToGrid/>
                <w:color w:val="000000"/>
                <w:sz w:val="24"/>
                <w:szCs w:val="24"/>
                <w:lang w:eastAsia="en-US"/>
              </w:rPr>
            </w:pPr>
            <w:r w:rsidRPr="00252655">
              <w:rPr>
                <w:rFonts w:eastAsia="Calibri"/>
                <w:b/>
                <w:snapToGrid/>
                <w:color w:val="000000"/>
                <w:sz w:val="24"/>
                <w:szCs w:val="24"/>
                <w:lang w:eastAsia="en-US"/>
              </w:rPr>
              <w:t>АО «Чукотэнерго»</w:t>
            </w:r>
          </w:p>
          <w:p w14:paraId="7A691972" w14:textId="77777777" w:rsidR="008953D3" w:rsidRPr="00252655" w:rsidRDefault="008953D3" w:rsidP="00367EBB">
            <w:pPr>
              <w:autoSpaceDE w:val="0"/>
              <w:autoSpaceDN w:val="0"/>
              <w:spacing w:before="0" w:line="276" w:lineRule="auto"/>
              <w:rPr>
                <w:rFonts w:eastAsia="Calibri"/>
                <w:snapToGrid/>
                <w:color w:val="000000"/>
                <w:sz w:val="24"/>
                <w:szCs w:val="24"/>
                <w:lang w:eastAsia="en-US"/>
              </w:rPr>
            </w:pPr>
            <w:r w:rsidRPr="00252655">
              <w:rPr>
                <w:rFonts w:eastAsia="Calibri"/>
                <w:snapToGrid/>
                <w:color w:val="000000"/>
                <w:sz w:val="24"/>
                <w:szCs w:val="24"/>
                <w:lang w:eastAsia="en-US"/>
              </w:rPr>
              <w:t xml:space="preserve">Юридический (почтовый) адрес: </w:t>
            </w:r>
          </w:p>
          <w:p w14:paraId="2D0234F5"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 xml:space="preserve">689000, Чукотский АО, </w:t>
            </w:r>
            <w:proofErr w:type="spellStart"/>
            <w:r>
              <w:rPr>
                <w:rFonts w:eastAsia="Calibri"/>
                <w:snapToGrid/>
                <w:color w:val="000000"/>
                <w:sz w:val="24"/>
                <w:szCs w:val="24"/>
                <w:lang w:eastAsia="en-US"/>
              </w:rPr>
              <w:t>г.о</w:t>
            </w:r>
            <w:proofErr w:type="spellEnd"/>
            <w:r>
              <w:rPr>
                <w:rFonts w:eastAsia="Calibri"/>
                <w:snapToGrid/>
                <w:color w:val="000000"/>
                <w:sz w:val="24"/>
                <w:szCs w:val="24"/>
                <w:lang w:eastAsia="en-US"/>
              </w:rPr>
              <w:t xml:space="preserve">. Анадырь, </w:t>
            </w:r>
            <w:r w:rsidRPr="00252655">
              <w:rPr>
                <w:rFonts w:eastAsia="Calibri"/>
                <w:snapToGrid/>
                <w:color w:val="000000"/>
                <w:sz w:val="24"/>
                <w:szCs w:val="24"/>
                <w:lang w:eastAsia="en-US"/>
              </w:rPr>
              <w:t xml:space="preserve">г. Анадырь, ул. </w:t>
            </w:r>
            <w:proofErr w:type="spellStart"/>
            <w:r>
              <w:rPr>
                <w:rFonts w:eastAsia="Calibri"/>
                <w:snapToGrid/>
                <w:color w:val="000000"/>
                <w:sz w:val="24"/>
                <w:szCs w:val="24"/>
                <w:lang w:eastAsia="en-US"/>
              </w:rPr>
              <w:t>Куркутского</w:t>
            </w:r>
            <w:proofErr w:type="spellEnd"/>
            <w:r w:rsidRPr="00252655">
              <w:rPr>
                <w:rFonts w:eastAsia="Calibri"/>
                <w:snapToGrid/>
                <w:color w:val="000000"/>
                <w:sz w:val="24"/>
                <w:szCs w:val="24"/>
                <w:lang w:eastAsia="en-US"/>
              </w:rPr>
              <w:t>,</w:t>
            </w:r>
            <w:r>
              <w:rPr>
                <w:rFonts w:eastAsia="Calibri"/>
                <w:snapToGrid/>
                <w:color w:val="000000"/>
                <w:sz w:val="24"/>
                <w:szCs w:val="24"/>
                <w:lang w:eastAsia="en-US"/>
              </w:rPr>
              <w:t xml:space="preserve"> </w:t>
            </w:r>
            <w:proofErr w:type="spellStart"/>
            <w:r>
              <w:rPr>
                <w:rFonts w:eastAsia="Calibri"/>
                <w:snapToGrid/>
                <w:color w:val="000000"/>
                <w:sz w:val="24"/>
                <w:szCs w:val="24"/>
                <w:lang w:eastAsia="en-US"/>
              </w:rPr>
              <w:t>зд</w:t>
            </w:r>
            <w:proofErr w:type="spellEnd"/>
            <w:r>
              <w:rPr>
                <w:rFonts w:eastAsia="Calibri"/>
                <w:snapToGrid/>
                <w:color w:val="000000"/>
                <w:sz w:val="24"/>
                <w:szCs w:val="24"/>
                <w:lang w:eastAsia="en-US"/>
              </w:rPr>
              <w:t>. 34</w:t>
            </w:r>
          </w:p>
          <w:p w14:paraId="48B66F4C"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Тел./факс 8(427 22)2-27-83, 2-05-49</w:t>
            </w:r>
          </w:p>
          <w:p w14:paraId="19D89DB7"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ОГРН 1028700586892</w:t>
            </w:r>
          </w:p>
          <w:p w14:paraId="2627268F"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ИНН 8700000339</w:t>
            </w:r>
          </w:p>
          <w:p w14:paraId="46FF14D0"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КПП 870901001</w:t>
            </w:r>
          </w:p>
          <w:p w14:paraId="42CE59BC"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Р/с 40702810736180100157</w:t>
            </w:r>
          </w:p>
          <w:p w14:paraId="015569E7"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Северо-Восточное отделение № 8645</w:t>
            </w:r>
          </w:p>
          <w:p w14:paraId="44CC65E9"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ПАО «Сбербанк» г. Магадан</w:t>
            </w:r>
          </w:p>
          <w:p w14:paraId="706E6ED0" w14:textId="77777777" w:rsidR="008953D3" w:rsidRPr="00252655" w:rsidRDefault="008953D3" w:rsidP="00367EBB">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 xml:space="preserve">К/С 30101810300000000607; </w:t>
            </w:r>
          </w:p>
          <w:p w14:paraId="579E1EB1" w14:textId="77777777" w:rsidR="008953D3" w:rsidRDefault="008953D3" w:rsidP="00367EBB">
            <w:pPr>
              <w:autoSpaceDE w:val="0"/>
              <w:autoSpaceDN w:val="0"/>
              <w:spacing w:before="0" w:line="276" w:lineRule="auto"/>
              <w:rPr>
                <w:rFonts w:eastAsia="Calibri"/>
                <w:snapToGrid/>
                <w:color w:val="000000"/>
                <w:sz w:val="24"/>
                <w:szCs w:val="24"/>
                <w:lang w:eastAsia="en-US"/>
              </w:rPr>
            </w:pPr>
            <w:r w:rsidRPr="00252655">
              <w:rPr>
                <w:rFonts w:eastAsia="Calibri"/>
                <w:snapToGrid/>
                <w:color w:val="000000"/>
                <w:sz w:val="24"/>
                <w:szCs w:val="24"/>
                <w:lang w:eastAsia="en-US"/>
              </w:rPr>
              <w:t>БИК 044442607</w:t>
            </w:r>
          </w:p>
          <w:p w14:paraId="680C5353" w14:textId="77777777" w:rsidR="008953D3" w:rsidRPr="00252655" w:rsidRDefault="008953D3" w:rsidP="00367EBB">
            <w:pPr>
              <w:autoSpaceDE w:val="0"/>
              <w:autoSpaceDN w:val="0"/>
              <w:spacing w:before="0" w:line="276" w:lineRule="auto"/>
              <w:rPr>
                <w:rFonts w:eastAsia="Calibri"/>
                <w:snapToGrid/>
                <w:color w:val="000000"/>
                <w:sz w:val="24"/>
                <w:szCs w:val="24"/>
                <w:lang w:eastAsia="en-US"/>
              </w:rPr>
            </w:pPr>
          </w:p>
        </w:tc>
        <w:tc>
          <w:tcPr>
            <w:tcW w:w="654" w:type="dxa"/>
          </w:tcPr>
          <w:p w14:paraId="3BE58DFD" w14:textId="77777777" w:rsidR="008953D3" w:rsidRPr="00252655" w:rsidRDefault="008953D3" w:rsidP="00367EBB">
            <w:pPr>
              <w:autoSpaceDE w:val="0"/>
              <w:autoSpaceDN w:val="0"/>
              <w:spacing w:before="0" w:after="120" w:line="276" w:lineRule="auto"/>
              <w:jc w:val="left"/>
              <w:rPr>
                <w:rFonts w:eastAsia="Calibri"/>
                <w:b/>
                <w:snapToGrid/>
                <w:color w:val="000000"/>
                <w:sz w:val="24"/>
                <w:szCs w:val="24"/>
                <w:lang w:eastAsia="en-US"/>
              </w:rPr>
            </w:pPr>
          </w:p>
        </w:tc>
        <w:tc>
          <w:tcPr>
            <w:tcW w:w="4753" w:type="dxa"/>
          </w:tcPr>
          <w:p w14:paraId="7084FFE5" w14:textId="77777777" w:rsidR="008953D3" w:rsidRPr="00252655" w:rsidRDefault="008953D3" w:rsidP="00367EBB">
            <w:pPr>
              <w:autoSpaceDE w:val="0"/>
              <w:autoSpaceDN w:val="0"/>
              <w:spacing w:before="0" w:line="276" w:lineRule="auto"/>
              <w:ind w:left="-817"/>
              <w:jc w:val="center"/>
              <w:rPr>
                <w:rFonts w:eastAsia="Calibri"/>
                <w:b/>
                <w:snapToGrid/>
                <w:color w:val="000000"/>
                <w:sz w:val="24"/>
                <w:szCs w:val="24"/>
                <w:lang w:eastAsia="en-US"/>
              </w:rPr>
            </w:pPr>
            <w:r w:rsidRPr="00252655">
              <w:rPr>
                <w:rFonts w:eastAsia="Calibri"/>
                <w:b/>
                <w:snapToGrid/>
                <w:color w:val="000000"/>
                <w:sz w:val="24"/>
                <w:szCs w:val="24"/>
                <w:lang w:eastAsia="en-US"/>
              </w:rPr>
              <w:t>ПОКУПАТЕЛЬ:</w:t>
            </w:r>
          </w:p>
          <w:p w14:paraId="3959DDFE" w14:textId="77777777" w:rsidR="008953D3" w:rsidRPr="00252655" w:rsidRDefault="008953D3" w:rsidP="00367EBB">
            <w:pPr>
              <w:autoSpaceDE w:val="0"/>
              <w:autoSpaceDN w:val="0"/>
              <w:spacing w:before="0" w:line="276" w:lineRule="auto"/>
              <w:rPr>
                <w:rFonts w:eastAsia="Calibri"/>
                <w:snapToGrid/>
                <w:sz w:val="24"/>
                <w:szCs w:val="24"/>
                <w:lang w:eastAsia="en-US"/>
              </w:rPr>
            </w:pPr>
          </w:p>
          <w:p w14:paraId="47A61F08" w14:textId="77777777" w:rsidR="008953D3" w:rsidRPr="00252655" w:rsidRDefault="008953D3" w:rsidP="00367EBB">
            <w:pPr>
              <w:autoSpaceDE w:val="0"/>
              <w:autoSpaceDN w:val="0"/>
              <w:spacing w:before="0" w:line="276" w:lineRule="auto"/>
              <w:jc w:val="left"/>
              <w:rPr>
                <w:rFonts w:eastAsia="Arial Unicode MS"/>
                <w:snapToGrid/>
                <w:color w:val="000000"/>
                <w:sz w:val="24"/>
                <w:szCs w:val="24"/>
                <w:lang w:eastAsia="en-US"/>
              </w:rPr>
            </w:pPr>
          </w:p>
        </w:tc>
      </w:tr>
      <w:tr w:rsidR="008953D3" w:rsidRPr="00252655" w14:paraId="236F4A65" w14:textId="77777777" w:rsidTr="00367EBB">
        <w:trPr>
          <w:trHeight w:val="711"/>
          <w:tblHeader/>
        </w:trPr>
        <w:tc>
          <w:tcPr>
            <w:tcW w:w="4176" w:type="dxa"/>
          </w:tcPr>
          <w:p w14:paraId="0CFB3CF3" w14:textId="6E4324FA" w:rsidR="008953D3" w:rsidRPr="00252655" w:rsidRDefault="008953D3" w:rsidP="00367EBB">
            <w:pPr>
              <w:tabs>
                <w:tab w:val="left" w:pos="418"/>
                <w:tab w:val="left" w:pos="6624"/>
              </w:tabs>
              <w:autoSpaceDE w:val="0"/>
              <w:autoSpaceDN w:val="0"/>
              <w:spacing w:before="0" w:line="276" w:lineRule="auto"/>
              <w:ind w:right="32"/>
              <w:jc w:val="left"/>
              <w:rPr>
                <w:rFonts w:eastAsia="Calibri"/>
                <w:snapToGrid/>
                <w:color w:val="000000"/>
                <w:sz w:val="24"/>
                <w:szCs w:val="24"/>
                <w:lang w:eastAsia="en-US"/>
              </w:rPr>
            </w:pPr>
            <w:r>
              <w:rPr>
                <w:rFonts w:eastAsia="Calibri"/>
                <w:snapToGrid/>
                <w:color w:val="000000"/>
                <w:sz w:val="24"/>
                <w:szCs w:val="24"/>
                <w:lang w:eastAsia="en-US"/>
              </w:rPr>
              <w:t>_________________ /</w:t>
            </w:r>
            <w:r w:rsidR="00702D02">
              <w:rPr>
                <w:rFonts w:eastAsia="Calibri"/>
                <w:snapToGrid/>
                <w:color w:val="000000"/>
                <w:sz w:val="24"/>
                <w:szCs w:val="24"/>
                <w:lang w:eastAsia="en-US"/>
              </w:rPr>
              <w:t>К.Ю. Петухов</w:t>
            </w:r>
            <w:r w:rsidRPr="00252655">
              <w:rPr>
                <w:rFonts w:eastAsia="Calibri"/>
                <w:snapToGrid/>
                <w:color w:val="000000"/>
                <w:sz w:val="24"/>
                <w:szCs w:val="24"/>
                <w:lang w:eastAsia="en-US"/>
              </w:rPr>
              <w:t xml:space="preserve"> /</w:t>
            </w:r>
          </w:p>
          <w:p w14:paraId="1D5DECD4" w14:textId="77777777" w:rsidR="008953D3" w:rsidRPr="00252655" w:rsidRDefault="008953D3" w:rsidP="00367EBB">
            <w:pPr>
              <w:autoSpaceDE w:val="0"/>
              <w:autoSpaceDN w:val="0"/>
              <w:spacing w:before="0" w:line="276" w:lineRule="auto"/>
              <w:jc w:val="left"/>
              <w:rPr>
                <w:rFonts w:eastAsia="Calibri"/>
                <w:snapToGrid/>
                <w:color w:val="000000"/>
                <w:sz w:val="24"/>
                <w:szCs w:val="24"/>
                <w:lang w:eastAsia="en-US"/>
              </w:rPr>
            </w:pPr>
            <w:r w:rsidRPr="00252655">
              <w:rPr>
                <w:rFonts w:eastAsia="Calibri"/>
                <w:snapToGrid/>
                <w:color w:val="000000"/>
                <w:sz w:val="24"/>
                <w:szCs w:val="24"/>
                <w:lang w:eastAsia="en-US"/>
              </w:rPr>
              <w:t>М.П.</w:t>
            </w:r>
          </w:p>
        </w:tc>
        <w:tc>
          <w:tcPr>
            <w:tcW w:w="654" w:type="dxa"/>
          </w:tcPr>
          <w:p w14:paraId="37533D7C" w14:textId="77777777" w:rsidR="008953D3" w:rsidRPr="00252655" w:rsidRDefault="008953D3" w:rsidP="00367EBB">
            <w:pPr>
              <w:tabs>
                <w:tab w:val="left" w:pos="418"/>
                <w:tab w:val="left" w:pos="6624"/>
              </w:tabs>
              <w:autoSpaceDE w:val="0"/>
              <w:autoSpaceDN w:val="0"/>
              <w:spacing w:before="0" w:line="276" w:lineRule="auto"/>
              <w:rPr>
                <w:rFonts w:eastAsia="Calibri"/>
                <w:snapToGrid/>
                <w:color w:val="000000"/>
                <w:sz w:val="24"/>
                <w:szCs w:val="24"/>
                <w:lang w:eastAsia="en-US"/>
              </w:rPr>
            </w:pPr>
          </w:p>
        </w:tc>
        <w:tc>
          <w:tcPr>
            <w:tcW w:w="4753" w:type="dxa"/>
          </w:tcPr>
          <w:p w14:paraId="0F6A87EE" w14:textId="77777777" w:rsidR="008953D3" w:rsidRPr="00252655" w:rsidRDefault="008953D3" w:rsidP="00367EBB">
            <w:pPr>
              <w:tabs>
                <w:tab w:val="left" w:pos="418"/>
                <w:tab w:val="left" w:pos="6624"/>
              </w:tabs>
              <w:autoSpaceDE w:val="0"/>
              <w:autoSpaceDN w:val="0"/>
              <w:spacing w:before="0" w:line="276" w:lineRule="auto"/>
              <w:ind w:right="32"/>
              <w:jc w:val="left"/>
              <w:rPr>
                <w:rFonts w:eastAsia="Calibri"/>
                <w:snapToGrid/>
                <w:color w:val="000000"/>
                <w:sz w:val="24"/>
                <w:szCs w:val="24"/>
                <w:lang w:eastAsia="en-US"/>
              </w:rPr>
            </w:pPr>
            <w:r w:rsidRPr="00252655">
              <w:rPr>
                <w:rFonts w:eastAsia="Calibri"/>
                <w:snapToGrid/>
                <w:color w:val="000000"/>
                <w:sz w:val="24"/>
                <w:szCs w:val="24"/>
                <w:lang w:eastAsia="en-US"/>
              </w:rPr>
              <w:t>_________________ /</w:t>
            </w:r>
            <w:r>
              <w:rPr>
                <w:rFonts w:eastAsia="Calibri"/>
                <w:snapToGrid/>
                <w:color w:val="000000"/>
                <w:sz w:val="24"/>
                <w:szCs w:val="24"/>
                <w:lang w:eastAsia="en-US"/>
              </w:rPr>
              <w:t>______________</w:t>
            </w:r>
            <w:r w:rsidRPr="00252655">
              <w:rPr>
                <w:rFonts w:eastAsia="Calibri"/>
                <w:snapToGrid/>
                <w:color w:val="000000"/>
                <w:sz w:val="24"/>
                <w:szCs w:val="24"/>
                <w:lang w:eastAsia="en-US"/>
              </w:rPr>
              <w:t>/</w:t>
            </w:r>
          </w:p>
          <w:p w14:paraId="04ED6CB0" w14:textId="77777777" w:rsidR="008953D3" w:rsidRPr="00252655" w:rsidRDefault="008953D3" w:rsidP="00367EBB">
            <w:pPr>
              <w:autoSpaceDE w:val="0"/>
              <w:autoSpaceDN w:val="0"/>
              <w:spacing w:before="0" w:line="276" w:lineRule="auto"/>
              <w:jc w:val="left"/>
              <w:rPr>
                <w:rFonts w:eastAsia="Calibri"/>
                <w:snapToGrid/>
                <w:color w:val="000000"/>
                <w:sz w:val="24"/>
                <w:szCs w:val="24"/>
                <w:lang w:eastAsia="en-US"/>
              </w:rPr>
            </w:pPr>
            <w:r>
              <w:rPr>
                <w:rFonts w:eastAsia="Calibri"/>
                <w:snapToGrid/>
                <w:color w:val="000000"/>
                <w:sz w:val="24"/>
                <w:szCs w:val="24"/>
                <w:lang w:eastAsia="en-US"/>
              </w:rPr>
              <w:t>М.П.</w:t>
            </w:r>
          </w:p>
        </w:tc>
      </w:tr>
    </w:tbl>
    <w:p w14:paraId="76B168FA" w14:textId="77777777" w:rsidR="00A00399" w:rsidRDefault="00A00399" w:rsidP="00A00399">
      <w:pPr>
        <w:spacing w:before="0" w:line="276" w:lineRule="auto"/>
        <w:ind w:left="5670"/>
        <w:jc w:val="right"/>
        <w:rPr>
          <w:i/>
          <w:shd w:val="clear" w:color="auto" w:fill="FFFF99"/>
        </w:rPr>
      </w:pPr>
    </w:p>
    <w:p w14:paraId="2436118D" w14:textId="77777777" w:rsidR="00A00399" w:rsidRDefault="00A00399" w:rsidP="00A00399">
      <w:pPr>
        <w:spacing w:before="0" w:line="276" w:lineRule="auto"/>
        <w:ind w:left="5670"/>
        <w:jc w:val="right"/>
        <w:rPr>
          <w:i/>
          <w:shd w:val="clear" w:color="auto" w:fill="FFFF99"/>
        </w:rPr>
      </w:pPr>
    </w:p>
    <w:p w14:paraId="4C8C4CD5" w14:textId="77777777" w:rsidR="00A00399" w:rsidRDefault="00A00399" w:rsidP="00A00399">
      <w:pPr>
        <w:spacing w:before="0" w:line="276" w:lineRule="auto"/>
        <w:ind w:left="5670"/>
        <w:jc w:val="right"/>
        <w:rPr>
          <w:i/>
          <w:shd w:val="clear" w:color="auto" w:fill="FFFF99"/>
        </w:rPr>
      </w:pPr>
    </w:p>
    <w:p w14:paraId="3F6DB386" w14:textId="77777777" w:rsidR="00A00399" w:rsidRDefault="00A00399" w:rsidP="00A00399">
      <w:pPr>
        <w:spacing w:before="0" w:line="276" w:lineRule="auto"/>
        <w:ind w:left="5670"/>
        <w:jc w:val="right"/>
        <w:rPr>
          <w:i/>
          <w:shd w:val="clear" w:color="auto" w:fill="FFFF99"/>
        </w:rPr>
      </w:pPr>
    </w:p>
    <w:p w14:paraId="25993454" w14:textId="77777777" w:rsidR="00A00399" w:rsidRDefault="00A00399" w:rsidP="00A00399">
      <w:pPr>
        <w:spacing w:before="0" w:line="276" w:lineRule="auto"/>
        <w:ind w:left="5670"/>
        <w:jc w:val="right"/>
        <w:rPr>
          <w:i/>
          <w:shd w:val="clear" w:color="auto" w:fill="FFFF99"/>
        </w:rPr>
      </w:pPr>
    </w:p>
    <w:p w14:paraId="759CE810" w14:textId="77777777" w:rsidR="00A00399" w:rsidRDefault="00A00399" w:rsidP="00A00399">
      <w:pPr>
        <w:spacing w:before="0" w:line="276" w:lineRule="auto"/>
        <w:ind w:left="5670"/>
        <w:jc w:val="right"/>
        <w:rPr>
          <w:i/>
          <w:shd w:val="clear" w:color="auto" w:fill="FFFF99"/>
        </w:rPr>
      </w:pPr>
    </w:p>
    <w:p w14:paraId="46C358F2" w14:textId="77777777" w:rsidR="00A00399" w:rsidRDefault="00A00399" w:rsidP="00A00399">
      <w:pPr>
        <w:spacing w:before="0" w:line="276" w:lineRule="auto"/>
        <w:ind w:left="5670"/>
        <w:jc w:val="right"/>
        <w:rPr>
          <w:i/>
          <w:shd w:val="clear" w:color="auto" w:fill="FFFF99"/>
        </w:rPr>
      </w:pPr>
    </w:p>
    <w:p w14:paraId="4B8D49FA" w14:textId="77777777" w:rsidR="00A00399" w:rsidRDefault="00A00399" w:rsidP="00A00399">
      <w:pPr>
        <w:spacing w:before="0" w:line="276" w:lineRule="auto"/>
        <w:ind w:left="5670"/>
        <w:jc w:val="right"/>
        <w:rPr>
          <w:i/>
          <w:shd w:val="clear" w:color="auto" w:fill="FFFF99"/>
        </w:rPr>
      </w:pPr>
    </w:p>
    <w:p w14:paraId="0E0BC1A6" w14:textId="77777777" w:rsidR="00A00399" w:rsidRDefault="00A00399" w:rsidP="00A00399">
      <w:pPr>
        <w:spacing w:before="0" w:line="276" w:lineRule="auto"/>
        <w:ind w:left="5670"/>
        <w:jc w:val="right"/>
        <w:rPr>
          <w:i/>
          <w:shd w:val="clear" w:color="auto" w:fill="FFFF99"/>
        </w:rPr>
      </w:pPr>
    </w:p>
    <w:p w14:paraId="706D6896" w14:textId="77777777" w:rsidR="00A00399" w:rsidRDefault="00A00399" w:rsidP="00A00399">
      <w:pPr>
        <w:spacing w:before="0" w:line="276" w:lineRule="auto"/>
        <w:ind w:left="5670"/>
        <w:jc w:val="right"/>
        <w:rPr>
          <w:i/>
          <w:shd w:val="clear" w:color="auto" w:fill="FFFF99"/>
        </w:rPr>
      </w:pPr>
    </w:p>
    <w:p w14:paraId="49866485" w14:textId="77777777" w:rsidR="00A00399" w:rsidRDefault="00A00399" w:rsidP="00A00399">
      <w:pPr>
        <w:spacing w:before="0" w:line="276" w:lineRule="auto"/>
        <w:ind w:left="5670"/>
        <w:jc w:val="right"/>
        <w:rPr>
          <w:i/>
          <w:shd w:val="clear" w:color="auto" w:fill="FFFF99"/>
        </w:rPr>
      </w:pPr>
    </w:p>
    <w:p w14:paraId="1DBD3EF6" w14:textId="77777777" w:rsidR="00A00399" w:rsidRDefault="00A00399" w:rsidP="00A00399">
      <w:pPr>
        <w:spacing w:before="0" w:line="276" w:lineRule="auto"/>
        <w:ind w:left="5670"/>
        <w:jc w:val="right"/>
        <w:rPr>
          <w:i/>
          <w:shd w:val="clear" w:color="auto" w:fill="FFFF99"/>
        </w:rPr>
      </w:pPr>
    </w:p>
    <w:p w14:paraId="320F22E7" w14:textId="77777777" w:rsidR="00A00399" w:rsidRDefault="00A00399" w:rsidP="00A00399">
      <w:pPr>
        <w:spacing w:before="0" w:line="276" w:lineRule="auto"/>
        <w:ind w:left="5670"/>
        <w:jc w:val="right"/>
        <w:rPr>
          <w:i/>
          <w:shd w:val="clear" w:color="auto" w:fill="FFFF99"/>
        </w:rPr>
      </w:pPr>
    </w:p>
    <w:p w14:paraId="528BE1A6" w14:textId="77777777" w:rsidR="00A00399" w:rsidRDefault="00A00399" w:rsidP="00A00399">
      <w:pPr>
        <w:spacing w:before="0" w:line="276" w:lineRule="auto"/>
        <w:ind w:left="5670"/>
        <w:jc w:val="right"/>
        <w:rPr>
          <w:i/>
          <w:shd w:val="clear" w:color="auto" w:fill="FFFF99"/>
        </w:rPr>
      </w:pPr>
    </w:p>
    <w:p w14:paraId="277E9EC3" w14:textId="77777777" w:rsidR="00A00399" w:rsidRDefault="00A00399" w:rsidP="00A00399">
      <w:pPr>
        <w:spacing w:before="0" w:line="276" w:lineRule="auto"/>
        <w:ind w:left="5670"/>
        <w:jc w:val="right"/>
        <w:rPr>
          <w:i/>
          <w:shd w:val="clear" w:color="auto" w:fill="FFFF99"/>
        </w:rPr>
      </w:pPr>
    </w:p>
    <w:p w14:paraId="20E230A7" w14:textId="77777777" w:rsidR="00A00399" w:rsidRDefault="00A00399" w:rsidP="00A00399">
      <w:pPr>
        <w:spacing w:before="0" w:line="276" w:lineRule="auto"/>
        <w:ind w:left="5670"/>
        <w:jc w:val="right"/>
        <w:rPr>
          <w:i/>
          <w:shd w:val="clear" w:color="auto" w:fill="FFFF99"/>
        </w:rPr>
      </w:pPr>
    </w:p>
    <w:p w14:paraId="6F19AB1D" w14:textId="77777777" w:rsidR="00A00399" w:rsidRDefault="00A00399" w:rsidP="00A00399">
      <w:pPr>
        <w:spacing w:before="0" w:line="276" w:lineRule="auto"/>
        <w:ind w:left="5670"/>
        <w:jc w:val="right"/>
        <w:rPr>
          <w:i/>
          <w:shd w:val="clear" w:color="auto" w:fill="FFFF99"/>
        </w:rPr>
      </w:pPr>
    </w:p>
    <w:p w14:paraId="3C555CD1" w14:textId="77777777" w:rsidR="00A00399" w:rsidRDefault="00A00399" w:rsidP="00A00399">
      <w:pPr>
        <w:spacing w:before="0" w:line="276" w:lineRule="auto"/>
        <w:ind w:left="5670"/>
        <w:jc w:val="right"/>
        <w:rPr>
          <w:i/>
          <w:shd w:val="clear" w:color="auto" w:fill="FFFF99"/>
        </w:rPr>
      </w:pPr>
    </w:p>
    <w:p w14:paraId="0A021660" w14:textId="77777777" w:rsidR="00A00399" w:rsidRDefault="00A00399" w:rsidP="00A00399">
      <w:pPr>
        <w:spacing w:before="0" w:line="276" w:lineRule="auto"/>
        <w:ind w:left="5670"/>
        <w:jc w:val="right"/>
        <w:rPr>
          <w:i/>
          <w:shd w:val="clear" w:color="auto" w:fill="FFFF99"/>
        </w:rPr>
      </w:pPr>
    </w:p>
    <w:p w14:paraId="58C8ED66" w14:textId="77777777" w:rsidR="00A00399" w:rsidRDefault="00A00399" w:rsidP="00A00399">
      <w:pPr>
        <w:spacing w:before="0" w:line="276" w:lineRule="auto"/>
        <w:ind w:left="5670"/>
        <w:jc w:val="right"/>
        <w:rPr>
          <w:i/>
          <w:shd w:val="clear" w:color="auto" w:fill="FFFF99"/>
        </w:rPr>
      </w:pPr>
    </w:p>
    <w:p w14:paraId="765CD010" w14:textId="77777777" w:rsidR="00A00399" w:rsidRDefault="00A00399" w:rsidP="00A00399">
      <w:pPr>
        <w:spacing w:before="0" w:line="276" w:lineRule="auto"/>
        <w:ind w:left="5670"/>
        <w:jc w:val="right"/>
        <w:rPr>
          <w:i/>
          <w:shd w:val="clear" w:color="auto" w:fill="FFFF99"/>
        </w:rPr>
      </w:pPr>
    </w:p>
    <w:p w14:paraId="05DE30E5" w14:textId="77777777" w:rsidR="00A00399" w:rsidRDefault="00A00399" w:rsidP="00A00399">
      <w:pPr>
        <w:spacing w:before="0" w:line="276" w:lineRule="auto"/>
        <w:ind w:left="5670"/>
        <w:jc w:val="right"/>
        <w:rPr>
          <w:i/>
          <w:shd w:val="clear" w:color="auto" w:fill="FFFF99"/>
        </w:rPr>
      </w:pPr>
    </w:p>
    <w:p w14:paraId="43FD8597" w14:textId="77777777" w:rsidR="00A00399" w:rsidRDefault="00A00399" w:rsidP="00A00399">
      <w:pPr>
        <w:spacing w:before="0" w:line="276" w:lineRule="auto"/>
        <w:ind w:left="5670"/>
        <w:jc w:val="right"/>
        <w:rPr>
          <w:i/>
          <w:shd w:val="clear" w:color="auto" w:fill="FFFF99"/>
        </w:rPr>
      </w:pPr>
    </w:p>
    <w:p w14:paraId="10064127" w14:textId="77777777" w:rsidR="00A00399" w:rsidRDefault="00A00399" w:rsidP="00A00399">
      <w:pPr>
        <w:spacing w:before="0" w:line="276" w:lineRule="auto"/>
        <w:ind w:left="5670"/>
        <w:jc w:val="right"/>
        <w:rPr>
          <w:i/>
          <w:shd w:val="clear" w:color="auto" w:fill="FFFF99"/>
        </w:rPr>
      </w:pPr>
    </w:p>
    <w:p w14:paraId="58D5B993" w14:textId="77777777" w:rsidR="00A00399" w:rsidRDefault="00A00399" w:rsidP="00A00399">
      <w:pPr>
        <w:spacing w:before="0" w:line="276" w:lineRule="auto"/>
        <w:ind w:left="5670"/>
        <w:jc w:val="right"/>
        <w:rPr>
          <w:i/>
          <w:shd w:val="clear" w:color="auto" w:fill="FFFF99"/>
        </w:rPr>
      </w:pPr>
    </w:p>
    <w:p w14:paraId="469C6FA5" w14:textId="57BB6BC7" w:rsidR="00A00399" w:rsidRPr="00252655" w:rsidRDefault="00A00399" w:rsidP="00A00399">
      <w:pPr>
        <w:spacing w:before="0" w:line="276" w:lineRule="auto"/>
        <w:ind w:left="5670"/>
        <w:jc w:val="right"/>
        <w:rPr>
          <w:rFonts w:eastAsia="Arial Unicode MS"/>
          <w:snapToGrid/>
          <w:color w:val="000000"/>
          <w:sz w:val="24"/>
          <w:szCs w:val="24"/>
        </w:rPr>
      </w:pPr>
      <w:r w:rsidRPr="00B60E06">
        <w:rPr>
          <w:rFonts w:eastAsia="Arial Unicode MS"/>
          <w:snapToGrid/>
          <w:color w:val="000000"/>
          <w:sz w:val="24"/>
          <w:szCs w:val="24"/>
        </w:rPr>
        <w:lastRenderedPageBreak/>
        <w:t>Приложение</w:t>
      </w:r>
      <w:r w:rsidRPr="00252655">
        <w:rPr>
          <w:rFonts w:eastAsia="Arial Unicode MS"/>
          <w:snapToGrid/>
          <w:color w:val="000000"/>
          <w:sz w:val="24"/>
          <w:szCs w:val="24"/>
        </w:rPr>
        <w:t xml:space="preserve"> № 1 </w:t>
      </w:r>
    </w:p>
    <w:p w14:paraId="7A73DD43" w14:textId="77777777" w:rsidR="00A00399" w:rsidRPr="00252655" w:rsidRDefault="00A00399" w:rsidP="00A00399">
      <w:pPr>
        <w:spacing w:before="0" w:line="276" w:lineRule="auto"/>
        <w:ind w:left="5670"/>
        <w:jc w:val="right"/>
        <w:rPr>
          <w:rFonts w:eastAsia="Arial Unicode MS"/>
          <w:snapToGrid/>
          <w:color w:val="000000"/>
          <w:sz w:val="24"/>
          <w:szCs w:val="24"/>
        </w:rPr>
      </w:pPr>
      <w:r w:rsidRPr="00252655">
        <w:rPr>
          <w:rFonts w:eastAsia="Arial Unicode MS"/>
          <w:snapToGrid/>
          <w:color w:val="000000"/>
          <w:sz w:val="24"/>
          <w:szCs w:val="24"/>
        </w:rPr>
        <w:t xml:space="preserve">к договору купли-продажи недвижимого    имущества </w:t>
      </w:r>
    </w:p>
    <w:p w14:paraId="49FC48C1" w14:textId="2FC72217" w:rsidR="00A00399" w:rsidRPr="00252655" w:rsidRDefault="00A00399" w:rsidP="00A00399">
      <w:pPr>
        <w:spacing w:before="0" w:line="276" w:lineRule="auto"/>
        <w:ind w:left="5670"/>
        <w:jc w:val="right"/>
        <w:rPr>
          <w:rFonts w:eastAsia="Arial Unicode MS"/>
          <w:snapToGrid/>
          <w:color w:val="000000"/>
          <w:sz w:val="24"/>
          <w:szCs w:val="24"/>
        </w:rPr>
      </w:pPr>
      <w:r w:rsidRPr="00252655">
        <w:rPr>
          <w:rFonts w:eastAsia="Arial Unicode MS"/>
          <w:snapToGrid/>
          <w:color w:val="000000"/>
          <w:sz w:val="24"/>
          <w:szCs w:val="24"/>
        </w:rPr>
        <w:t xml:space="preserve">№ </w:t>
      </w:r>
      <w:r>
        <w:rPr>
          <w:rFonts w:eastAsia="Arial Unicode MS"/>
          <w:snapToGrid/>
          <w:color w:val="000000"/>
          <w:sz w:val="24"/>
          <w:szCs w:val="24"/>
        </w:rPr>
        <w:t>_______</w:t>
      </w:r>
      <w:r w:rsidRPr="00252655">
        <w:rPr>
          <w:rFonts w:eastAsia="Arial Unicode MS"/>
          <w:snapToGrid/>
          <w:color w:val="000000"/>
          <w:sz w:val="24"/>
          <w:szCs w:val="24"/>
        </w:rPr>
        <w:t xml:space="preserve">от </w:t>
      </w:r>
      <w:r>
        <w:rPr>
          <w:rFonts w:eastAsia="Arial Unicode MS"/>
          <w:snapToGrid/>
          <w:color w:val="000000"/>
          <w:sz w:val="24"/>
          <w:szCs w:val="24"/>
        </w:rPr>
        <w:t>_______</w:t>
      </w:r>
      <w:r w:rsidRPr="00252655">
        <w:rPr>
          <w:rFonts w:eastAsia="Arial Unicode MS"/>
          <w:snapToGrid/>
          <w:color w:val="000000"/>
          <w:sz w:val="24"/>
          <w:szCs w:val="24"/>
        </w:rPr>
        <w:t>.20</w:t>
      </w:r>
      <w:r>
        <w:rPr>
          <w:rFonts w:eastAsia="Arial Unicode MS"/>
          <w:snapToGrid/>
          <w:color w:val="000000"/>
          <w:sz w:val="24"/>
          <w:szCs w:val="24"/>
        </w:rPr>
        <w:t>25</w:t>
      </w:r>
    </w:p>
    <w:p w14:paraId="6E7FDFDD" w14:textId="77777777" w:rsidR="00A00399" w:rsidRPr="00252655" w:rsidRDefault="00A00399" w:rsidP="00A00399">
      <w:pPr>
        <w:spacing w:before="0" w:line="276" w:lineRule="auto"/>
        <w:jc w:val="center"/>
        <w:rPr>
          <w:rFonts w:eastAsia="Arial Unicode MS"/>
          <w:b/>
          <w:snapToGrid/>
          <w:color w:val="000000"/>
          <w:sz w:val="24"/>
          <w:szCs w:val="24"/>
        </w:rPr>
      </w:pPr>
    </w:p>
    <w:p w14:paraId="3ABC13A0" w14:textId="77777777" w:rsidR="00A00399" w:rsidRPr="00252655" w:rsidRDefault="00A00399" w:rsidP="00A00399">
      <w:pPr>
        <w:spacing w:before="0" w:line="276" w:lineRule="auto"/>
        <w:jc w:val="center"/>
        <w:rPr>
          <w:rFonts w:eastAsia="Arial Unicode MS"/>
          <w:b/>
          <w:snapToGrid/>
          <w:color w:val="000000"/>
          <w:sz w:val="24"/>
          <w:szCs w:val="24"/>
        </w:rPr>
      </w:pPr>
      <w:r w:rsidRPr="00252655">
        <w:rPr>
          <w:rFonts w:eastAsia="Arial Unicode MS"/>
          <w:b/>
          <w:snapToGrid/>
          <w:color w:val="000000"/>
          <w:sz w:val="24"/>
          <w:szCs w:val="24"/>
        </w:rPr>
        <w:t>Акт приема-передачи имущества</w:t>
      </w:r>
    </w:p>
    <w:p w14:paraId="5C49C228" w14:textId="77777777" w:rsidR="00A00399" w:rsidRPr="00252655" w:rsidRDefault="00A00399" w:rsidP="00A00399">
      <w:pPr>
        <w:spacing w:before="0" w:line="276" w:lineRule="auto"/>
        <w:jc w:val="left"/>
        <w:rPr>
          <w:rFonts w:eastAsia="Arial Unicode MS"/>
          <w:snapToGrid/>
          <w:color w:val="000000"/>
          <w:sz w:val="24"/>
          <w:szCs w:val="24"/>
        </w:rPr>
      </w:pPr>
    </w:p>
    <w:p w14:paraId="14AA5AFD" w14:textId="1A9642B3" w:rsidR="00A00399" w:rsidRPr="00252655" w:rsidRDefault="00A00399" w:rsidP="00A00399">
      <w:pPr>
        <w:autoSpaceDE w:val="0"/>
        <w:autoSpaceDN w:val="0"/>
        <w:spacing w:before="0" w:line="276" w:lineRule="auto"/>
        <w:ind w:left="-540" w:firstLine="540"/>
        <w:rPr>
          <w:b/>
          <w:snapToGrid/>
          <w:sz w:val="24"/>
          <w:szCs w:val="24"/>
        </w:rPr>
      </w:pPr>
      <w:r w:rsidRPr="00252655">
        <w:rPr>
          <w:rFonts w:eastAsia="Arial Unicode MS"/>
          <w:b/>
          <w:snapToGrid/>
          <w:color w:val="000000"/>
          <w:sz w:val="24"/>
          <w:szCs w:val="24"/>
        </w:rPr>
        <w:t>Акционерное общество «Чукотэнерго» (АО «Чукотэнерго»),</w:t>
      </w:r>
      <w:r w:rsidRPr="00252655">
        <w:rPr>
          <w:rFonts w:eastAsia="Arial Unicode MS"/>
          <w:snapToGrid/>
          <w:color w:val="000000"/>
          <w:sz w:val="24"/>
          <w:szCs w:val="24"/>
        </w:rPr>
        <w:t xml:space="preserve"> именуемое в дальнейшем </w:t>
      </w:r>
      <w:r w:rsidRPr="00252655">
        <w:rPr>
          <w:rFonts w:eastAsia="Arial Unicode MS"/>
          <w:b/>
          <w:snapToGrid/>
          <w:color w:val="000000"/>
          <w:sz w:val="24"/>
          <w:szCs w:val="24"/>
        </w:rPr>
        <w:t>«Продавец»</w:t>
      </w:r>
      <w:r w:rsidRPr="00252655">
        <w:rPr>
          <w:rFonts w:eastAsia="Arial Unicode MS"/>
          <w:snapToGrid/>
          <w:color w:val="000000"/>
          <w:sz w:val="24"/>
          <w:szCs w:val="24"/>
        </w:rPr>
        <w:t xml:space="preserve">, в лице Генерального директора </w:t>
      </w:r>
      <w:r>
        <w:rPr>
          <w:rFonts w:eastAsia="Arial Unicode MS"/>
          <w:snapToGrid/>
          <w:color w:val="000000"/>
          <w:sz w:val="24"/>
          <w:szCs w:val="24"/>
        </w:rPr>
        <w:t>Петухова Константина Юрьевича</w:t>
      </w:r>
      <w:r w:rsidRPr="00252655">
        <w:rPr>
          <w:rFonts w:eastAsia="Arial Unicode MS"/>
          <w:snapToGrid/>
          <w:color w:val="000000"/>
          <w:sz w:val="24"/>
          <w:szCs w:val="24"/>
        </w:rPr>
        <w:t xml:space="preserve">, действующего на основании Устава, с одной стороны и </w:t>
      </w:r>
      <w:r>
        <w:rPr>
          <w:rFonts w:eastAsia="Arial Unicode MS"/>
          <w:snapToGrid/>
          <w:color w:val="000000"/>
          <w:sz w:val="24"/>
          <w:szCs w:val="24"/>
        </w:rPr>
        <w:t>_____________________</w:t>
      </w:r>
      <w:r w:rsidRPr="00252655">
        <w:rPr>
          <w:rFonts w:eastAsia="Arial Unicode MS"/>
          <w:snapToGrid/>
          <w:color w:val="000000"/>
          <w:sz w:val="24"/>
          <w:szCs w:val="24"/>
        </w:rPr>
        <w:t xml:space="preserve">, именуемый в дальнейшем </w:t>
      </w:r>
      <w:r w:rsidRPr="00252655">
        <w:rPr>
          <w:rFonts w:eastAsia="Arial Unicode MS"/>
          <w:b/>
          <w:bCs/>
          <w:snapToGrid/>
          <w:color w:val="000000"/>
          <w:sz w:val="24"/>
          <w:szCs w:val="24"/>
        </w:rPr>
        <w:t xml:space="preserve">«Покупатель», </w:t>
      </w:r>
      <w:r w:rsidRPr="008B7212">
        <w:rPr>
          <w:rFonts w:eastAsia="Arial Unicode MS"/>
          <w:bCs/>
          <w:snapToGrid/>
          <w:color w:val="000000"/>
          <w:sz w:val="24"/>
          <w:szCs w:val="24"/>
        </w:rPr>
        <w:t>в лице ______________________, действующего на основании _____________________,</w:t>
      </w:r>
      <w:r>
        <w:rPr>
          <w:rFonts w:eastAsia="Arial Unicode MS"/>
          <w:b/>
          <w:bCs/>
          <w:snapToGrid/>
          <w:color w:val="000000"/>
          <w:sz w:val="24"/>
          <w:szCs w:val="24"/>
        </w:rPr>
        <w:t xml:space="preserve"> </w:t>
      </w:r>
      <w:r w:rsidRPr="00252655">
        <w:rPr>
          <w:rFonts w:eastAsia="Arial Unicode MS"/>
          <w:snapToGrid/>
          <w:color w:val="000000"/>
          <w:sz w:val="24"/>
          <w:szCs w:val="24"/>
        </w:rPr>
        <w:t>вместе далее именуемые – «Стороны», заключили настоящий договор (далее – Договор) о нижеследующем</w:t>
      </w:r>
      <w:r w:rsidRPr="00252655">
        <w:rPr>
          <w:snapToGrid/>
          <w:sz w:val="24"/>
          <w:szCs w:val="24"/>
        </w:rPr>
        <w:t xml:space="preserve"> акт приема-передачи имущества (далее – Акт) о нижеследующем:</w:t>
      </w:r>
    </w:p>
    <w:p w14:paraId="6671694F" w14:textId="77777777" w:rsidR="00A00399" w:rsidRPr="00252655" w:rsidRDefault="00A00399" w:rsidP="00A00399">
      <w:pPr>
        <w:autoSpaceDE w:val="0"/>
        <w:autoSpaceDN w:val="0"/>
        <w:spacing w:before="0" w:line="276" w:lineRule="auto"/>
        <w:ind w:left="-540" w:firstLine="540"/>
        <w:rPr>
          <w:snapToGrid/>
          <w:sz w:val="24"/>
          <w:szCs w:val="24"/>
        </w:rPr>
      </w:pPr>
    </w:p>
    <w:p w14:paraId="27E1EDE4" w14:textId="645BF6F1" w:rsidR="00A00399" w:rsidRPr="00252655" w:rsidRDefault="00A00399" w:rsidP="00A00399">
      <w:pPr>
        <w:numPr>
          <w:ilvl w:val="0"/>
          <w:numId w:val="26"/>
        </w:numPr>
        <w:tabs>
          <w:tab w:val="left" w:pos="540"/>
        </w:tabs>
        <w:autoSpaceDE w:val="0"/>
        <w:autoSpaceDN w:val="0"/>
        <w:spacing w:before="0" w:line="276" w:lineRule="auto"/>
        <w:ind w:left="-567" w:firstLine="567"/>
        <w:jc w:val="left"/>
        <w:rPr>
          <w:snapToGrid/>
          <w:sz w:val="24"/>
          <w:szCs w:val="24"/>
        </w:rPr>
      </w:pPr>
      <w:r w:rsidRPr="00252655">
        <w:rPr>
          <w:snapToGrid/>
          <w:sz w:val="24"/>
          <w:szCs w:val="24"/>
        </w:rPr>
        <w:t>В целях исполнения договора купли</w:t>
      </w:r>
      <w:r>
        <w:rPr>
          <w:snapToGrid/>
          <w:sz w:val="24"/>
          <w:szCs w:val="24"/>
        </w:rPr>
        <w:t xml:space="preserve">-продажи недвижимого имущества </w:t>
      </w:r>
      <w:r w:rsidRPr="00252655">
        <w:rPr>
          <w:snapToGrid/>
          <w:sz w:val="24"/>
          <w:szCs w:val="24"/>
        </w:rPr>
        <w:t xml:space="preserve">№ </w:t>
      </w:r>
      <w:r>
        <w:rPr>
          <w:snapToGrid/>
          <w:sz w:val="24"/>
          <w:szCs w:val="24"/>
        </w:rPr>
        <w:t>_____от _______г.</w:t>
      </w:r>
      <w:r w:rsidRPr="00252655">
        <w:rPr>
          <w:snapToGrid/>
          <w:sz w:val="24"/>
          <w:szCs w:val="24"/>
        </w:rPr>
        <w:t>, Продавец передал, а Покупатель принял следующее имущество</w:t>
      </w:r>
      <w:r w:rsidR="007748D5">
        <w:rPr>
          <w:snapToGrid/>
          <w:sz w:val="24"/>
          <w:szCs w:val="24"/>
        </w:rPr>
        <w:t xml:space="preserve"> – береговые сооружения</w:t>
      </w:r>
      <w:r w:rsidRPr="00252655">
        <w:rPr>
          <w:snapToGrid/>
          <w:sz w:val="24"/>
          <w:szCs w:val="24"/>
        </w:rPr>
        <w:t>:</w:t>
      </w:r>
    </w:p>
    <w:p w14:paraId="44CEC1BE" w14:textId="361F2DB1" w:rsidR="007748D5" w:rsidRDefault="007748D5" w:rsidP="007748D5">
      <w:pPr>
        <w:spacing w:before="0" w:line="276" w:lineRule="auto"/>
        <w:ind w:firstLine="567"/>
        <w:contextualSpacing/>
        <w:rPr>
          <w:sz w:val="24"/>
          <w:szCs w:val="24"/>
        </w:rPr>
      </w:pPr>
      <w:r w:rsidRPr="00A06D9E">
        <w:rPr>
          <w:sz w:val="24"/>
          <w:szCs w:val="24"/>
        </w:rPr>
        <w:t>-</w:t>
      </w:r>
      <w:r>
        <w:rPr>
          <w:sz w:val="24"/>
          <w:szCs w:val="24"/>
        </w:rPr>
        <w:t xml:space="preserve"> </w:t>
      </w:r>
      <w:r w:rsidRPr="00A06D9E">
        <w:rPr>
          <w:rStyle w:val="af8"/>
          <w:b w:val="0"/>
          <w:i w:val="0"/>
          <w:snapToGrid/>
          <w:sz w:val="24"/>
          <w:szCs w:val="24"/>
          <w:shd w:val="clear" w:color="auto" w:fill="auto"/>
        </w:rPr>
        <w:t>«Ковш»</w:t>
      </w:r>
      <w:r>
        <w:rPr>
          <w:rStyle w:val="af8"/>
          <w:b w:val="0"/>
          <w:i w:val="0"/>
          <w:snapToGrid/>
          <w:sz w:val="24"/>
          <w:szCs w:val="24"/>
          <w:shd w:val="clear" w:color="auto" w:fill="auto"/>
        </w:rPr>
        <w:t xml:space="preserve"> с </w:t>
      </w:r>
      <w:r w:rsidRPr="00A06D9E">
        <w:rPr>
          <w:rStyle w:val="af8"/>
          <w:b w:val="0"/>
          <w:i w:val="0"/>
          <w:snapToGrid/>
          <w:sz w:val="24"/>
          <w:szCs w:val="24"/>
          <w:shd w:val="clear" w:color="auto" w:fill="auto"/>
        </w:rPr>
        <w:t>кадастровы</w:t>
      </w:r>
      <w:r>
        <w:rPr>
          <w:rStyle w:val="af8"/>
          <w:b w:val="0"/>
          <w:i w:val="0"/>
          <w:snapToGrid/>
          <w:sz w:val="24"/>
          <w:szCs w:val="24"/>
          <w:shd w:val="clear" w:color="auto" w:fill="auto"/>
        </w:rPr>
        <w:t>м</w:t>
      </w:r>
      <w:r w:rsidRPr="00A06D9E">
        <w:rPr>
          <w:rStyle w:val="af8"/>
          <w:b w:val="0"/>
          <w:i w:val="0"/>
          <w:snapToGrid/>
          <w:sz w:val="24"/>
          <w:szCs w:val="24"/>
          <w:shd w:val="clear" w:color="auto" w:fill="auto"/>
        </w:rPr>
        <w:t xml:space="preserve"> номер</w:t>
      </w:r>
      <w:r>
        <w:rPr>
          <w:rStyle w:val="af8"/>
          <w:b w:val="0"/>
          <w:i w:val="0"/>
          <w:snapToGrid/>
          <w:sz w:val="24"/>
          <w:szCs w:val="24"/>
          <w:shd w:val="clear" w:color="auto" w:fill="auto"/>
        </w:rPr>
        <w:t xml:space="preserve">ом </w:t>
      </w:r>
      <w:r w:rsidRPr="00A06D9E">
        <w:rPr>
          <w:rStyle w:val="af8"/>
          <w:b w:val="0"/>
          <w:i w:val="0"/>
          <w:snapToGrid/>
          <w:sz w:val="24"/>
          <w:szCs w:val="24"/>
          <w:shd w:val="clear" w:color="auto" w:fill="auto"/>
        </w:rPr>
        <w:t>14:20:020003:207</w:t>
      </w:r>
      <w:r>
        <w:rPr>
          <w:rStyle w:val="af8"/>
          <w:b w:val="0"/>
          <w:i w:val="0"/>
          <w:snapToGrid/>
          <w:sz w:val="24"/>
          <w:szCs w:val="24"/>
          <w:shd w:val="clear" w:color="auto" w:fill="auto"/>
        </w:rPr>
        <w:t>,</w:t>
      </w:r>
      <w:r w:rsidR="00F9543D">
        <w:rPr>
          <w:rStyle w:val="af8"/>
          <w:b w:val="0"/>
          <w:i w:val="0"/>
          <w:snapToGrid/>
          <w:sz w:val="24"/>
          <w:szCs w:val="24"/>
          <w:shd w:val="clear" w:color="auto" w:fill="auto"/>
        </w:rPr>
        <w:t xml:space="preserve"> </w:t>
      </w:r>
      <w:r w:rsidRPr="00A06D9E">
        <w:rPr>
          <w:sz w:val="24"/>
          <w:szCs w:val="24"/>
        </w:rPr>
        <w:t>зарегистрировано в Едином государственном реестре недвижимости</w:t>
      </w:r>
      <w:r>
        <w:rPr>
          <w:sz w:val="24"/>
          <w:szCs w:val="24"/>
        </w:rPr>
        <w:t xml:space="preserve"> от </w:t>
      </w:r>
      <w:r w:rsidRPr="00A06D9E">
        <w:rPr>
          <w:sz w:val="24"/>
          <w:szCs w:val="24"/>
        </w:rPr>
        <w:t>07.10.2004 № 14-01/36-16/2004-2707</w:t>
      </w:r>
      <w:r>
        <w:rPr>
          <w:sz w:val="24"/>
          <w:szCs w:val="24"/>
        </w:rPr>
        <w:t>,</w:t>
      </w:r>
    </w:p>
    <w:p w14:paraId="4AEB654C" w14:textId="77777777" w:rsidR="007748D5" w:rsidRDefault="007748D5" w:rsidP="007748D5">
      <w:pPr>
        <w:spacing w:before="0" w:line="276" w:lineRule="auto"/>
        <w:ind w:firstLine="567"/>
        <w:contextualSpacing/>
        <w:rPr>
          <w:sz w:val="24"/>
          <w:szCs w:val="24"/>
        </w:rPr>
      </w:pPr>
      <w:r>
        <w:rPr>
          <w:sz w:val="24"/>
          <w:szCs w:val="24"/>
        </w:rPr>
        <w:t xml:space="preserve">- </w:t>
      </w:r>
      <w:r w:rsidRPr="00A06D9E">
        <w:rPr>
          <w:rStyle w:val="af8"/>
          <w:b w:val="0"/>
          <w:i w:val="0"/>
          <w:snapToGrid/>
          <w:sz w:val="24"/>
          <w:szCs w:val="24"/>
          <w:shd w:val="clear" w:color="auto" w:fill="auto"/>
        </w:rPr>
        <w:t>«Ряжи»</w:t>
      </w:r>
      <w:r>
        <w:rPr>
          <w:rStyle w:val="af8"/>
          <w:b w:val="0"/>
          <w:i w:val="0"/>
          <w:snapToGrid/>
          <w:sz w:val="24"/>
          <w:szCs w:val="24"/>
          <w:shd w:val="clear" w:color="auto" w:fill="auto"/>
        </w:rPr>
        <w:t xml:space="preserve"> с </w:t>
      </w:r>
      <w:r w:rsidRPr="00A06D9E">
        <w:rPr>
          <w:sz w:val="24"/>
          <w:szCs w:val="24"/>
        </w:rPr>
        <w:t>кадастровы</w:t>
      </w:r>
      <w:r>
        <w:rPr>
          <w:sz w:val="24"/>
          <w:szCs w:val="24"/>
        </w:rPr>
        <w:t>м</w:t>
      </w:r>
      <w:r w:rsidRPr="00A06D9E">
        <w:rPr>
          <w:sz w:val="24"/>
          <w:szCs w:val="24"/>
        </w:rPr>
        <w:t xml:space="preserve"> номер</w:t>
      </w:r>
      <w:r>
        <w:rPr>
          <w:sz w:val="24"/>
          <w:szCs w:val="24"/>
        </w:rPr>
        <w:t>ом</w:t>
      </w:r>
      <w:r w:rsidRPr="00A06D9E">
        <w:rPr>
          <w:sz w:val="24"/>
          <w:szCs w:val="24"/>
        </w:rPr>
        <w:t xml:space="preserve"> </w:t>
      </w:r>
      <w:r w:rsidRPr="00A06D9E">
        <w:rPr>
          <w:rStyle w:val="af8"/>
          <w:b w:val="0"/>
          <w:i w:val="0"/>
          <w:snapToGrid/>
          <w:sz w:val="24"/>
          <w:szCs w:val="24"/>
          <w:shd w:val="clear" w:color="auto" w:fill="auto"/>
        </w:rPr>
        <w:t>14:20:020003:206,</w:t>
      </w:r>
      <w:r>
        <w:rPr>
          <w:rStyle w:val="af8"/>
          <w:b w:val="0"/>
          <w:i w:val="0"/>
          <w:snapToGrid/>
          <w:sz w:val="24"/>
          <w:szCs w:val="24"/>
          <w:shd w:val="clear" w:color="auto" w:fill="auto"/>
        </w:rPr>
        <w:t xml:space="preserve"> </w:t>
      </w:r>
      <w:r w:rsidRPr="00AF0639">
        <w:rPr>
          <w:snapToGrid/>
          <w:sz w:val="24"/>
          <w:szCs w:val="24"/>
        </w:rPr>
        <w:t>зарегистрировано в Едином государственном реестре недвижимости</w:t>
      </w:r>
      <w:r>
        <w:rPr>
          <w:snapToGrid/>
          <w:sz w:val="24"/>
          <w:szCs w:val="24"/>
        </w:rPr>
        <w:t xml:space="preserve"> от </w:t>
      </w:r>
      <w:r w:rsidRPr="00A06D9E">
        <w:rPr>
          <w:sz w:val="24"/>
          <w:szCs w:val="24"/>
        </w:rPr>
        <w:t>07.10.2004 № 14-01/36-16/2004-2706,</w:t>
      </w:r>
    </w:p>
    <w:p w14:paraId="4399F531" w14:textId="77777777" w:rsidR="007748D5" w:rsidRDefault="007748D5" w:rsidP="007748D5">
      <w:pPr>
        <w:spacing w:before="0" w:line="276" w:lineRule="auto"/>
        <w:ind w:firstLine="567"/>
        <w:contextualSpacing/>
        <w:rPr>
          <w:sz w:val="24"/>
          <w:szCs w:val="24"/>
        </w:rPr>
      </w:pPr>
      <w:r w:rsidRPr="00A06D9E">
        <w:rPr>
          <w:rStyle w:val="af8"/>
          <w:b w:val="0"/>
          <w:i w:val="0"/>
          <w:snapToGrid/>
          <w:sz w:val="24"/>
          <w:szCs w:val="24"/>
          <w:shd w:val="clear" w:color="auto" w:fill="auto"/>
        </w:rPr>
        <w:t>расположенные по адресу: Республика Саха (Якутия)</w:t>
      </w:r>
      <w:r>
        <w:rPr>
          <w:rStyle w:val="af8"/>
          <w:b w:val="0"/>
          <w:i w:val="0"/>
          <w:snapToGrid/>
          <w:sz w:val="24"/>
          <w:szCs w:val="24"/>
          <w:shd w:val="clear" w:color="auto" w:fill="auto"/>
        </w:rPr>
        <w:t>,</w:t>
      </w:r>
      <w:r w:rsidRPr="00A06D9E">
        <w:rPr>
          <w:rStyle w:val="af8"/>
          <w:b w:val="0"/>
          <w:i w:val="0"/>
          <w:snapToGrid/>
          <w:sz w:val="24"/>
          <w:szCs w:val="24"/>
          <w:shd w:val="clear" w:color="auto" w:fill="auto"/>
        </w:rPr>
        <w:t xml:space="preserve"> Нижнеколымский район, поселок Черский-1, ул. Мореходов</w:t>
      </w:r>
      <w:r>
        <w:rPr>
          <w:rStyle w:val="af8"/>
          <w:b w:val="0"/>
          <w:i w:val="0"/>
          <w:snapToGrid/>
          <w:sz w:val="24"/>
          <w:szCs w:val="24"/>
          <w:shd w:val="clear" w:color="auto" w:fill="auto"/>
        </w:rPr>
        <w:t>,</w:t>
      </w:r>
      <w:r w:rsidRPr="00A06D9E">
        <w:rPr>
          <w:rStyle w:val="af8"/>
          <w:b w:val="0"/>
          <w:i w:val="0"/>
          <w:snapToGrid/>
          <w:sz w:val="24"/>
          <w:szCs w:val="24"/>
          <w:shd w:val="clear" w:color="auto" w:fill="auto"/>
        </w:rPr>
        <w:t xml:space="preserve"> д.1</w:t>
      </w:r>
      <w:r w:rsidRPr="00A06D9E">
        <w:rPr>
          <w:sz w:val="24"/>
          <w:szCs w:val="24"/>
        </w:rPr>
        <w:t>.</w:t>
      </w:r>
    </w:p>
    <w:p w14:paraId="642686B0" w14:textId="77777777" w:rsidR="00A00399" w:rsidRPr="00252655" w:rsidRDefault="00A00399" w:rsidP="004620A1">
      <w:pPr>
        <w:numPr>
          <w:ilvl w:val="0"/>
          <w:numId w:val="26"/>
        </w:numPr>
        <w:tabs>
          <w:tab w:val="left" w:pos="540"/>
        </w:tabs>
        <w:autoSpaceDE w:val="0"/>
        <w:autoSpaceDN w:val="0"/>
        <w:spacing w:before="0" w:line="276" w:lineRule="auto"/>
        <w:ind w:left="-540" w:firstLine="540"/>
        <w:jc w:val="left"/>
        <w:rPr>
          <w:snapToGrid/>
          <w:sz w:val="24"/>
          <w:szCs w:val="24"/>
        </w:rPr>
      </w:pPr>
      <w:r w:rsidRPr="00252655">
        <w:rPr>
          <w:snapToGrid/>
          <w:sz w:val="24"/>
          <w:szCs w:val="24"/>
        </w:rPr>
        <w:t xml:space="preserve">Покупатель подтверждает, что произвел осмотр приобретаемого имущества, претензий к состоянию приобретаемого имущества не имеет. </w:t>
      </w:r>
    </w:p>
    <w:p w14:paraId="350A0932" w14:textId="5FA96B4C" w:rsidR="00A00399" w:rsidRPr="00252655" w:rsidRDefault="00A00399" w:rsidP="00A00399">
      <w:pPr>
        <w:numPr>
          <w:ilvl w:val="0"/>
          <w:numId w:val="26"/>
        </w:numPr>
        <w:tabs>
          <w:tab w:val="left" w:pos="540"/>
        </w:tabs>
        <w:autoSpaceDE w:val="0"/>
        <w:autoSpaceDN w:val="0"/>
        <w:spacing w:before="0" w:line="276" w:lineRule="auto"/>
        <w:ind w:left="-540" w:firstLine="540"/>
        <w:jc w:val="left"/>
        <w:rPr>
          <w:snapToGrid/>
          <w:sz w:val="24"/>
          <w:szCs w:val="24"/>
        </w:rPr>
      </w:pPr>
      <w:r w:rsidRPr="00252655">
        <w:rPr>
          <w:snapToGrid/>
          <w:sz w:val="24"/>
          <w:szCs w:val="24"/>
        </w:rPr>
        <w:t xml:space="preserve">Настоящий Акт является неотъемлемой частью договора </w:t>
      </w:r>
      <w:r>
        <w:rPr>
          <w:snapToGrid/>
          <w:sz w:val="24"/>
          <w:szCs w:val="24"/>
        </w:rPr>
        <w:t xml:space="preserve">купли-продажи недвижимого имущества </w:t>
      </w:r>
      <w:r w:rsidRPr="00252655">
        <w:rPr>
          <w:snapToGrid/>
          <w:sz w:val="24"/>
          <w:szCs w:val="24"/>
        </w:rPr>
        <w:t xml:space="preserve">№ </w:t>
      </w:r>
      <w:r>
        <w:rPr>
          <w:snapToGrid/>
          <w:sz w:val="24"/>
          <w:szCs w:val="24"/>
        </w:rPr>
        <w:t>_________</w:t>
      </w:r>
      <w:r w:rsidRPr="00252655">
        <w:rPr>
          <w:snapToGrid/>
          <w:sz w:val="24"/>
          <w:szCs w:val="24"/>
        </w:rPr>
        <w:t xml:space="preserve"> от </w:t>
      </w:r>
      <w:r>
        <w:rPr>
          <w:snapToGrid/>
          <w:sz w:val="24"/>
          <w:szCs w:val="24"/>
        </w:rPr>
        <w:t>__________г</w:t>
      </w:r>
      <w:r w:rsidRPr="00252655">
        <w:rPr>
          <w:snapToGrid/>
          <w:sz w:val="24"/>
          <w:szCs w:val="24"/>
        </w:rPr>
        <w:t>.</w:t>
      </w:r>
    </w:p>
    <w:p w14:paraId="5D0F9549" w14:textId="77777777" w:rsidR="00A00399" w:rsidRPr="00252655" w:rsidRDefault="00A00399" w:rsidP="00A00399">
      <w:pPr>
        <w:spacing w:before="0" w:line="276" w:lineRule="auto"/>
        <w:jc w:val="left"/>
        <w:rPr>
          <w:rFonts w:eastAsia="Arial Unicode MS"/>
          <w:snapToGrid/>
          <w:color w:val="000000"/>
          <w:sz w:val="24"/>
          <w:szCs w:val="24"/>
        </w:rPr>
      </w:pPr>
    </w:p>
    <w:p w14:paraId="39DEEE5B" w14:textId="77777777" w:rsidR="00A00399" w:rsidRPr="00252655" w:rsidRDefault="00A00399" w:rsidP="00A00399">
      <w:pPr>
        <w:spacing w:before="0" w:line="276" w:lineRule="auto"/>
        <w:ind w:left="5670"/>
        <w:jc w:val="right"/>
        <w:rPr>
          <w:rFonts w:eastAsia="Arial Unicode MS"/>
          <w:snapToGrid/>
          <w:color w:val="000000"/>
          <w:sz w:val="24"/>
          <w:szCs w:val="24"/>
        </w:rPr>
      </w:pPr>
    </w:p>
    <w:p w14:paraId="386AF4EC" w14:textId="77777777" w:rsidR="00A00399" w:rsidRPr="00252655" w:rsidRDefault="00A00399" w:rsidP="00A00399">
      <w:pPr>
        <w:spacing w:before="0" w:line="276" w:lineRule="auto"/>
        <w:ind w:left="5670"/>
        <w:jc w:val="right"/>
        <w:rPr>
          <w:rFonts w:eastAsia="Arial Unicode MS"/>
          <w:snapToGrid/>
          <w:color w:val="000000"/>
          <w:sz w:val="24"/>
          <w:szCs w:val="24"/>
        </w:rPr>
      </w:pPr>
    </w:p>
    <w:tbl>
      <w:tblPr>
        <w:tblW w:w="9583" w:type="dxa"/>
        <w:tblLook w:val="01E0" w:firstRow="1" w:lastRow="1" w:firstColumn="1" w:lastColumn="1" w:noHBand="0" w:noVBand="0"/>
      </w:tblPr>
      <w:tblGrid>
        <w:gridCol w:w="4176"/>
        <w:gridCol w:w="654"/>
        <w:gridCol w:w="4753"/>
      </w:tblGrid>
      <w:tr w:rsidR="00A00399" w:rsidRPr="00252655" w14:paraId="0622A116" w14:textId="77777777" w:rsidTr="00200DCE">
        <w:trPr>
          <w:trHeight w:val="398"/>
          <w:tblHeader/>
        </w:trPr>
        <w:tc>
          <w:tcPr>
            <w:tcW w:w="4176" w:type="dxa"/>
          </w:tcPr>
          <w:p w14:paraId="7A42CFBB" w14:textId="77777777" w:rsidR="00A00399" w:rsidRPr="00252655" w:rsidRDefault="00A00399" w:rsidP="00200DCE">
            <w:pPr>
              <w:autoSpaceDE w:val="0"/>
              <w:autoSpaceDN w:val="0"/>
              <w:spacing w:before="0" w:after="240" w:line="276" w:lineRule="auto"/>
              <w:jc w:val="center"/>
              <w:rPr>
                <w:rFonts w:eastAsia="Calibri"/>
                <w:b/>
                <w:snapToGrid/>
                <w:color w:val="000000"/>
                <w:sz w:val="24"/>
                <w:szCs w:val="24"/>
                <w:lang w:eastAsia="en-US"/>
              </w:rPr>
            </w:pPr>
            <w:r w:rsidRPr="00252655">
              <w:rPr>
                <w:rFonts w:eastAsia="Calibri"/>
                <w:b/>
                <w:snapToGrid/>
                <w:color w:val="000000"/>
                <w:sz w:val="24"/>
                <w:szCs w:val="24"/>
                <w:lang w:eastAsia="en-US"/>
              </w:rPr>
              <w:t>ПРОДАВЕЦ:</w:t>
            </w:r>
          </w:p>
          <w:p w14:paraId="70283C81" w14:textId="77777777" w:rsidR="00A00399" w:rsidRPr="00252655" w:rsidRDefault="00A00399" w:rsidP="00200DCE">
            <w:pPr>
              <w:autoSpaceDE w:val="0"/>
              <w:autoSpaceDN w:val="0"/>
              <w:spacing w:before="0" w:line="276" w:lineRule="auto"/>
              <w:jc w:val="left"/>
              <w:rPr>
                <w:rFonts w:eastAsia="Calibri"/>
                <w:snapToGrid/>
                <w:color w:val="000000"/>
                <w:sz w:val="24"/>
                <w:szCs w:val="24"/>
                <w:lang w:eastAsia="en-US"/>
              </w:rPr>
            </w:pPr>
            <w:r w:rsidRPr="00252655">
              <w:rPr>
                <w:rFonts w:eastAsia="Calibri"/>
                <w:b/>
                <w:snapToGrid/>
                <w:color w:val="000000"/>
                <w:sz w:val="24"/>
                <w:szCs w:val="24"/>
                <w:lang w:eastAsia="en-US"/>
              </w:rPr>
              <w:t>АО «Чукотэнерго»</w:t>
            </w:r>
          </w:p>
          <w:p w14:paraId="52A61F91" w14:textId="77777777" w:rsidR="00A00399" w:rsidRPr="00252655" w:rsidRDefault="00A00399" w:rsidP="00200DCE">
            <w:pPr>
              <w:autoSpaceDE w:val="0"/>
              <w:autoSpaceDN w:val="0"/>
              <w:spacing w:before="0" w:line="276" w:lineRule="auto"/>
              <w:rPr>
                <w:rFonts w:eastAsia="Calibri"/>
                <w:snapToGrid/>
                <w:color w:val="000000"/>
                <w:sz w:val="24"/>
                <w:szCs w:val="24"/>
                <w:lang w:eastAsia="en-US"/>
              </w:rPr>
            </w:pPr>
          </w:p>
          <w:p w14:paraId="4A15DD82" w14:textId="77777777" w:rsidR="00A00399" w:rsidRPr="00252655" w:rsidRDefault="00A00399" w:rsidP="00200DCE">
            <w:pPr>
              <w:autoSpaceDE w:val="0"/>
              <w:autoSpaceDN w:val="0"/>
              <w:spacing w:before="0" w:line="276" w:lineRule="auto"/>
              <w:rPr>
                <w:rFonts w:eastAsia="Calibri"/>
                <w:snapToGrid/>
                <w:color w:val="000000"/>
                <w:sz w:val="24"/>
                <w:szCs w:val="24"/>
                <w:lang w:eastAsia="en-US"/>
              </w:rPr>
            </w:pPr>
          </w:p>
          <w:p w14:paraId="43DFAA47" w14:textId="77777777" w:rsidR="00A00399" w:rsidRPr="00252655" w:rsidRDefault="00A00399" w:rsidP="00200DCE">
            <w:pPr>
              <w:autoSpaceDE w:val="0"/>
              <w:autoSpaceDN w:val="0"/>
              <w:spacing w:before="0" w:line="276" w:lineRule="auto"/>
              <w:rPr>
                <w:rFonts w:eastAsia="Calibri"/>
                <w:snapToGrid/>
                <w:color w:val="000000"/>
                <w:sz w:val="24"/>
                <w:szCs w:val="24"/>
                <w:lang w:eastAsia="en-US"/>
              </w:rPr>
            </w:pPr>
          </w:p>
        </w:tc>
        <w:tc>
          <w:tcPr>
            <w:tcW w:w="654" w:type="dxa"/>
          </w:tcPr>
          <w:p w14:paraId="76944EC4" w14:textId="77777777" w:rsidR="00A00399" w:rsidRPr="00252655" w:rsidRDefault="00A00399" w:rsidP="00200DCE">
            <w:pPr>
              <w:autoSpaceDE w:val="0"/>
              <w:autoSpaceDN w:val="0"/>
              <w:spacing w:before="0" w:after="120" w:line="276" w:lineRule="auto"/>
              <w:jc w:val="left"/>
              <w:rPr>
                <w:rFonts w:eastAsia="Calibri"/>
                <w:b/>
                <w:snapToGrid/>
                <w:color w:val="000000"/>
                <w:sz w:val="24"/>
                <w:szCs w:val="24"/>
                <w:lang w:eastAsia="en-US"/>
              </w:rPr>
            </w:pPr>
          </w:p>
        </w:tc>
        <w:tc>
          <w:tcPr>
            <w:tcW w:w="4753" w:type="dxa"/>
          </w:tcPr>
          <w:p w14:paraId="329EA167" w14:textId="77777777" w:rsidR="00A00399" w:rsidRPr="00252655" w:rsidRDefault="00A00399" w:rsidP="00200DCE">
            <w:pPr>
              <w:autoSpaceDE w:val="0"/>
              <w:autoSpaceDN w:val="0"/>
              <w:spacing w:before="0" w:after="240" w:line="276" w:lineRule="auto"/>
              <w:ind w:left="-817"/>
              <w:jc w:val="center"/>
              <w:rPr>
                <w:rFonts w:eastAsia="Calibri"/>
                <w:b/>
                <w:snapToGrid/>
                <w:sz w:val="24"/>
                <w:szCs w:val="24"/>
                <w:lang w:eastAsia="en-US"/>
              </w:rPr>
            </w:pPr>
            <w:r w:rsidRPr="00252655">
              <w:rPr>
                <w:rFonts w:eastAsia="Calibri"/>
                <w:b/>
                <w:snapToGrid/>
                <w:sz w:val="24"/>
                <w:szCs w:val="24"/>
                <w:lang w:eastAsia="en-US"/>
              </w:rPr>
              <w:t>ПОКУПАТЕЛЬ:</w:t>
            </w:r>
          </w:p>
          <w:p w14:paraId="0AA2AAFD" w14:textId="77777777" w:rsidR="00A00399" w:rsidRPr="00252655" w:rsidRDefault="00A00399" w:rsidP="00200DCE">
            <w:pPr>
              <w:autoSpaceDE w:val="0"/>
              <w:autoSpaceDN w:val="0"/>
              <w:spacing w:before="0" w:line="276" w:lineRule="auto"/>
              <w:rPr>
                <w:rFonts w:eastAsia="Calibri"/>
                <w:snapToGrid/>
                <w:sz w:val="24"/>
                <w:szCs w:val="24"/>
                <w:lang w:eastAsia="en-US"/>
              </w:rPr>
            </w:pPr>
          </w:p>
          <w:p w14:paraId="1D8652BA" w14:textId="77777777" w:rsidR="00A00399" w:rsidRPr="00252655" w:rsidRDefault="00A00399" w:rsidP="00200DCE">
            <w:pPr>
              <w:autoSpaceDE w:val="0"/>
              <w:autoSpaceDN w:val="0"/>
              <w:spacing w:before="0" w:line="276" w:lineRule="auto"/>
              <w:rPr>
                <w:rFonts w:eastAsia="Calibri"/>
                <w:snapToGrid/>
                <w:sz w:val="24"/>
                <w:szCs w:val="24"/>
                <w:lang w:eastAsia="en-US"/>
              </w:rPr>
            </w:pPr>
          </w:p>
          <w:p w14:paraId="4520607E" w14:textId="77777777" w:rsidR="00A00399" w:rsidRPr="00252655" w:rsidRDefault="00A00399" w:rsidP="00200DCE">
            <w:pPr>
              <w:autoSpaceDE w:val="0"/>
              <w:autoSpaceDN w:val="0"/>
              <w:spacing w:before="0" w:line="276" w:lineRule="auto"/>
              <w:jc w:val="left"/>
              <w:rPr>
                <w:rFonts w:eastAsia="Arial Unicode MS"/>
                <w:snapToGrid/>
                <w:sz w:val="24"/>
                <w:szCs w:val="24"/>
                <w:lang w:eastAsia="en-US"/>
              </w:rPr>
            </w:pPr>
          </w:p>
        </w:tc>
      </w:tr>
      <w:tr w:rsidR="00A00399" w:rsidRPr="00252655" w14:paraId="71094247" w14:textId="77777777" w:rsidTr="00200DCE">
        <w:trPr>
          <w:trHeight w:val="122"/>
          <w:tblHeader/>
        </w:trPr>
        <w:tc>
          <w:tcPr>
            <w:tcW w:w="4176" w:type="dxa"/>
          </w:tcPr>
          <w:p w14:paraId="798A7E43" w14:textId="16E3AB1E" w:rsidR="00A00399" w:rsidRPr="00252655" w:rsidRDefault="00A00399" w:rsidP="00200DCE">
            <w:pPr>
              <w:tabs>
                <w:tab w:val="left" w:pos="418"/>
                <w:tab w:val="left" w:pos="6624"/>
              </w:tabs>
              <w:autoSpaceDE w:val="0"/>
              <w:autoSpaceDN w:val="0"/>
              <w:spacing w:before="0" w:line="276" w:lineRule="auto"/>
              <w:ind w:right="32"/>
              <w:jc w:val="left"/>
              <w:rPr>
                <w:rFonts w:eastAsia="Calibri"/>
                <w:snapToGrid/>
                <w:color w:val="000000"/>
                <w:sz w:val="24"/>
                <w:szCs w:val="24"/>
                <w:lang w:eastAsia="en-US"/>
              </w:rPr>
            </w:pPr>
            <w:r w:rsidRPr="00252655">
              <w:rPr>
                <w:rFonts w:eastAsia="Calibri"/>
                <w:snapToGrid/>
                <w:color w:val="000000"/>
                <w:sz w:val="24"/>
                <w:szCs w:val="24"/>
                <w:lang w:eastAsia="en-US"/>
              </w:rPr>
              <w:t xml:space="preserve">_________________ / </w:t>
            </w:r>
            <w:r w:rsidR="00524914">
              <w:rPr>
                <w:rFonts w:eastAsia="Calibri"/>
                <w:snapToGrid/>
                <w:color w:val="000000"/>
                <w:sz w:val="24"/>
                <w:szCs w:val="24"/>
                <w:lang w:eastAsia="en-US"/>
              </w:rPr>
              <w:t>К.Ю. Петухов</w:t>
            </w:r>
            <w:r w:rsidRPr="00252655">
              <w:rPr>
                <w:rFonts w:eastAsia="Calibri"/>
                <w:snapToGrid/>
                <w:color w:val="000000"/>
                <w:sz w:val="24"/>
                <w:szCs w:val="24"/>
                <w:lang w:eastAsia="en-US"/>
              </w:rPr>
              <w:t xml:space="preserve"> /</w:t>
            </w:r>
          </w:p>
          <w:p w14:paraId="511AD629" w14:textId="77777777" w:rsidR="00A00399" w:rsidRPr="00252655" w:rsidRDefault="00A00399" w:rsidP="00200DCE">
            <w:pPr>
              <w:tabs>
                <w:tab w:val="left" w:pos="418"/>
                <w:tab w:val="left" w:pos="6624"/>
              </w:tabs>
              <w:autoSpaceDE w:val="0"/>
              <w:autoSpaceDN w:val="0"/>
              <w:spacing w:before="0" w:line="276" w:lineRule="auto"/>
              <w:ind w:right="1168"/>
              <w:jc w:val="left"/>
              <w:rPr>
                <w:rFonts w:eastAsia="Calibri"/>
                <w:snapToGrid/>
                <w:color w:val="000000"/>
                <w:sz w:val="24"/>
                <w:szCs w:val="24"/>
                <w:lang w:eastAsia="en-US"/>
              </w:rPr>
            </w:pPr>
          </w:p>
          <w:p w14:paraId="0D96CC9F" w14:textId="77777777" w:rsidR="00A00399" w:rsidRPr="00252655" w:rsidRDefault="00A00399" w:rsidP="00200DCE">
            <w:pPr>
              <w:autoSpaceDE w:val="0"/>
              <w:autoSpaceDN w:val="0"/>
              <w:spacing w:before="0" w:line="276" w:lineRule="auto"/>
              <w:jc w:val="left"/>
              <w:rPr>
                <w:rFonts w:eastAsia="Calibri"/>
                <w:snapToGrid/>
                <w:color w:val="000000"/>
                <w:sz w:val="24"/>
                <w:szCs w:val="24"/>
                <w:lang w:eastAsia="en-US"/>
              </w:rPr>
            </w:pPr>
            <w:r w:rsidRPr="00252655">
              <w:rPr>
                <w:rFonts w:eastAsia="Calibri"/>
                <w:snapToGrid/>
                <w:color w:val="000000"/>
                <w:sz w:val="24"/>
                <w:szCs w:val="24"/>
                <w:lang w:eastAsia="en-US"/>
              </w:rPr>
              <w:t>М.П.</w:t>
            </w:r>
          </w:p>
        </w:tc>
        <w:tc>
          <w:tcPr>
            <w:tcW w:w="654" w:type="dxa"/>
          </w:tcPr>
          <w:p w14:paraId="6D34AE8D" w14:textId="77777777" w:rsidR="00A00399" w:rsidRPr="00252655" w:rsidRDefault="00A00399" w:rsidP="00200DCE">
            <w:pPr>
              <w:tabs>
                <w:tab w:val="left" w:pos="418"/>
                <w:tab w:val="left" w:pos="6624"/>
              </w:tabs>
              <w:autoSpaceDE w:val="0"/>
              <w:autoSpaceDN w:val="0"/>
              <w:spacing w:before="0" w:line="276" w:lineRule="auto"/>
              <w:rPr>
                <w:rFonts w:eastAsia="Calibri"/>
                <w:snapToGrid/>
                <w:color w:val="000000"/>
                <w:sz w:val="24"/>
                <w:szCs w:val="24"/>
                <w:lang w:eastAsia="en-US"/>
              </w:rPr>
            </w:pPr>
          </w:p>
        </w:tc>
        <w:tc>
          <w:tcPr>
            <w:tcW w:w="4753" w:type="dxa"/>
          </w:tcPr>
          <w:p w14:paraId="1919394E" w14:textId="77777777" w:rsidR="00A00399" w:rsidRPr="00252655" w:rsidRDefault="00A00399" w:rsidP="00200DCE">
            <w:pPr>
              <w:tabs>
                <w:tab w:val="left" w:pos="418"/>
                <w:tab w:val="left" w:pos="6624"/>
              </w:tabs>
              <w:autoSpaceDE w:val="0"/>
              <w:autoSpaceDN w:val="0"/>
              <w:spacing w:before="0" w:line="276" w:lineRule="auto"/>
              <w:ind w:right="32"/>
              <w:jc w:val="left"/>
              <w:rPr>
                <w:rFonts w:eastAsia="Calibri"/>
                <w:snapToGrid/>
                <w:sz w:val="24"/>
                <w:szCs w:val="24"/>
                <w:lang w:eastAsia="en-US"/>
              </w:rPr>
            </w:pPr>
            <w:r w:rsidRPr="00252655">
              <w:rPr>
                <w:rFonts w:eastAsia="Calibri"/>
                <w:snapToGrid/>
                <w:sz w:val="24"/>
                <w:szCs w:val="24"/>
                <w:lang w:eastAsia="en-US"/>
              </w:rPr>
              <w:t>_________________ /</w:t>
            </w:r>
            <w:r>
              <w:rPr>
                <w:rFonts w:eastAsia="Calibri"/>
                <w:snapToGrid/>
                <w:sz w:val="24"/>
                <w:szCs w:val="24"/>
                <w:lang w:eastAsia="en-US"/>
              </w:rPr>
              <w:t>_____________</w:t>
            </w:r>
            <w:r w:rsidRPr="00252655">
              <w:rPr>
                <w:rFonts w:eastAsia="Calibri"/>
                <w:snapToGrid/>
                <w:sz w:val="24"/>
                <w:szCs w:val="24"/>
                <w:lang w:eastAsia="en-US"/>
              </w:rPr>
              <w:t xml:space="preserve"> /</w:t>
            </w:r>
          </w:p>
          <w:p w14:paraId="77B83655" w14:textId="77777777" w:rsidR="00A00399" w:rsidRPr="00252655" w:rsidRDefault="00A00399" w:rsidP="00200DCE">
            <w:pPr>
              <w:autoSpaceDE w:val="0"/>
              <w:autoSpaceDN w:val="0"/>
              <w:spacing w:before="0" w:line="276" w:lineRule="auto"/>
              <w:jc w:val="left"/>
              <w:rPr>
                <w:rFonts w:eastAsia="Calibri"/>
                <w:snapToGrid/>
                <w:sz w:val="24"/>
                <w:szCs w:val="24"/>
                <w:lang w:eastAsia="en-US"/>
              </w:rPr>
            </w:pPr>
          </w:p>
        </w:tc>
      </w:tr>
    </w:tbl>
    <w:p w14:paraId="20C0597B" w14:textId="55B61A1F" w:rsidR="000F078C" w:rsidRPr="00D25F7D" w:rsidRDefault="000F078C" w:rsidP="000F078C">
      <w:pPr>
        <w:pStyle w:val="a"/>
        <w:numPr>
          <w:ilvl w:val="0"/>
          <w:numId w:val="0"/>
        </w:numPr>
      </w:pP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1" w:name="_Ref513729886"/>
      <w:bookmarkStart w:id="482" w:name="_Toc188961528"/>
      <w:bookmarkStart w:id="483" w:name="_Ref384117211"/>
      <w:bookmarkStart w:id="484" w:name="_Ref384118604"/>
      <w:bookmarkStart w:id="485"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81"/>
      <w:bookmarkEnd w:id="482"/>
    </w:p>
    <w:p w14:paraId="5FA0C64A" w14:textId="77777777" w:rsidR="00B67EF8" w:rsidRDefault="00B67EF8" w:rsidP="00B67EF8">
      <w:pPr>
        <w:jc w:val="center"/>
        <w:rPr>
          <w:b/>
          <w:sz w:val="28"/>
          <w:szCs w:val="28"/>
        </w:rPr>
      </w:pPr>
      <w:bookmarkStart w:id="486"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21699DDE"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7" w:name="_Ref513732930"/>
      <w:bookmarkStart w:id="488" w:name="_Ref514617948"/>
      <w:bookmarkStart w:id="489" w:name="_Toc514805485"/>
      <w:bookmarkStart w:id="490" w:name="_Toc514814130"/>
      <w:bookmarkStart w:id="491" w:name="_Ref524091588"/>
      <w:bookmarkStart w:id="492" w:name="_Toc188961529"/>
      <w:r>
        <w:rPr>
          <w:sz w:val="28"/>
        </w:rPr>
        <w:t>Т</w:t>
      </w:r>
      <w:r w:rsidR="006B1D4C" w:rsidRPr="00BA04C6">
        <w:rPr>
          <w:sz w:val="28"/>
        </w:rPr>
        <w:t>ребования</w:t>
      </w:r>
      <w:bookmarkEnd w:id="486"/>
      <w:bookmarkEnd w:id="487"/>
      <w:bookmarkEnd w:id="488"/>
      <w:bookmarkEnd w:id="489"/>
      <w:bookmarkEnd w:id="490"/>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1"/>
      <w:bookmarkEnd w:id="4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3" w:name="_Ref513735397"/>
          </w:p>
        </w:tc>
        <w:bookmarkEnd w:id="493"/>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4" w:name="_Ref513814605"/>
            <w:r>
              <w:rPr>
                <w:b/>
                <w:u w:val="single"/>
              </w:rPr>
              <w:t>Участник – физическое лицо</w:t>
            </w:r>
          </w:p>
          <w:bookmarkEnd w:id="494"/>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A8977BC" w14:textId="6FA561C4" w:rsidR="001F1103" w:rsidRDefault="00E012D3" w:rsidP="0068020B">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 xml:space="preserve">заверенные копии документов, подтверждающих полномочия единоличного </w:t>
            </w:r>
            <w:r w:rsidRPr="00E012D3">
              <w:lastRenderedPageBreak/>
              <w:t>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551DA787" w14:textId="62AB169E" w:rsidR="00E012D3" w:rsidRDefault="00E012D3">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56E52015"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CF42AB">
              <w:t>,</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 xml:space="preserve">письменное решение соответствующего органа управления иностранного юридического лица, </w:t>
            </w:r>
            <w:r w:rsidRPr="00FA7593">
              <w:lastRenderedPageBreak/>
              <w:t>разрешающее приобретение имущества, если это требуется в соответствии с учредительными документами;</w:t>
            </w:r>
          </w:p>
          <w:p w14:paraId="49D65AC9" w14:textId="31E28A04" w:rsidR="00FA7593" w:rsidRPr="00FA7593" w:rsidRDefault="00FA7593">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14513383"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C0488D">
              <w:t>,</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 xml:space="preserve">письменное решение соответствующего органа управления иностранного юридического лица, разрешающее приобретение имущества, если </w:t>
            </w:r>
            <w:r w:rsidRPr="00FA7593">
              <w:lastRenderedPageBreak/>
              <w:t>это требуется в соответствии с учредительными документами;</w:t>
            </w:r>
          </w:p>
          <w:p w14:paraId="36E5307F" w14:textId="31B4A1BE" w:rsidR="00FA7593" w:rsidRPr="00FA7593" w:rsidRDefault="00FA7593">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677A1891" w14:textId="0337BFA4" w:rsidR="00FA7593" w:rsidRPr="001F1103" w:rsidRDefault="00FA7593">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5" w:name="_Ref514624336"/>
          </w:p>
        </w:tc>
        <w:bookmarkEnd w:id="495"/>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lastRenderedPageBreak/>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8397BF" w:rsidR="0007283C" w:rsidRPr="008A15C2" w:rsidRDefault="0007283C" w:rsidP="00090FA3">
            <w:r w:rsidRPr="00BA04C6">
              <w:lastRenderedPageBreak/>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1168A">
              <w:t>8.2</w:t>
            </w:r>
            <w:r w:rsidRPr="008A15C2">
              <w:fldChar w:fldCharType="end"/>
            </w:r>
            <w:r w:rsidRPr="008A15C2">
              <w:t>).</w:t>
            </w:r>
          </w:p>
        </w:tc>
      </w:tr>
    </w:tbl>
    <w:p w14:paraId="5F4E0969" w14:textId="20F00F8A" w:rsidR="002A586E" w:rsidRPr="00384C43" w:rsidRDefault="002A586E" w:rsidP="00090FA3">
      <w:pPr>
        <w:ind w:firstLine="567"/>
      </w:pPr>
      <w:bookmarkStart w:id="496" w:name="_Toc515659391"/>
      <w:bookmarkStart w:id="497" w:name="_Toc515659399"/>
      <w:bookmarkStart w:id="498" w:name="_Ref514621844"/>
      <w:bookmarkStart w:id="499" w:name="_Ref514634580"/>
      <w:bookmarkStart w:id="500" w:name="_Ref513812274"/>
      <w:bookmarkStart w:id="501" w:name="_Ref513812286"/>
      <w:bookmarkStart w:id="502" w:name="_Ref513813395"/>
      <w:bookmarkEnd w:id="496"/>
      <w:bookmarkEnd w:id="497"/>
      <w:r w:rsidRPr="006A292F">
        <w:lastRenderedPageBreak/>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3" w:name="_Ref526935885"/>
      <w:bookmarkStart w:id="504" w:name="_Toc188961530"/>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8"/>
      <w:bookmarkEnd w:id="499"/>
      <w:bookmarkEnd w:id="503"/>
      <w:bookmarkEnd w:id="504"/>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622BF21A" w14:textId="294B9BE6" w:rsidR="00ED4DD8" w:rsidRDefault="00830DE5" w:rsidP="00EB1E89">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51168A">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5" w:name="_Ref524092269"/>
      <w:bookmarkStart w:id="506" w:name="_Toc18896153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5"/>
      <w:r w:rsidR="00340164">
        <w:rPr>
          <w:sz w:val="26"/>
        </w:rPr>
        <w:t>:</w:t>
      </w:r>
      <w:bookmarkEnd w:id="50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AA007C2"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51168A" w:rsidRPr="0051168A">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1168A">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2D82E89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51168A" w:rsidRPr="0051168A">
              <w:t xml:space="preserve">Заявка на участие в Аукционе (форма </w:t>
            </w:r>
            <w:r w:rsidR="0051168A">
              <w:rPr>
                <w:noProof/>
                <w:sz w:val="28"/>
              </w:rPr>
              <w:t>2</w:t>
            </w:r>
            <w:r w:rsidR="0051168A"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1168A">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7" w:name="_Toc514455649"/>
      <w:bookmarkStart w:id="508" w:name="_Toc516961409"/>
      <w:bookmarkStart w:id="509" w:name="_Toc516961555"/>
      <w:bookmarkStart w:id="510" w:name="_Toc516980616"/>
      <w:bookmarkStart w:id="511" w:name="_Toc188961532"/>
      <w:bookmarkStart w:id="512" w:name="_Ref514603893"/>
      <w:bookmarkStart w:id="513" w:name="_Ref514603898"/>
      <w:bookmarkStart w:id="514" w:name="_Ref514631923"/>
      <w:bookmarkStart w:id="515" w:name="_Ref514656489"/>
      <w:bookmarkEnd w:id="483"/>
      <w:bookmarkEnd w:id="484"/>
      <w:bookmarkEnd w:id="485"/>
      <w:bookmarkEnd w:id="500"/>
      <w:bookmarkEnd w:id="501"/>
      <w:bookmarkEnd w:id="502"/>
      <w:bookmarkEnd w:id="507"/>
      <w:bookmarkEnd w:id="508"/>
      <w:bookmarkEnd w:id="509"/>
      <w:bookmarkEnd w:id="510"/>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1"/>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6" w:name="_Toc18896153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2"/>
      <w:bookmarkEnd w:id="513"/>
      <w:bookmarkEnd w:id="514"/>
      <w:bookmarkEnd w:id="515"/>
      <w:bookmarkEnd w:id="516"/>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 xml:space="preserve">4 к Документации, а также правильность их оформления (в </w:t>
            </w:r>
            <w:proofErr w:type="spellStart"/>
            <w:r w:rsidRPr="00BE46B2">
              <w:rPr>
                <w:rFonts w:eastAsia="MS Mincho"/>
              </w:rPr>
              <w:t>т.ч</w:t>
            </w:r>
            <w:proofErr w:type="spellEnd"/>
            <w:r w:rsidRPr="00BE46B2">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0C498C8C"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51168A">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w:t>
            </w:r>
            <w:proofErr w:type="spellStart"/>
            <w:r w:rsidRPr="00BE46B2">
              <w:rPr>
                <w:rFonts w:eastAsia="MS Mincho"/>
              </w:rPr>
              <w:t>т.ч</w:t>
            </w:r>
            <w:proofErr w:type="spellEnd"/>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68F5918E"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51168A">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51168A">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51168A">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6F444F3A"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51168A">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64BDF3FD"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51168A">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17"/>
      <w:footerReference w:type="first" r:id="rId18"/>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6CC2A" w14:textId="77777777" w:rsidR="00B530E0" w:rsidRDefault="00B530E0">
      <w:r>
        <w:separator/>
      </w:r>
    </w:p>
  </w:endnote>
  <w:endnote w:type="continuationSeparator" w:id="0">
    <w:p w14:paraId="15F54476" w14:textId="77777777" w:rsidR="00B530E0" w:rsidRDefault="00B5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Arial"/>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11FB77F" w:rsidR="00B530E0" w:rsidRDefault="00B530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73FD">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73FD">
      <w:rPr>
        <w:i/>
        <w:noProof/>
        <w:sz w:val="24"/>
        <w:szCs w:val="24"/>
      </w:rPr>
      <w:t>50</w:t>
    </w:r>
    <w:r w:rsidRPr="00B54ABF">
      <w:rPr>
        <w:i/>
        <w:sz w:val="24"/>
        <w:szCs w:val="24"/>
      </w:rPr>
      <w:fldChar w:fldCharType="end"/>
    </w:r>
  </w:p>
  <w:p w14:paraId="178A4A24" w14:textId="77777777" w:rsidR="00B530E0" w:rsidRDefault="00B530E0">
    <w:pPr>
      <w:pStyle w:val="a7"/>
    </w:pPr>
  </w:p>
  <w:p w14:paraId="2F4B0C50" w14:textId="77777777" w:rsidR="00B530E0" w:rsidRDefault="00B530E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530E0" w:rsidRPr="00B54ABF" w:rsidRDefault="00B530E0" w:rsidP="00B54ABF">
    <w:pPr>
      <w:tabs>
        <w:tab w:val="right" w:pos="10260"/>
      </w:tabs>
      <w:rPr>
        <w:i/>
        <w:sz w:val="24"/>
        <w:szCs w:val="24"/>
      </w:rPr>
    </w:pPr>
    <w:r>
      <w:rPr>
        <w:sz w:val="20"/>
      </w:rPr>
      <w:tab/>
    </w:r>
  </w:p>
  <w:p w14:paraId="0F135095" w14:textId="77777777" w:rsidR="00B530E0" w:rsidRPr="00B54ABF" w:rsidRDefault="00B530E0" w:rsidP="00B54ABF">
    <w:pPr>
      <w:tabs>
        <w:tab w:val="right" w:pos="10260"/>
      </w:tabs>
      <w:rPr>
        <w:i/>
        <w:sz w:val="24"/>
        <w:szCs w:val="24"/>
      </w:rPr>
    </w:pPr>
  </w:p>
  <w:p w14:paraId="5F278EC7" w14:textId="54F7B243" w:rsidR="00B530E0" w:rsidRDefault="00B530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73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73FD">
      <w:rPr>
        <w:i/>
        <w:noProof/>
        <w:sz w:val="24"/>
        <w:szCs w:val="24"/>
      </w:rPr>
      <w:t>50</w:t>
    </w:r>
    <w:r w:rsidRPr="00B54ABF">
      <w:rPr>
        <w:i/>
        <w:sz w:val="24"/>
        <w:szCs w:val="24"/>
      </w:rPr>
      <w:fldChar w:fldCharType="end"/>
    </w:r>
  </w:p>
  <w:p w14:paraId="730720D1" w14:textId="77777777" w:rsidR="00B530E0" w:rsidRDefault="00B530E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F2F19" w14:textId="77777777" w:rsidR="00B530E0" w:rsidRDefault="00B530E0">
      <w:r>
        <w:separator/>
      </w:r>
    </w:p>
  </w:footnote>
  <w:footnote w:type="continuationSeparator" w:id="0">
    <w:p w14:paraId="4FA40A32" w14:textId="77777777" w:rsidR="00B530E0" w:rsidRDefault="00B530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BF25E6"/>
    <w:multiLevelType w:val="hybridMultilevel"/>
    <w:tmpl w:val="3294DE30"/>
    <w:lvl w:ilvl="0" w:tplc="60587942">
      <w:start w:val="1"/>
      <w:numFmt w:val="decimal"/>
      <w:lvlText w:val="%1."/>
      <w:lvlJc w:val="left"/>
      <w:pPr>
        <w:tabs>
          <w:tab w:val="num" w:pos="1170"/>
        </w:tabs>
        <w:ind w:left="1170" w:hanging="810"/>
      </w:pPr>
    </w:lvl>
    <w:lvl w:ilvl="1" w:tplc="3FF85992">
      <w:numFmt w:val="none"/>
      <w:lvlText w:val=""/>
      <w:lvlJc w:val="left"/>
      <w:pPr>
        <w:tabs>
          <w:tab w:val="num" w:pos="360"/>
        </w:tabs>
        <w:ind w:left="0" w:firstLine="0"/>
      </w:pPr>
    </w:lvl>
    <w:lvl w:ilvl="2" w:tplc="B576EFD4">
      <w:numFmt w:val="none"/>
      <w:lvlText w:val=""/>
      <w:lvlJc w:val="left"/>
      <w:pPr>
        <w:tabs>
          <w:tab w:val="num" w:pos="360"/>
        </w:tabs>
        <w:ind w:left="0" w:firstLine="0"/>
      </w:pPr>
    </w:lvl>
    <w:lvl w:ilvl="3" w:tplc="367805D4">
      <w:numFmt w:val="none"/>
      <w:lvlText w:val=""/>
      <w:lvlJc w:val="left"/>
      <w:pPr>
        <w:tabs>
          <w:tab w:val="num" w:pos="360"/>
        </w:tabs>
        <w:ind w:left="0" w:firstLine="0"/>
      </w:pPr>
    </w:lvl>
    <w:lvl w:ilvl="4" w:tplc="11425182">
      <w:numFmt w:val="none"/>
      <w:lvlText w:val=""/>
      <w:lvlJc w:val="left"/>
      <w:pPr>
        <w:tabs>
          <w:tab w:val="num" w:pos="360"/>
        </w:tabs>
        <w:ind w:left="0" w:firstLine="0"/>
      </w:pPr>
    </w:lvl>
    <w:lvl w:ilvl="5" w:tplc="40708A16">
      <w:numFmt w:val="none"/>
      <w:lvlText w:val=""/>
      <w:lvlJc w:val="left"/>
      <w:pPr>
        <w:tabs>
          <w:tab w:val="num" w:pos="360"/>
        </w:tabs>
        <w:ind w:left="0" w:firstLine="0"/>
      </w:pPr>
    </w:lvl>
    <w:lvl w:ilvl="6" w:tplc="0CBE18CE">
      <w:numFmt w:val="none"/>
      <w:lvlText w:val=""/>
      <w:lvlJc w:val="left"/>
      <w:pPr>
        <w:tabs>
          <w:tab w:val="num" w:pos="360"/>
        </w:tabs>
        <w:ind w:left="0" w:firstLine="0"/>
      </w:pPr>
    </w:lvl>
    <w:lvl w:ilvl="7" w:tplc="1C5A03E6">
      <w:numFmt w:val="none"/>
      <w:lvlText w:val=""/>
      <w:lvlJc w:val="left"/>
      <w:pPr>
        <w:tabs>
          <w:tab w:val="num" w:pos="360"/>
        </w:tabs>
        <w:ind w:left="0" w:firstLine="0"/>
      </w:pPr>
    </w:lvl>
    <w:lvl w:ilvl="8" w:tplc="C766376C">
      <w:numFmt w:val="none"/>
      <w:lvlText w:val=""/>
      <w:lvlJc w:val="left"/>
      <w:pPr>
        <w:tabs>
          <w:tab w:val="num" w:pos="360"/>
        </w:tabs>
        <w:ind w:left="0" w:firstLine="0"/>
      </w:pPr>
    </w:lvl>
  </w:abstractNum>
  <w:abstractNum w:abstractNumId="4" w15:restartNumberingAfterBreak="0">
    <w:nsid w:val="2F47027E"/>
    <w:multiLevelType w:val="hybridMultilevel"/>
    <w:tmpl w:val="98266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3"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8"/>
  </w:num>
  <w:num w:numId="5">
    <w:abstractNumId w:val="9"/>
  </w:num>
  <w:num w:numId="6">
    <w:abstractNumId w:val="11"/>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2"/>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1CF8"/>
    <w:rsid w:val="00002172"/>
    <w:rsid w:val="0000297D"/>
    <w:rsid w:val="000033D4"/>
    <w:rsid w:val="0000350A"/>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0D75"/>
    <w:rsid w:val="000311E8"/>
    <w:rsid w:val="000318D0"/>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245"/>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A91"/>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7DF"/>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01"/>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81F"/>
    <w:rsid w:val="000E7D06"/>
    <w:rsid w:val="000E7FE1"/>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7E5"/>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3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3B5"/>
    <w:rsid w:val="001416B6"/>
    <w:rsid w:val="0014217D"/>
    <w:rsid w:val="001421D8"/>
    <w:rsid w:val="001425BD"/>
    <w:rsid w:val="00142687"/>
    <w:rsid w:val="00142A66"/>
    <w:rsid w:val="00142D7B"/>
    <w:rsid w:val="001431E2"/>
    <w:rsid w:val="001432E7"/>
    <w:rsid w:val="0014352C"/>
    <w:rsid w:val="0014398E"/>
    <w:rsid w:val="00143B30"/>
    <w:rsid w:val="00144C60"/>
    <w:rsid w:val="00145E35"/>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7E4"/>
    <w:rsid w:val="001B2B57"/>
    <w:rsid w:val="001B316B"/>
    <w:rsid w:val="001B3984"/>
    <w:rsid w:val="001B3F5D"/>
    <w:rsid w:val="001B4469"/>
    <w:rsid w:val="001B5177"/>
    <w:rsid w:val="001B5601"/>
    <w:rsid w:val="001B5714"/>
    <w:rsid w:val="001B5ABC"/>
    <w:rsid w:val="001B5B10"/>
    <w:rsid w:val="001B5B5B"/>
    <w:rsid w:val="001B5FAC"/>
    <w:rsid w:val="001B6273"/>
    <w:rsid w:val="001B6ABF"/>
    <w:rsid w:val="001B70B7"/>
    <w:rsid w:val="001B7196"/>
    <w:rsid w:val="001B7537"/>
    <w:rsid w:val="001B7A14"/>
    <w:rsid w:val="001C0231"/>
    <w:rsid w:val="001C0BED"/>
    <w:rsid w:val="001C0C5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0DCE"/>
    <w:rsid w:val="00201A65"/>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1F61"/>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016"/>
    <w:rsid w:val="00225115"/>
    <w:rsid w:val="00225238"/>
    <w:rsid w:val="00225272"/>
    <w:rsid w:val="002258CA"/>
    <w:rsid w:val="00225B60"/>
    <w:rsid w:val="00225CFE"/>
    <w:rsid w:val="00225E3A"/>
    <w:rsid w:val="00225EA0"/>
    <w:rsid w:val="00225FFA"/>
    <w:rsid w:val="002277C1"/>
    <w:rsid w:val="00227962"/>
    <w:rsid w:val="00227B4F"/>
    <w:rsid w:val="00230ADC"/>
    <w:rsid w:val="00230E53"/>
    <w:rsid w:val="00230EFB"/>
    <w:rsid w:val="00232C5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8F5"/>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2EE9"/>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60"/>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2DF"/>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6B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C6D"/>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A1A"/>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6D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EBB"/>
    <w:rsid w:val="00367FE0"/>
    <w:rsid w:val="0037018D"/>
    <w:rsid w:val="00370465"/>
    <w:rsid w:val="003709FA"/>
    <w:rsid w:val="00371F1A"/>
    <w:rsid w:val="00372067"/>
    <w:rsid w:val="0037299D"/>
    <w:rsid w:val="00372C42"/>
    <w:rsid w:val="00372E48"/>
    <w:rsid w:val="003740A5"/>
    <w:rsid w:val="00374170"/>
    <w:rsid w:val="00374396"/>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629"/>
    <w:rsid w:val="003E7A90"/>
    <w:rsid w:val="003F0363"/>
    <w:rsid w:val="003F083C"/>
    <w:rsid w:val="003F088E"/>
    <w:rsid w:val="003F0960"/>
    <w:rsid w:val="003F0DED"/>
    <w:rsid w:val="003F0FA3"/>
    <w:rsid w:val="003F16A0"/>
    <w:rsid w:val="003F1DCF"/>
    <w:rsid w:val="003F229C"/>
    <w:rsid w:val="003F24A8"/>
    <w:rsid w:val="003F266E"/>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078F"/>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0A1"/>
    <w:rsid w:val="004623BB"/>
    <w:rsid w:val="00462720"/>
    <w:rsid w:val="004632D6"/>
    <w:rsid w:val="004634BC"/>
    <w:rsid w:val="00463BE0"/>
    <w:rsid w:val="00463E87"/>
    <w:rsid w:val="00463E98"/>
    <w:rsid w:val="00464017"/>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466E"/>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A2E"/>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5A28"/>
    <w:rsid w:val="004E654F"/>
    <w:rsid w:val="004E65DA"/>
    <w:rsid w:val="004E6D78"/>
    <w:rsid w:val="004E73E0"/>
    <w:rsid w:val="004E74F8"/>
    <w:rsid w:val="004E7743"/>
    <w:rsid w:val="004E7752"/>
    <w:rsid w:val="004E7C62"/>
    <w:rsid w:val="004F0A63"/>
    <w:rsid w:val="004F0FF0"/>
    <w:rsid w:val="004F266E"/>
    <w:rsid w:val="004F27A8"/>
    <w:rsid w:val="004F2A18"/>
    <w:rsid w:val="004F3BCF"/>
    <w:rsid w:val="004F4745"/>
    <w:rsid w:val="004F4B17"/>
    <w:rsid w:val="004F4D4D"/>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8A9"/>
    <w:rsid w:val="005079ED"/>
    <w:rsid w:val="00507A4A"/>
    <w:rsid w:val="00507B5B"/>
    <w:rsid w:val="0051045C"/>
    <w:rsid w:val="00510665"/>
    <w:rsid w:val="00510A4D"/>
    <w:rsid w:val="00510B25"/>
    <w:rsid w:val="0051168A"/>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5DA3"/>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914"/>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E84"/>
    <w:rsid w:val="00547F18"/>
    <w:rsid w:val="005509B7"/>
    <w:rsid w:val="00552C0D"/>
    <w:rsid w:val="00553261"/>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1D62"/>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53ED"/>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BE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2AD7"/>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088D"/>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3B9A"/>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20B"/>
    <w:rsid w:val="00680617"/>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377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6973"/>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9D2"/>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2D02"/>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093C"/>
    <w:rsid w:val="0071173B"/>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3B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0184"/>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8D5"/>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535"/>
    <w:rsid w:val="007B5B60"/>
    <w:rsid w:val="007B5CA5"/>
    <w:rsid w:val="007B5F7D"/>
    <w:rsid w:val="007B645C"/>
    <w:rsid w:val="007B64BE"/>
    <w:rsid w:val="007B697D"/>
    <w:rsid w:val="007B6A28"/>
    <w:rsid w:val="007B70DC"/>
    <w:rsid w:val="007B7342"/>
    <w:rsid w:val="007B78A7"/>
    <w:rsid w:val="007B7BD5"/>
    <w:rsid w:val="007B7DAD"/>
    <w:rsid w:val="007B7EF6"/>
    <w:rsid w:val="007B7F41"/>
    <w:rsid w:val="007C0C37"/>
    <w:rsid w:val="007C1382"/>
    <w:rsid w:val="007C13DE"/>
    <w:rsid w:val="007C15B0"/>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480"/>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3FD"/>
    <w:rsid w:val="0082766F"/>
    <w:rsid w:val="00827B45"/>
    <w:rsid w:val="00827B57"/>
    <w:rsid w:val="00830DE5"/>
    <w:rsid w:val="00830E3D"/>
    <w:rsid w:val="00830FA2"/>
    <w:rsid w:val="0083125D"/>
    <w:rsid w:val="0083168A"/>
    <w:rsid w:val="008317B9"/>
    <w:rsid w:val="008318D5"/>
    <w:rsid w:val="00833144"/>
    <w:rsid w:val="00833B9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694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0C58"/>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1F2C"/>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D3"/>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5B2"/>
    <w:rsid w:val="008D4C09"/>
    <w:rsid w:val="008D52CF"/>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DAF"/>
    <w:rsid w:val="0090663E"/>
    <w:rsid w:val="0090787C"/>
    <w:rsid w:val="00907DB5"/>
    <w:rsid w:val="00907E46"/>
    <w:rsid w:val="00910068"/>
    <w:rsid w:val="009100AA"/>
    <w:rsid w:val="009100AE"/>
    <w:rsid w:val="009108F4"/>
    <w:rsid w:val="00910DCB"/>
    <w:rsid w:val="00910F0A"/>
    <w:rsid w:val="00911233"/>
    <w:rsid w:val="009116C7"/>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BD"/>
    <w:rsid w:val="009427DF"/>
    <w:rsid w:val="009429AB"/>
    <w:rsid w:val="00943492"/>
    <w:rsid w:val="009444AD"/>
    <w:rsid w:val="00945232"/>
    <w:rsid w:val="00945358"/>
    <w:rsid w:val="0094568D"/>
    <w:rsid w:val="009458A6"/>
    <w:rsid w:val="009460A8"/>
    <w:rsid w:val="009462FC"/>
    <w:rsid w:val="009468DA"/>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2F3"/>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2BC8"/>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E"/>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3F85"/>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399"/>
    <w:rsid w:val="00A0057B"/>
    <w:rsid w:val="00A006BB"/>
    <w:rsid w:val="00A011A0"/>
    <w:rsid w:val="00A01427"/>
    <w:rsid w:val="00A0185A"/>
    <w:rsid w:val="00A01B56"/>
    <w:rsid w:val="00A01CCE"/>
    <w:rsid w:val="00A02269"/>
    <w:rsid w:val="00A024DD"/>
    <w:rsid w:val="00A029A5"/>
    <w:rsid w:val="00A02F5C"/>
    <w:rsid w:val="00A033D1"/>
    <w:rsid w:val="00A04A5A"/>
    <w:rsid w:val="00A051F0"/>
    <w:rsid w:val="00A05390"/>
    <w:rsid w:val="00A05465"/>
    <w:rsid w:val="00A05D38"/>
    <w:rsid w:val="00A05FBF"/>
    <w:rsid w:val="00A06D40"/>
    <w:rsid w:val="00A06D9E"/>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1F0"/>
    <w:rsid w:val="00A42275"/>
    <w:rsid w:val="00A42607"/>
    <w:rsid w:val="00A42783"/>
    <w:rsid w:val="00A42D8C"/>
    <w:rsid w:val="00A43347"/>
    <w:rsid w:val="00A43EC9"/>
    <w:rsid w:val="00A4451C"/>
    <w:rsid w:val="00A45007"/>
    <w:rsid w:val="00A45B5F"/>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77D"/>
    <w:rsid w:val="00A64892"/>
    <w:rsid w:val="00A64994"/>
    <w:rsid w:val="00A64B41"/>
    <w:rsid w:val="00A64C4F"/>
    <w:rsid w:val="00A65BAA"/>
    <w:rsid w:val="00A66192"/>
    <w:rsid w:val="00A668BC"/>
    <w:rsid w:val="00A668E3"/>
    <w:rsid w:val="00A671EC"/>
    <w:rsid w:val="00A677C9"/>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992"/>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3D"/>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639"/>
    <w:rsid w:val="00AF0A41"/>
    <w:rsid w:val="00AF18F7"/>
    <w:rsid w:val="00AF24DA"/>
    <w:rsid w:val="00AF25DA"/>
    <w:rsid w:val="00AF30E3"/>
    <w:rsid w:val="00AF38DA"/>
    <w:rsid w:val="00AF393B"/>
    <w:rsid w:val="00AF397A"/>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345"/>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0E0"/>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06"/>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9D7"/>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5EE8"/>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88D"/>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4D0"/>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CD9"/>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A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96A"/>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404"/>
    <w:rsid w:val="00CD3C39"/>
    <w:rsid w:val="00CD3EA3"/>
    <w:rsid w:val="00CD4009"/>
    <w:rsid w:val="00CD4681"/>
    <w:rsid w:val="00CD49F4"/>
    <w:rsid w:val="00CD4CF8"/>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2AB"/>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0C43"/>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C48"/>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4BE"/>
    <w:rsid w:val="00D42AA6"/>
    <w:rsid w:val="00D42BF6"/>
    <w:rsid w:val="00D42D33"/>
    <w:rsid w:val="00D43D49"/>
    <w:rsid w:val="00D44431"/>
    <w:rsid w:val="00D447EA"/>
    <w:rsid w:val="00D45858"/>
    <w:rsid w:val="00D45904"/>
    <w:rsid w:val="00D45DA0"/>
    <w:rsid w:val="00D46DB2"/>
    <w:rsid w:val="00D475AA"/>
    <w:rsid w:val="00D5166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AE0"/>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5652"/>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7E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43BE"/>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2F5"/>
    <w:rsid w:val="00E5330A"/>
    <w:rsid w:val="00E534DC"/>
    <w:rsid w:val="00E5373E"/>
    <w:rsid w:val="00E5408D"/>
    <w:rsid w:val="00E54ADC"/>
    <w:rsid w:val="00E5564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1E89"/>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285"/>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343"/>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43D"/>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A92"/>
    <w:rsid w:val="00FC2CC6"/>
    <w:rsid w:val="00FC2DF5"/>
    <w:rsid w:val="00FC30D9"/>
    <w:rsid w:val="00FC3207"/>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DEAC236"/>
  <w15:docId w15:val="{4BFEA65C-54C3-49CF-8C8E-517D927B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748D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4">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FC3207"/>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6786808">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pchuk_oy@chukotenergo.r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em@chukotenergo.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priem@chukotenergo.ru" TargetMode="External"/><Relationship Id="rId5" Type="http://schemas.openxmlformats.org/officeDocument/2006/relationships/settings" Target="settings.xml"/><Relationship Id="rId15" Type="http://schemas.openxmlformats.org/officeDocument/2006/relationships/hyperlink" Target="https://lot-online.ru/" TargetMode="External"/><Relationship Id="rId10" Type="http://schemas.openxmlformats.org/officeDocument/2006/relationships/hyperlink" Target="https://catalog.lot-online.ru/index.php?dispatch=cp_faq_addon.faq_menu&amp;faq_id=2&amp;faq_section_question=3-1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iem@chukotenergo.ru" TargetMode="External"/><Relationship Id="rId14"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EF4F-15B6-4628-A485-A5564656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50</Pages>
  <Words>9536</Words>
  <Characters>72273</Characters>
  <Application>Microsoft Office Word</Application>
  <DocSecurity>0</DocSecurity>
  <Lines>602</Lines>
  <Paragraphs>163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81646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Тищенко Юлия Андреевна</cp:lastModifiedBy>
  <cp:revision>15</cp:revision>
  <cp:lastPrinted>2018-05-25T11:25:00Z</cp:lastPrinted>
  <dcterms:created xsi:type="dcterms:W3CDTF">2025-03-31T21:27:00Z</dcterms:created>
  <dcterms:modified xsi:type="dcterms:W3CDTF">2025-05-26T21:18:00Z</dcterms:modified>
</cp:coreProperties>
</file>