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3ED4C25D" w:rsidR="000D3BBC" w:rsidRPr="0034510D" w:rsidRDefault="000170A9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5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malkova@auction-house.ru), действующее на основании договора с </w:t>
      </w:r>
      <w:r w:rsidRPr="00EC50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(ООО КБ «Новопокровский»),</w:t>
      </w:r>
      <w:r w:rsidRPr="003845B8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350059, Краснодарский край, г. Краснодар, ул. Волжская/им.Глинки, д.47/77 ИНН 2344012343, ОГРН 1022300001272, КПП 231201001, конкурсным управляющим (ликвидатором) которого на основании Постановления Пятнадцатого арбитражного апелляционного суда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45B8">
        <w:rPr>
          <w:rFonts w:ascii="Times New Roman" w:hAnsi="Times New Roman" w:cs="Times New Roman"/>
          <w:color w:val="000000"/>
          <w:sz w:val="24"/>
          <w:szCs w:val="24"/>
        </w:rPr>
        <w:t xml:space="preserve">от 27 июня 2018 г. по делу №А32-901/2018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845B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</w:t>
      </w:r>
      <w:r w:rsidR="00384603" w:rsidRPr="00AD7422">
        <w:rPr>
          <w:rFonts w:ascii="Times New Roman" w:hAnsi="Times New Roman" w:cs="Times New Roman"/>
          <w:sz w:val="24"/>
          <w:szCs w:val="24"/>
        </w:rPr>
        <w:t>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торги посредством публичного предложения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0170A9">
        <w:rPr>
          <w:rFonts w:ascii="Times New Roman" w:hAnsi="Times New Roman" w:cs="Times New Roman"/>
          <w:b/>
          <w:bCs/>
          <w:spacing w:val="3"/>
          <w:sz w:val="24"/>
          <w:szCs w:val="24"/>
        </w:rPr>
        <w:t>2030298037</w:t>
      </w:r>
      <w:r w:rsidR="00384603" w:rsidRPr="00E3104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Pr="000170A9">
        <w:rPr>
          <w:rFonts w:ascii="Times New Roman" w:hAnsi="Times New Roman" w:cs="Times New Roman"/>
          <w:spacing w:val="3"/>
          <w:sz w:val="24"/>
          <w:szCs w:val="24"/>
        </w:rPr>
        <w:t>№86(8018) от 17.05.2025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4603"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64882E19" w14:textId="660C4763" w:rsidR="0034510D" w:rsidRPr="0034510D" w:rsidRDefault="0034510D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0170A9" w:rsidRPr="000170A9">
        <w:rPr>
          <w:rFonts w:ascii="Times New Roman" w:hAnsi="Times New Roman" w:cs="Times New Roman"/>
          <w:color w:val="000000"/>
          <w:sz w:val="24"/>
          <w:szCs w:val="24"/>
        </w:rPr>
        <w:t>ООО «Мегаполис», ИНН 5610089369 (поручители Кульбикова Елена Васильевна, ЗАО «Премьер-Холдинг», ИНН 7716611317, ООО «Партнер-Капитал», ИНН 5018099342, ООО «КапСтройКапитал», ИНН 5018149610), КД 2017/КЛЗ/М-37 от 05.04.2017, постановление АС Московского округа от 01.09.2021 по делу А40-150809/2019 о включении в РТК третьей очереди, определение АС г. Москвы от 22.02.2022 по делу А40-29187/21-175-65Б о включении в РТК, определение АС Московской обл. от 18.11.2021 по делу А41-28166/18 о включении в РТК третьей очереди как обеспеченного залогом имущества должника, определение АС Московской обл. от 26.10.2023 по делу А41-28166/18 о включении требований за РТК, решение Замоскворецкого районного суда г. Москвы от 11.10.2019 по делу 2-2331/2019, апелляционное определение судебной коллегии по гражданским делам Московского городского суда от 18.06.2020 по делу 2-2331/2019, г. Санкт-Петербург, ООО «Мегаполис», ЗАО «Премьер-Холдинг», ООО «Партнер-Капитал» находятся в стадии банкротства (82 583 548,90 руб.)</w:t>
      </w:r>
      <w:r w:rsidR="000170A9" w:rsidRPr="000170A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1F9CB0" w14:textId="5FD992BA" w:rsidR="00A0415B" w:rsidRPr="000170A9" w:rsidRDefault="00A0415B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541B76" w14:textId="77777777" w:rsidR="000170A9" w:rsidRPr="000170A9" w:rsidRDefault="000170A9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2B8167" w14:textId="28EAA4A6" w:rsidR="000170A9" w:rsidRPr="000170A9" w:rsidRDefault="000170A9" w:rsidP="000170A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70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700579CD" w14:textId="77777777" w:rsidR="000170A9" w:rsidRPr="000170A9" w:rsidRDefault="000170A9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170A9" w:rsidRPr="00017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170A9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B0958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A69FD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170A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1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2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4</cp:revision>
  <cp:lastPrinted>2016-10-26T09:10:00Z</cp:lastPrinted>
  <dcterms:created xsi:type="dcterms:W3CDTF">2023-11-17T13:05:00Z</dcterms:created>
  <dcterms:modified xsi:type="dcterms:W3CDTF">2025-05-26T08:10:00Z</dcterms:modified>
</cp:coreProperties>
</file>