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39" w:name="_Toc502257230"/>
      <w:r/>
      <w:bookmarkStart w:id="440" w:name="_Toc502257231"/>
      <w:r/>
      <w:bookmarkStart w:id="441" w:name="_Toc502257232"/>
      <w:r/>
      <w:bookmarkStart w:id="442" w:name="_Toc502257233"/>
      <w:r/>
      <w:bookmarkStart w:id="443" w:name="_Toc502257234"/>
      <w:r/>
      <w:bookmarkStart w:id="444" w:name="_Toc502257235"/>
      <w:r/>
      <w:bookmarkStart w:id="445" w:name="_Toc502257236"/>
      <w:r/>
      <w:bookmarkStart w:id="446" w:name="_Toc502257237"/>
      <w:r/>
      <w:bookmarkStart w:id="447" w:name="_Toc502257238"/>
      <w:r/>
      <w:bookmarkStart w:id="448" w:name="_Toc502257239"/>
      <w:r/>
      <w:bookmarkStart w:id="449" w:name="_Toc502257240"/>
      <w:r/>
      <w:bookmarkStart w:id="450" w:name="_Toc502257241"/>
      <w:r/>
      <w:bookmarkStart w:id="451" w:name="_Toc502257242"/>
      <w:r/>
      <w:bookmarkStart w:id="452" w:name="_Toc502257243"/>
      <w:r/>
      <w:bookmarkStart w:id="453" w:name="_Toc502257244"/>
      <w:r/>
      <w:bookmarkStart w:id="454" w:name="_Toc502257245"/>
      <w:r/>
      <w:bookmarkStart w:id="455" w:name="_Toc502257246"/>
      <w:r/>
      <w:bookmarkStart w:id="456" w:name="_Toc502257247"/>
      <w:r/>
      <w:bookmarkStart w:id="457" w:name="_Toc502257248"/>
      <w:r/>
      <w:bookmarkStart w:id="458" w:name="_Toc502257249"/>
      <w:r/>
      <w:bookmarkStart w:id="459" w:name="_Toc501038136"/>
      <w:r/>
      <w:bookmarkStart w:id="460" w:name="_Toc502257250"/>
      <w:r/>
      <w:bookmarkStart w:id="461" w:name="_Toc501038137"/>
      <w:r/>
      <w:bookmarkStart w:id="462" w:name="_Toc502257251"/>
      <w:r/>
      <w:bookmarkStart w:id="463" w:name="_Toc153370361"/>
      <w:r/>
      <w:bookmarkStart w:id="464" w:name="_Ref324332092"/>
      <w:r/>
      <w:bookmarkStart w:id="465" w:name="_Ref384123551"/>
      <w:r/>
      <w:bookmarkStart w:id="466" w:name="_Ref384123555"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/>
      <w:bookmarkEnd w:id="447"/>
      <w:r/>
      <w:bookmarkEnd w:id="448"/>
      <w:r/>
      <w:bookmarkEnd w:id="449"/>
      <w:r/>
      <w:bookmarkEnd w:id="450"/>
      <w:r/>
      <w:bookmarkEnd w:id="451"/>
      <w:r/>
      <w:bookmarkEnd w:id="452"/>
      <w:r/>
      <w:bookmarkEnd w:id="453"/>
      <w:r/>
      <w:bookmarkEnd w:id="454"/>
      <w:r/>
      <w:bookmarkEnd w:id="455"/>
      <w:r/>
      <w:bookmarkEnd w:id="456"/>
      <w:r/>
      <w:bookmarkEnd w:id="457"/>
      <w:r/>
      <w:bookmarkEnd w:id="458"/>
      <w:r/>
      <w:bookmarkEnd w:id="459"/>
      <w:r/>
      <w:bookmarkEnd w:id="460"/>
      <w:r/>
      <w:bookmarkEnd w:id="461"/>
      <w:r/>
      <w:bookmarkEnd w:id="462"/>
      <w:r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имущества</w:t>
      </w:r>
      <w:bookmarkEnd w:id="463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67" w:name="_Toc153370362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67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477"/>
        <w:gridCol w:w="6912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                      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2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Контактный телефон/факс: 8 (4212) 30-49-14 / 26-43-59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8" w:name="_Ref514805111"/>
            <w:r/>
            <w:bookmarkEnd w:id="46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3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Контактный телефон/факс: 8 (4212) 30-49-14 / 26-43-59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9" w:name="_Ref514805119"/>
            <w:r/>
            <w:bookmarkEnd w:id="469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129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Анатольевна, Иващенко Елена Сергеевна.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8 (4212) 26-47-05, 8 (4212) 26-46-42, 8 – 914 – 406 – 29 – 51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Адрес электронной почты: </w:t>
            </w:r>
            <w:hyperlink r:id="rId14" w:tooltip="mailto:konovalova-la@dgk.ru" w:history="1">
              <w:r>
                <w:rPr>
                  <w:rStyle w:val="1073"/>
                </w:rPr>
                <w:t xml:space="preserve">konovalova-la@dgk.ru</w:t>
              </w:r>
            </w:hyperlink>
            <w:r>
              <w:t xml:space="preserve">,  </w:t>
            </w:r>
            <w:hyperlink r:id="rId15" w:tooltip="mailto:ivaschenko-es@dgk.ru" w:history="1">
              <w:r>
                <w:rPr>
                  <w:rStyle w:val="1073"/>
                </w:rPr>
                <w:t xml:space="preserve">ivaschenko-es@dgk.ru</w:t>
              </w:r>
            </w:hyperlink>
            <w:r>
              <w:t xml:space="preserve"> 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0" w:name="_Ref514805016"/>
            <w:r/>
            <w:bookmarkEnd w:id="470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6" w:tooltip="https://lot-online.ru/" w:history="1">
              <w:r>
                <w:rPr>
                  <w:rStyle w:val="1073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Комплекс объектов Базы ПКУ (производственно-комплектовочного участка), г. Нерюнгри</w:t>
            </w:r>
            <w:r>
              <w:rPr>
                <w:sz w:val="26"/>
                <w:szCs w:val="26"/>
              </w:rPr>
              <w:t xml:space="preserve"> в составе: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Сооружение (Республика Саха (Якутия), г.Нерюнгри, пгт. Серебряный Бор, база ПКУ «Энерготрансснаба» ОАО «АК «Якутскэнерго»,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Ж/д пути внутри баз и к ним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Производственный цех (Саха (Якутия) респ., г.Нерюнгри, п.Серебряный Бор, База ПКУ «Энерготрансснаба» ОАО АК «Якутскэнерго»);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Теплый склад №8 (Саха (Якутия) респ., г.Нерюнгри, п. Серебряный Бор, База ПКУ «Энерготрансснаба» ОАО АК «Якутскэнерго»);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Здание (Республика Саха (Якутия), г.Нерюнгри, пгт. Серебряный Бор, база ПКУ «Энерготрансснаба» АОА АК «Якутскэнерго»,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тепло-холодный склад №7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Холодный склад №5 (Саха (Якутия) респ., г.Нерюнгри, п.Серебряный Бор, База ПКУ «Энерготрансснаба» ОАО АК «Якутскэнерго»);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Здание АБК (Саха (Якутия) респ., г.Нерюнгри, п.Серебряный Бор, База ПКУ «Энерготрансснаба» ОАО АК «Якутскэнерго»);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Здание (Республика Саха (Якутия), г.Нерюнгри, пгт. Серебряный Бор, база ПКУ «Энерготрансснаба» ОАО АК «Якутскэнерго»,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холодный склад №9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Площадка/территория базы ПКУ/ (Республика Саха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(Якутия), г.Нерюнгри, пгт. Серебряный Бор, база ПКУ «Энерготрансснаба» ОАО «АК «Якутскэнерго»);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Кран КСК-3042 (Республика Саха (Якутия), г.Нерюнгри, пгт. Серебряный Бор, база ПКУ «Энерготрансснаба» ОАО «АК «Якутскэнерго»;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Кран КСК-3032 №1054 (Республика Саха (Якутия), г.Нерюнгри, пгт. Серебряный Бор, база ПКУ «Энерготрансснаба» ОАО «АК «Якутскэнерго»);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1127"/>
              <w:numPr>
                <w:ilvl w:val="0"/>
                <w:numId w:val="40"/>
              </w:numPr>
              <w:ind w:left="0" w:right="0" w:firstLine="0"/>
              <w:jc w:val="both"/>
              <w:spacing w:after="120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Сооружение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Республика Саха (Якутия), г. Нерюнгри, пгт. Серебряный Бор, промышленная зона (под базу ПКУ),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наружные тепловые сети)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Предмета продажи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Предмета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1" w:name="_Ref523922333"/>
            <w:r/>
            <w:bookmarkEnd w:id="471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Начальная цена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22 347 600 (Двадцать два миллиона триста сорок семь тысяч шестьсот) руб. 00 коп.</w:t>
            </w:r>
            <w:bookmarkStart w:id="472" w:name="_GoBack"/>
            <w:r/>
            <w:bookmarkEnd w:id="472"/>
            <w:r>
              <w:t xml:space="preserve"> с учетом НДС.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4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Участники Аукциона </w:t>
            </w:r>
            <w:r/>
          </w:p>
        </w:tc>
        <w:tc>
          <w:tcPr>
            <w:tcW w:w="6912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</w:t>
            </w:r>
            <w: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 xml:space="preserve">чья заявка признана соответствующей требованиям Документации о продаже</w:t>
            </w:r>
            <w:r>
              <w:t xml:space="preserve">.</w:t>
            </w:r>
            <w:bookmarkEnd w:id="474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7" w:tooltip="https://lot-online.ru/" w:history="1">
              <w:r>
                <w:rPr>
                  <w:rStyle w:val="1073"/>
                </w:rPr>
                <w:t xml:space="preserve">https://lot-online.ru/</w:t>
              </w:r>
            </w:hyperlink>
            <w: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129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Информация о размере и условиях предоставления задатка приведена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«14» мая 2025 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129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«04» июля 2025 г. в 17 ч. 00 мин. (по местному времени Организатора)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Заявок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130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</w:pPr>
            <w:r>
              <w:t xml:space="preserve">Шаг аукциона равен 1% от начальной цены продажи, указанной в пункте 9 настоящего Извещения, что составляет  223 476 (Двести двадцать три тысячи четыреста семьдесят шесть) руб. 00 коп., с учетом НДС.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проведения Аукциона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1102"/>
                <w:b w:val="0"/>
              </w:rPr>
            </w:pPr>
            <w:r>
              <w:t xml:space="preserve">«10» июля 2025 г. в 16 ч. 00 мин. (по местному времени Организатора)</w:t>
            </w:r>
            <w:r>
              <w:rPr>
                <w:rStyle w:val="1102"/>
                <w:b w:val="0"/>
              </w:rPr>
            </w:r>
            <w:r>
              <w:rPr>
                <w:rStyle w:val="1102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«14» июля 2025 г. в 16 ч. 00 мин. (по местному времени Организатора)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5" w:name="_Ref525315137"/>
            <w:r/>
            <w:bookmarkEnd w:id="475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129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129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Аукциона признается Участник,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127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76" w:name="_Ref446062609"/>
            <w:r/>
            <w:bookmarkEnd w:id="476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9389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Описание условий и процедур проводимого Аукциона, условий Договора купли-продажи содержится в Документации о продаже.</w:t>
            </w:r>
            <w:r/>
          </w:p>
        </w:tc>
      </w:tr>
    </w:tbl>
    <w:p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  <w:p>
    <w:pPr>
      <w:pStyle w:val="10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146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909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10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96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99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105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139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11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12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13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14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15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16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17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  <w:num w:numId="47">
    <w:abstractNumId w:val="32"/>
  </w:num>
  <w:num w:numId="48">
    <w:abstractNumId w:val="3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6">
    <w:name w:val="Heading 1 Char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897">
    <w:name w:val="Heading 3 Char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898">
    <w:name w:val="Heading 4 Char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899">
    <w:name w:val="Heading 5 Char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00">
    <w:name w:val="Heading 6 Char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01">
    <w:name w:val="Heading 7 Char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8 Char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03">
    <w:name w:val="Heading 9 Char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character" w:styleId="904">
    <w:name w:val="Subtitle Char"/>
    <w:basedOn w:val="918"/>
    <w:link w:val="932"/>
    <w:uiPriority w:val="11"/>
    <w:rPr>
      <w:sz w:val="24"/>
      <w:szCs w:val="24"/>
    </w:rPr>
  </w:style>
  <w:style w:type="character" w:styleId="905">
    <w:name w:val="Quote Char"/>
    <w:link w:val="934"/>
    <w:uiPriority w:val="29"/>
    <w:rPr>
      <w:i/>
    </w:rPr>
  </w:style>
  <w:style w:type="character" w:styleId="906">
    <w:name w:val="Intense Quote Char"/>
    <w:link w:val="936"/>
    <w:uiPriority w:val="30"/>
    <w:rPr>
      <w:i/>
    </w:rPr>
  </w:style>
  <w:style w:type="character" w:styleId="907">
    <w:name w:val="Header Char"/>
    <w:basedOn w:val="918"/>
    <w:link w:val="1071"/>
    <w:uiPriority w:val="99"/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1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10">
    <w:name w:val="Heading 2"/>
    <w:basedOn w:val="908"/>
    <w:next w:val="908"/>
    <w:link w:val="1070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11">
    <w:name w:val="Heading 3"/>
    <w:basedOn w:val="908"/>
    <w:next w:val="908"/>
    <w:link w:val="92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12">
    <w:name w:val="Heading 4"/>
    <w:basedOn w:val="908"/>
    <w:next w:val="908"/>
    <w:link w:val="924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13">
    <w:name w:val="Heading 5"/>
    <w:basedOn w:val="908"/>
    <w:next w:val="908"/>
    <w:link w:val="925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14">
    <w:name w:val="Heading 6"/>
    <w:basedOn w:val="908"/>
    <w:next w:val="908"/>
    <w:link w:val="926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15">
    <w:name w:val="Heading 7"/>
    <w:basedOn w:val="908"/>
    <w:next w:val="908"/>
    <w:link w:val="927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16">
    <w:name w:val="Heading 8"/>
    <w:basedOn w:val="908"/>
    <w:next w:val="908"/>
    <w:link w:val="928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17">
    <w:name w:val="Heading 9"/>
    <w:basedOn w:val="908"/>
    <w:next w:val="908"/>
    <w:link w:val="929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character" w:styleId="921" w:customStyle="1">
    <w:name w:val="Заголовок 1 Знак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922" w:customStyle="1">
    <w:name w:val="Heading 2 Char"/>
    <w:basedOn w:val="918"/>
    <w:uiPriority w:val="9"/>
    <w:rPr>
      <w:rFonts w:ascii="Arial" w:hAnsi="Arial" w:eastAsia="Arial" w:cs="Arial"/>
      <w:sz w:val="34"/>
    </w:rPr>
  </w:style>
  <w:style w:type="character" w:styleId="923" w:customStyle="1">
    <w:name w:val="Заголовок 3 Знак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924" w:customStyle="1">
    <w:name w:val="Заголовок 4 Знак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925" w:customStyle="1">
    <w:name w:val="Заголовок 5 Знак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26" w:customStyle="1">
    <w:name w:val="Заголовок 6 Знак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27" w:customStyle="1">
    <w:name w:val="Заголовок 7 Знак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8" w:customStyle="1">
    <w:name w:val="Заголовок 8 Знак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29" w:customStyle="1">
    <w:name w:val="Заголовок 9 Знак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paragraph" w:styleId="930">
    <w:name w:val="No Spacing"/>
    <w:uiPriority w:val="1"/>
    <w:qFormat/>
    <w:pPr>
      <w:spacing w:before="0"/>
    </w:pPr>
  </w:style>
  <w:style w:type="character" w:styleId="931" w:customStyle="1">
    <w:name w:val="Title Char"/>
    <w:basedOn w:val="918"/>
    <w:uiPriority w:val="10"/>
    <w:rPr>
      <w:sz w:val="48"/>
      <w:szCs w:val="48"/>
    </w:rPr>
  </w:style>
  <w:style w:type="paragraph" w:styleId="932">
    <w:name w:val="Subtitle"/>
    <w:basedOn w:val="908"/>
    <w:next w:val="908"/>
    <w:link w:val="933"/>
    <w:uiPriority w:val="11"/>
    <w:qFormat/>
    <w:pPr>
      <w:spacing w:before="200" w:after="200"/>
    </w:pPr>
    <w:rPr>
      <w:sz w:val="24"/>
      <w:szCs w:val="24"/>
    </w:rPr>
  </w:style>
  <w:style w:type="character" w:styleId="933" w:customStyle="1">
    <w:name w:val="Подзаголовок Знак"/>
    <w:basedOn w:val="918"/>
    <w:link w:val="932"/>
    <w:uiPriority w:val="11"/>
    <w:rPr>
      <w:sz w:val="24"/>
      <w:szCs w:val="24"/>
    </w:rPr>
  </w:style>
  <w:style w:type="paragraph" w:styleId="934">
    <w:name w:val="Quote"/>
    <w:basedOn w:val="908"/>
    <w:next w:val="908"/>
    <w:link w:val="935"/>
    <w:uiPriority w:val="29"/>
    <w:qFormat/>
    <w:pPr>
      <w:ind w:left="720" w:right="720"/>
    </w:pPr>
    <w:rPr>
      <w:i/>
    </w:rPr>
  </w:style>
  <w:style w:type="character" w:styleId="935" w:customStyle="1">
    <w:name w:val="Цитата 2 Знак"/>
    <w:link w:val="934"/>
    <w:uiPriority w:val="29"/>
    <w:rPr>
      <w:i/>
    </w:rPr>
  </w:style>
  <w:style w:type="paragraph" w:styleId="936">
    <w:name w:val="Intense Quote"/>
    <w:basedOn w:val="908"/>
    <w:next w:val="908"/>
    <w:link w:val="9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7" w:customStyle="1">
    <w:name w:val="Выделенная цитата Знак"/>
    <w:link w:val="936"/>
    <w:uiPriority w:val="30"/>
    <w:rPr>
      <w:i/>
    </w:rPr>
  </w:style>
  <w:style w:type="character" w:styleId="938" w:customStyle="1">
    <w:name w:val="Верхний колонтитул Знак"/>
    <w:basedOn w:val="918"/>
    <w:link w:val="1071"/>
    <w:uiPriority w:val="99"/>
  </w:style>
  <w:style w:type="character" w:styleId="939" w:customStyle="1">
    <w:name w:val="Footer Char"/>
    <w:basedOn w:val="918"/>
    <w:uiPriority w:val="99"/>
  </w:style>
  <w:style w:type="character" w:styleId="940" w:customStyle="1">
    <w:name w:val="Caption Char"/>
    <w:uiPriority w:val="99"/>
  </w:style>
  <w:style w:type="table" w:styleId="941" w:customStyle="1">
    <w:name w:val="Table Grid Light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2">
    <w:name w:val="Plain Table 1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>
    <w:name w:val="Plain Table 2"/>
    <w:basedOn w:val="9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4">
    <w:name w:val="Plain Table 3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5">
    <w:name w:val="Plain Table 4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Plain Table 5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7">
    <w:name w:val="Grid Table 1 Light"/>
    <w:basedOn w:val="9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Grid Table 1 Light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Grid Table 1 Light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Grid Table 1 Light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1 Light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2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2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2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2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2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3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3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3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4"/>
    <w:basedOn w:val="9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9" w:customStyle="1">
    <w:name w:val="Grid Table 4 - Accent 1"/>
    <w:basedOn w:val="9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70" w:customStyle="1">
    <w:name w:val="Grid Table 4 - Accent 2"/>
    <w:basedOn w:val="9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71" w:customStyle="1">
    <w:name w:val="Grid Table 4 - Accent 3"/>
    <w:basedOn w:val="9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72" w:customStyle="1">
    <w:name w:val="Grid Table 4 - Accent 4"/>
    <w:basedOn w:val="9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73" w:customStyle="1">
    <w:name w:val="Grid Table 4 - Accent 5"/>
    <w:basedOn w:val="9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74" w:customStyle="1">
    <w:name w:val="Grid Table 4 - Accent 6"/>
    <w:basedOn w:val="9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75">
    <w:name w:val="Grid Table 5 Dark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6" w:customStyle="1">
    <w:name w:val="Grid Table 5 Dark- Accent 1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77" w:customStyle="1">
    <w:name w:val="Grid Table 5 Dark - Accent 2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78" w:customStyle="1">
    <w:name w:val="Grid Table 5 Dark - Accent 3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- Accent 4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 - Accent 5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5 Dark - Accent 6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82">
    <w:name w:val="Grid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3" w:customStyle="1">
    <w:name w:val="Grid Table 6 Colorful - Accent 1"/>
    <w:basedOn w:val="9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84" w:customStyle="1">
    <w:name w:val="Grid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85" w:customStyle="1">
    <w:name w:val="Grid Table 6 Colorful - Accent 3"/>
    <w:basedOn w:val="9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86" w:customStyle="1">
    <w:name w:val="Grid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87" w:customStyle="1">
    <w:name w:val="Grid Table 6 Colorful - Accent 5"/>
    <w:basedOn w:val="9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8" w:customStyle="1">
    <w:name w:val="Grid Table 6 Colorful - Accent 6"/>
    <w:basedOn w:val="9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9">
    <w:name w:val="Grid Table 7 Colorful"/>
    <w:basedOn w:val="9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7 Colorful - Accent 1"/>
    <w:basedOn w:val="9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7 Colorful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7 Colorful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7 Colorful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7 Colorful - Accent 5"/>
    <w:basedOn w:val="9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7 Colorful - Accent 6"/>
    <w:basedOn w:val="9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"/>
    <w:basedOn w:val="9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1 Light - Accent 1"/>
    <w:basedOn w:val="9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1 Light - Accent 2"/>
    <w:basedOn w:val="9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 - Accent 3"/>
    <w:basedOn w:val="9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4"/>
    <w:basedOn w:val="9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5"/>
    <w:basedOn w:val="9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1 Light - Accent 6"/>
    <w:basedOn w:val="9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2"/>
    <w:basedOn w:val="9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4" w:customStyle="1">
    <w:name w:val="List Table 2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05" w:customStyle="1">
    <w:name w:val="List Table 2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06" w:customStyle="1">
    <w:name w:val="List Table 2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09" w:customStyle="1">
    <w:name w:val="List Table 2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10">
    <w:name w:val="List Table 3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List Table 3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3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List Table 3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3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4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4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4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5 Dark"/>
    <w:basedOn w:val="9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5" w:customStyle="1">
    <w:name w:val="List Table 5 Dark - Accent 1"/>
    <w:basedOn w:val="9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6" w:customStyle="1">
    <w:name w:val="List Table 5 Dark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7" w:customStyle="1">
    <w:name w:val="List Table 5 Dark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5 Dark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1">
    <w:name w:val="List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2" w:customStyle="1">
    <w:name w:val="List Table 6 Colorful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33" w:customStyle="1">
    <w:name w:val="List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4" w:customStyle="1">
    <w:name w:val="List Table 6 Colorful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35" w:customStyle="1">
    <w:name w:val="List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6" w:customStyle="1">
    <w:name w:val="List Table 6 Colorful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37" w:customStyle="1">
    <w:name w:val="List Table 6 Colorful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38">
    <w:name w:val="List Table 7 Colorful"/>
    <w:basedOn w:val="9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7 Colorful - Accent 1"/>
    <w:basedOn w:val="9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7 Colorful - Accent 2"/>
    <w:basedOn w:val="9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7 Colorful - Accent 3"/>
    <w:basedOn w:val="9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7 Colorful - Accent 4"/>
    <w:basedOn w:val="9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7 Colorful - Accent 5"/>
    <w:basedOn w:val="9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st Table 7 Colorful - Accent 6"/>
    <w:basedOn w:val="9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6" w:customStyle="1">
    <w:name w:val="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7" w:customStyle="1">
    <w:name w:val="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8" w:customStyle="1">
    <w:name w:val="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9" w:customStyle="1">
    <w:name w:val="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0" w:customStyle="1">
    <w:name w:val="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1" w:customStyle="1">
    <w:name w:val="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2" w:customStyle="1">
    <w:name w:val="Bordered &amp; 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3" w:customStyle="1">
    <w:name w:val="Bordered &amp; 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4" w:customStyle="1">
    <w:name w:val="Bordered &amp; 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5" w:customStyle="1">
    <w:name w:val="Bordered &amp; 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6" w:customStyle="1">
    <w:name w:val="Bordered &amp; 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7" w:customStyle="1">
    <w:name w:val="Bordered &amp; 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8" w:customStyle="1">
    <w:name w:val="Bordered &amp; 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9" w:customStyle="1">
    <w:name w:val="Bordered"/>
    <w:basedOn w:val="9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0" w:customStyle="1">
    <w:name w:val="Bordered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61" w:customStyle="1">
    <w:name w:val="Bordered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62" w:customStyle="1">
    <w:name w:val="Bordered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63" w:customStyle="1">
    <w:name w:val="Bordered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64" w:customStyle="1">
    <w:name w:val="Bordered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5" w:customStyle="1">
    <w:name w:val="Bordered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66" w:customStyle="1">
    <w:name w:val="Footnote Text Char"/>
    <w:uiPriority w:val="99"/>
    <w:rPr>
      <w:sz w:val="18"/>
    </w:rPr>
  </w:style>
  <w:style w:type="character" w:styleId="1067" w:customStyle="1">
    <w:name w:val="Endnote Text Char"/>
    <w:uiPriority w:val="99"/>
    <w:rPr>
      <w:sz w:val="20"/>
    </w:rPr>
  </w:style>
  <w:style w:type="paragraph" w:styleId="1068">
    <w:name w:val="TOC Heading"/>
    <w:uiPriority w:val="39"/>
    <w:unhideWhenUsed/>
  </w:style>
  <w:style w:type="paragraph" w:styleId="1069">
    <w:name w:val="table of figures"/>
    <w:basedOn w:val="908"/>
    <w:next w:val="908"/>
    <w:uiPriority w:val="99"/>
    <w:unhideWhenUsed/>
  </w:style>
  <w:style w:type="character" w:styleId="1070" w:customStyle="1">
    <w:name w:val="Заголовок 2 Знак"/>
    <w:link w:val="910"/>
    <w:rPr>
      <w:b/>
      <w:sz w:val="32"/>
    </w:rPr>
  </w:style>
  <w:style w:type="paragraph" w:styleId="1071">
    <w:name w:val="Header"/>
    <w:basedOn w:val="908"/>
    <w:link w:val="938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72">
    <w:name w:val="Footer"/>
    <w:basedOn w:val="908"/>
    <w:link w:val="1161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73">
    <w:name w:val="Hyperlink"/>
    <w:uiPriority w:val="99"/>
    <w:rPr>
      <w:color w:val="0000ff"/>
      <w:u w:val="single"/>
    </w:rPr>
  </w:style>
  <w:style w:type="character" w:styleId="1074">
    <w:name w:val="footnote reference"/>
    <w:uiPriority w:val="99"/>
    <w:rPr>
      <w:vertAlign w:val="superscript"/>
    </w:rPr>
  </w:style>
  <w:style w:type="character" w:styleId="1075">
    <w:name w:val="page number"/>
    <w:rPr>
      <w:rFonts w:ascii="Times New Roman" w:hAnsi="Times New Roman"/>
      <w:sz w:val="20"/>
    </w:rPr>
  </w:style>
  <w:style w:type="paragraph" w:styleId="1076">
    <w:name w:val="toc 1"/>
    <w:basedOn w:val="908"/>
    <w:next w:val="908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77">
    <w:name w:val="toc 2"/>
    <w:basedOn w:val="908"/>
    <w:next w:val="908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78">
    <w:name w:val="toc 3"/>
    <w:basedOn w:val="908"/>
    <w:next w:val="908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79">
    <w:name w:val="toc 4"/>
    <w:basedOn w:val="908"/>
    <w:next w:val="908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80">
    <w:name w:val="FollowedHyperlink"/>
    <w:rPr>
      <w:color w:val="800080"/>
      <w:u w:val="single"/>
    </w:rPr>
  </w:style>
  <w:style w:type="paragraph" w:styleId="1081">
    <w:name w:val="Document Map"/>
    <w:basedOn w:val="908"/>
    <w:semiHidden/>
    <w:pPr>
      <w:shd w:val="clear" w:color="auto" w:fill="000080"/>
    </w:pPr>
    <w:rPr>
      <w:rFonts w:ascii="Tahoma" w:hAnsi="Tahoma"/>
      <w:sz w:val="20"/>
    </w:rPr>
  </w:style>
  <w:style w:type="paragraph" w:styleId="1082" w:customStyle="1">
    <w:name w:val="Таблица шапка"/>
    <w:basedOn w:val="908"/>
    <w:pPr>
      <w:ind w:left="57" w:right="57"/>
      <w:jc w:val="left"/>
      <w:keepNext/>
      <w:spacing w:before="40" w:after="40"/>
    </w:pPr>
    <w:rPr>
      <w:sz w:val="22"/>
    </w:rPr>
  </w:style>
  <w:style w:type="paragraph" w:styleId="1083">
    <w:name w:val="footnote text"/>
    <w:basedOn w:val="908"/>
    <w:link w:val="1084"/>
    <w:uiPriority w:val="99"/>
    <w:rPr>
      <w:sz w:val="20"/>
    </w:rPr>
  </w:style>
  <w:style w:type="character" w:styleId="1084" w:customStyle="1">
    <w:name w:val="Текст сноски Знак"/>
    <w:link w:val="1083"/>
    <w:uiPriority w:val="99"/>
  </w:style>
  <w:style w:type="paragraph" w:styleId="1085" w:customStyle="1">
    <w:name w:val="Таблица текст"/>
    <w:basedOn w:val="908"/>
    <w:pPr>
      <w:ind w:left="57" w:right="57"/>
      <w:jc w:val="left"/>
      <w:spacing w:before="40" w:after="40"/>
    </w:pPr>
    <w:rPr>
      <w:sz w:val="24"/>
    </w:rPr>
  </w:style>
  <w:style w:type="paragraph" w:styleId="1086">
    <w:name w:val="Caption"/>
    <w:basedOn w:val="908"/>
    <w:next w:val="908"/>
    <w:qFormat/>
    <w:pPr>
      <w:pageBreakBefore/>
      <w:spacing w:after="120"/>
    </w:pPr>
    <w:rPr>
      <w:bCs/>
      <w:i/>
      <w:sz w:val="24"/>
    </w:rPr>
  </w:style>
  <w:style w:type="paragraph" w:styleId="1087">
    <w:name w:val="toc 5"/>
    <w:basedOn w:val="908"/>
    <w:next w:val="908"/>
    <w:uiPriority w:val="39"/>
    <w:pPr>
      <w:ind w:left="1120"/>
      <w:jc w:val="left"/>
    </w:pPr>
    <w:rPr>
      <w:sz w:val="18"/>
      <w:szCs w:val="18"/>
    </w:rPr>
  </w:style>
  <w:style w:type="paragraph" w:styleId="1088">
    <w:name w:val="toc 6"/>
    <w:basedOn w:val="908"/>
    <w:next w:val="908"/>
    <w:uiPriority w:val="39"/>
    <w:pPr>
      <w:ind w:left="1400"/>
      <w:jc w:val="left"/>
    </w:pPr>
    <w:rPr>
      <w:sz w:val="18"/>
      <w:szCs w:val="18"/>
    </w:rPr>
  </w:style>
  <w:style w:type="paragraph" w:styleId="1089">
    <w:name w:val="toc 7"/>
    <w:basedOn w:val="908"/>
    <w:next w:val="908"/>
    <w:uiPriority w:val="39"/>
    <w:pPr>
      <w:ind w:left="1680"/>
      <w:jc w:val="left"/>
    </w:pPr>
    <w:rPr>
      <w:sz w:val="18"/>
      <w:szCs w:val="18"/>
    </w:rPr>
  </w:style>
  <w:style w:type="paragraph" w:styleId="1090">
    <w:name w:val="toc 8"/>
    <w:basedOn w:val="908"/>
    <w:next w:val="908"/>
    <w:uiPriority w:val="39"/>
    <w:pPr>
      <w:ind w:left="1960"/>
      <w:jc w:val="left"/>
    </w:pPr>
    <w:rPr>
      <w:sz w:val="18"/>
      <w:szCs w:val="18"/>
    </w:rPr>
  </w:style>
  <w:style w:type="paragraph" w:styleId="1091">
    <w:name w:val="toc 9"/>
    <w:basedOn w:val="908"/>
    <w:next w:val="908"/>
    <w:uiPriority w:val="39"/>
    <w:pPr>
      <w:ind w:left="2240"/>
      <w:jc w:val="left"/>
    </w:pPr>
    <w:rPr>
      <w:sz w:val="18"/>
      <w:szCs w:val="18"/>
    </w:rPr>
  </w:style>
  <w:style w:type="paragraph" w:styleId="1092" w:customStyle="1">
    <w:name w:val="Служебный"/>
    <w:basedOn w:val="1093"/>
  </w:style>
  <w:style w:type="paragraph" w:styleId="1093" w:customStyle="1">
    <w:name w:val="Главы"/>
    <w:basedOn w:val="1094"/>
    <w:next w:val="908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94" w:customStyle="1">
    <w:name w:val="Структура"/>
    <w:basedOn w:val="908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95" w:customStyle="1">
    <w:name w:val="маркированный"/>
    <w:basedOn w:val="908"/>
    <w:semiHidden/>
    <w:pPr>
      <w:ind w:left="1701" w:hanging="567"/>
      <w:tabs>
        <w:tab w:val="num" w:pos="1701" w:leader="none"/>
      </w:tabs>
    </w:pPr>
  </w:style>
  <w:style w:type="paragraph" w:styleId="1096" w:customStyle="1">
    <w:name w:val="Пункт"/>
    <w:basedOn w:val="908"/>
    <w:link w:val="1097"/>
    <w:pPr>
      <w:numPr>
        <w:ilvl w:val="2"/>
        <w:numId w:val="4"/>
      </w:numPr>
    </w:pPr>
  </w:style>
  <w:style w:type="character" w:styleId="1097" w:customStyle="1">
    <w:name w:val="Пункт Знак2"/>
    <w:link w:val="1096"/>
  </w:style>
  <w:style w:type="character" w:styleId="1098" w:customStyle="1">
    <w:name w:val="Пункт Знак"/>
    <w:rPr>
      <w:sz w:val="28"/>
      <w:lang w:val="ru-RU" w:eastAsia="ru-RU" w:bidi="ar-SA"/>
    </w:rPr>
  </w:style>
  <w:style w:type="paragraph" w:styleId="1099" w:customStyle="1">
    <w:name w:val="Подпункт"/>
    <w:basedOn w:val="1096"/>
    <w:link w:val="1100"/>
    <w:pPr>
      <w:numPr>
        <w:ilvl w:val="3"/>
      </w:numPr>
    </w:pPr>
  </w:style>
  <w:style w:type="character" w:styleId="1100" w:customStyle="1">
    <w:name w:val="Подпункт Знак1"/>
    <w:link w:val="1099"/>
  </w:style>
  <w:style w:type="character" w:styleId="1101" w:customStyle="1">
    <w:name w:val="Подпункт Знак"/>
    <w:rPr>
      <w:sz w:val="28"/>
      <w:lang w:val="ru-RU" w:eastAsia="ru-RU" w:bidi="ar-SA"/>
    </w:rPr>
  </w:style>
  <w:style w:type="character" w:styleId="1102" w:customStyle="1">
    <w:name w:val="комментарий"/>
    <w:rPr>
      <w:b/>
      <w:i/>
      <w:shd w:val="clear" w:color="auto" w:fill="ffff99"/>
    </w:rPr>
  </w:style>
  <w:style w:type="paragraph" w:styleId="1103" w:customStyle="1">
    <w:name w:val="Пункт2"/>
    <w:basedOn w:val="1096"/>
    <w:link w:val="1104"/>
    <w:pPr>
      <w:jc w:val="left"/>
      <w:keepNext/>
      <w:spacing w:before="240" w:after="120"/>
      <w:outlineLvl w:val="2"/>
    </w:pPr>
    <w:rPr>
      <w:b/>
    </w:rPr>
  </w:style>
  <w:style w:type="character" w:styleId="1104" w:customStyle="1">
    <w:name w:val="Пункт2 Знак"/>
    <w:link w:val="1103"/>
    <w:rPr>
      <w:b/>
    </w:rPr>
  </w:style>
  <w:style w:type="paragraph" w:styleId="1105" w:customStyle="1">
    <w:name w:val="Подподпункт"/>
    <w:basedOn w:val="1099"/>
    <w:link w:val="1106"/>
    <w:pPr>
      <w:numPr>
        <w:ilvl w:val="4"/>
      </w:numPr>
    </w:pPr>
  </w:style>
  <w:style w:type="character" w:styleId="1106" w:customStyle="1">
    <w:name w:val="Подподпункт Знак"/>
    <w:link w:val="1105"/>
  </w:style>
  <w:style w:type="paragraph" w:styleId="1107">
    <w:name w:val="List Number"/>
    <w:basedOn w:val="908"/>
    <w:pPr>
      <w:spacing w:before="60"/>
      <w:tabs>
        <w:tab w:val="num" w:pos="1134" w:leader="none"/>
      </w:tabs>
    </w:pPr>
    <w:rPr>
      <w:szCs w:val="24"/>
    </w:rPr>
  </w:style>
  <w:style w:type="paragraph" w:styleId="1108" w:customStyle="1">
    <w:name w:val="Текст таблицы"/>
    <w:basedOn w:val="908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109" w:customStyle="1">
    <w:name w:val="Пункт б/н"/>
    <w:basedOn w:val="908"/>
    <w:pPr>
      <w:tabs>
        <w:tab w:val="left" w:pos="1134" w:leader="none"/>
      </w:tabs>
    </w:pPr>
  </w:style>
  <w:style w:type="paragraph" w:styleId="1110">
    <w:name w:val="List Bullet"/>
    <w:basedOn w:val="908"/>
    <w:pPr>
      <w:ind w:left="360" w:hanging="360"/>
      <w:tabs>
        <w:tab w:val="num" w:pos="360" w:leader="none"/>
      </w:tabs>
    </w:pPr>
  </w:style>
  <w:style w:type="paragraph" w:styleId="1111">
    <w:name w:val="Balloon Text"/>
    <w:basedOn w:val="908"/>
    <w:link w:val="1112"/>
    <w:uiPriority w:val="99"/>
    <w:semiHidden/>
    <w:rPr>
      <w:rFonts w:ascii="Tahoma" w:hAnsi="Tahoma" w:cs="Tahoma"/>
      <w:sz w:val="16"/>
      <w:szCs w:val="16"/>
    </w:rPr>
  </w:style>
  <w:style w:type="character" w:styleId="1112" w:customStyle="1">
    <w:name w:val="Текст выноски Знак"/>
    <w:link w:val="1111"/>
    <w:uiPriority w:val="99"/>
    <w:semiHidden/>
    <w:rPr>
      <w:rFonts w:ascii="Tahoma" w:hAnsi="Tahoma" w:cs="Tahoma"/>
      <w:sz w:val="16"/>
      <w:szCs w:val="16"/>
    </w:rPr>
  </w:style>
  <w:style w:type="paragraph" w:styleId="1113">
    <w:name w:val="Body Text"/>
    <w:basedOn w:val="908"/>
    <w:link w:val="1114"/>
    <w:pPr>
      <w:jc w:val="left"/>
      <w:tabs>
        <w:tab w:val="right" w:pos="9360" w:leader="none"/>
      </w:tabs>
    </w:pPr>
    <w:rPr>
      <w:szCs w:val="24"/>
    </w:rPr>
  </w:style>
  <w:style w:type="character" w:styleId="1114" w:customStyle="1">
    <w:name w:val="Основной текст Знак"/>
    <w:link w:val="1113"/>
    <w:rPr>
      <w:sz w:val="28"/>
      <w:szCs w:val="24"/>
    </w:rPr>
  </w:style>
  <w:style w:type="paragraph" w:styleId="1115">
    <w:name w:val="annotation text"/>
    <w:basedOn w:val="908"/>
    <w:link w:val="1116"/>
    <w:uiPriority w:val="99"/>
    <w:rPr>
      <w:sz w:val="20"/>
    </w:rPr>
  </w:style>
  <w:style w:type="character" w:styleId="1116" w:customStyle="1">
    <w:name w:val="Текст примечания Знак"/>
    <w:link w:val="1115"/>
    <w:uiPriority w:val="99"/>
  </w:style>
  <w:style w:type="paragraph" w:styleId="1117">
    <w:name w:val="annotation subject"/>
    <w:basedOn w:val="1115"/>
    <w:next w:val="1115"/>
    <w:semiHidden/>
    <w:rPr>
      <w:b/>
      <w:bCs/>
    </w:rPr>
  </w:style>
  <w:style w:type="paragraph" w:styleId="1118">
    <w:name w:val="Body Text 3"/>
    <w:basedOn w:val="908"/>
    <w:pPr>
      <w:spacing w:after="120"/>
    </w:pPr>
    <w:rPr>
      <w:sz w:val="16"/>
      <w:szCs w:val="16"/>
    </w:rPr>
  </w:style>
  <w:style w:type="paragraph" w:styleId="1119" w:customStyle="1">
    <w:name w:val="Подподподподпункт"/>
    <w:basedOn w:val="908"/>
    <w:pPr>
      <w:ind w:left="2835" w:hanging="567"/>
      <w:tabs>
        <w:tab w:val="num" w:pos="2835" w:leader="none"/>
      </w:tabs>
    </w:pPr>
  </w:style>
  <w:style w:type="paragraph" w:styleId="1120" w:customStyle="1">
    <w:name w:val="Подподподпункт"/>
    <w:basedOn w:val="908"/>
    <w:pPr>
      <w:ind w:left="2268" w:hanging="567"/>
      <w:tabs>
        <w:tab w:val="num" w:pos="2268" w:leader="none"/>
      </w:tabs>
    </w:pPr>
  </w:style>
  <w:style w:type="paragraph" w:styleId="1121">
    <w:name w:val="Body Text Indent"/>
    <w:basedOn w:val="908"/>
    <w:pPr>
      <w:ind w:firstLine="485"/>
    </w:pPr>
    <w:rPr>
      <w:i/>
      <w:color w:val="000000"/>
      <w:szCs w:val="28"/>
    </w:rPr>
  </w:style>
  <w:style w:type="character" w:styleId="1122" w:customStyle="1">
    <w:name w:val="Пункт Знак1"/>
    <w:uiPriority w:val="99"/>
    <w:rPr>
      <w:sz w:val="28"/>
      <w:lang w:val="ru-RU" w:eastAsia="ru-RU" w:bidi="ar-SA"/>
    </w:rPr>
  </w:style>
  <w:style w:type="character" w:styleId="1123">
    <w:name w:val="annotation reference"/>
    <w:uiPriority w:val="99"/>
    <w:rPr>
      <w:sz w:val="16"/>
    </w:rPr>
  </w:style>
  <w:style w:type="paragraph" w:styleId="1124">
    <w:name w:val="Title"/>
    <w:basedOn w:val="908"/>
    <w:link w:val="1125"/>
    <w:qFormat/>
    <w:pPr>
      <w:jc w:val="center"/>
    </w:pPr>
    <w:rPr>
      <w:sz w:val="24"/>
      <w:szCs w:val="24"/>
    </w:rPr>
  </w:style>
  <w:style w:type="character" w:styleId="1125" w:customStyle="1">
    <w:name w:val="Заголовок Знак"/>
    <w:link w:val="1124"/>
    <w:rPr>
      <w:sz w:val="24"/>
      <w:szCs w:val="24"/>
    </w:rPr>
  </w:style>
  <w:style w:type="paragraph" w:styleId="1126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127">
    <w:name w:val="List Paragraph"/>
    <w:basedOn w:val="908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128" w:customStyle="1">
    <w:name w:val="Основной текст3"/>
    <w:basedOn w:val="908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129" w:customStyle="1">
    <w:name w:val="Table_header"/>
    <w:basedOn w:val="908"/>
    <w:rPr>
      <w:b/>
      <w:sz w:val="20"/>
      <w:szCs w:val="24"/>
    </w:rPr>
  </w:style>
  <w:style w:type="paragraph" w:styleId="1130" w:customStyle="1">
    <w:name w:val="Table_text"/>
    <w:basedOn w:val="908"/>
    <w:rPr>
      <w:sz w:val="20"/>
      <w:szCs w:val="24"/>
    </w:rPr>
  </w:style>
  <w:style w:type="paragraph" w:styleId="1131" w:customStyle="1">
    <w:name w:val="Times 12"/>
    <w:basedOn w:val="908"/>
    <w:rPr>
      <w:bCs/>
      <w:sz w:val="24"/>
      <w:szCs w:val="22"/>
    </w:rPr>
  </w:style>
  <w:style w:type="paragraph" w:styleId="1132" w:customStyle="1">
    <w:name w:val="ConsPlusNonformat"/>
    <w:uiPriority w:val="99"/>
    <w:rPr>
      <w:rFonts w:ascii="Courier New" w:hAnsi="Courier New" w:cs="Courier New"/>
    </w:rPr>
  </w:style>
  <w:style w:type="character" w:styleId="1133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134">
    <w:name w:val="Table Grid"/>
    <w:basedOn w:val="9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35" w:customStyle="1">
    <w:name w:val="Пункт_3"/>
    <w:basedOn w:val="908"/>
    <w:pPr>
      <w:ind w:left="1134" w:hanging="1133"/>
      <w:tabs>
        <w:tab w:val="num" w:pos="1134" w:leader="none"/>
      </w:tabs>
    </w:pPr>
  </w:style>
  <w:style w:type="paragraph" w:styleId="1136">
    <w:name w:val="endnote text"/>
    <w:basedOn w:val="908"/>
    <w:link w:val="1137"/>
    <w:rPr>
      <w:sz w:val="20"/>
    </w:rPr>
  </w:style>
  <w:style w:type="character" w:styleId="1137" w:customStyle="1">
    <w:name w:val="Текст концевой сноски Знак"/>
    <w:link w:val="1136"/>
  </w:style>
  <w:style w:type="character" w:styleId="1138">
    <w:name w:val="endnote reference"/>
    <w:uiPriority w:val="99"/>
    <w:rPr>
      <w:vertAlign w:val="superscript"/>
    </w:rPr>
  </w:style>
  <w:style w:type="paragraph" w:styleId="1139" w:customStyle="1">
    <w:name w:val="Пункт1"/>
    <w:basedOn w:val="908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140">
    <w:name w:val="Revision"/>
    <w:hidden/>
    <w:uiPriority w:val="99"/>
    <w:semiHidden/>
    <w:rPr>
      <w:sz w:val="28"/>
    </w:rPr>
  </w:style>
  <w:style w:type="table" w:styleId="1141" w:customStyle="1">
    <w:name w:val="Сетка таблицы211"/>
    <w:basedOn w:val="919"/>
    <w:next w:val="1134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42">
    <w:name w:val="Placeholder Text"/>
    <w:basedOn w:val="918"/>
    <w:uiPriority w:val="99"/>
    <w:semiHidden/>
    <w:rPr>
      <w:color w:val="808080"/>
    </w:rPr>
  </w:style>
  <w:style w:type="character" w:styleId="1143" w:customStyle="1">
    <w:name w:val="blk1"/>
    <w:basedOn w:val="918"/>
    <w:rPr>
      <w:vanish w:val="0"/>
    </w:rPr>
  </w:style>
  <w:style w:type="character" w:styleId="1144" w:customStyle="1">
    <w:name w:val="Неразрешенное упоминание1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45" w:customStyle="1">
    <w:name w:val="Неразрешенное упоминание2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46" w:customStyle="1">
    <w:name w:val="st_zag1"/>
    <w:basedOn w:val="908"/>
    <w:next w:val="908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147" w:customStyle="1">
    <w:name w:val="st_text12"/>
    <w:basedOn w:val="908"/>
    <w:pPr>
      <w:ind w:left="576" w:hanging="576"/>
      <w:tabs>
        <w:tab w:val="num" w:pos="576" w:leader="none"/>
      </w:tabs>
    </w:pPr>
    <w:rPr>
      <w:szCs w:val="28"/>
    </w:rPr>
  </w:style>
  <w:style w:type="paragraph" w:styleId="1148" w:customStyle="1">
    <w:name w:val="st_text123"/>
    <w:basedOn w:val="908"/>
    <w:pPr>
      <w:ind w:left="720" w:hanging="720"/>
      <w:tabs>
        <w:tab w:val="num" w:pos="720" w:leader="none"/>
      </w:tabs>
    </w:pPr>
    <w:rPr>
      <w:szCs w:val="28"/>
    </w:rPr>
  </w:style>
  <w:style w:type="paragraph" w:styleId="1149" w:customStyle="1">
    <w:name w:val="st_text1234"/>
    <w:basedOn w:val="908"/>
    <w:pPr>
      <w:ind w:left="864" w:hanging="864"/>
      <w:tabs>
        <w:tab w:val="num" w:pos="864" w:leader="none"/>
      </w:tabs>
    </w:pPr>
    <w:rPr>
      <w:szCs w:val="28"/>
    </w:rPr>
  </w:style>
  <w:style w:type="character" w:styleId="1150" w:customStyle="1">
    <w:name w:val="Неразрешенное упоминание3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1" w:customStyle="1">
    <w:name w:val="Заголовок1"/>
    <w:basedOn w:val="908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152" w:customStyle="1">
    <w:name w:val="русгидро п.п.п.п."/>
    <w:basedOn w:val="908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153" w:customStyle="1">
    <w:name w:val="Примечание"/>
    <w:basedOn w:val="908"/>
    <w:link w:val="1154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54" w:customStyle="1">
    <w:name w:val="Примечание Знак"/>
    <w:link w:val="1153"/>
    <w:rPr>
      <w:spacing w:val="20"/>
      <w:sz w:val="24"/>
    </w:rPr>
  </w:style>
  <w:style w:type="paragraph" w:styleId="1155" w:customStyle="1">
    <w:name w:val="Пункт_1"/>
    <w:basedOn w:val="908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56" w:customStyle="1">
    <w:name w:val="Неразрешенное упоминание4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57" w:customStyle="1">
    <w:name w:val="Неразрешенное упоминание5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8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59">
    <w:name w:val="HTML Preformatted"/>
    <w:basedOn w:val="908"/>
    <w:link w:val="1160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60" w:customStyle="1">
    <w:name w:val="Стандартный HTML Знак"/>
    <w:basedOn w:val="918"/>
    <w:link w:val="1159"/>
    <w:uiPriority w:val="99"/>
    <w:semiHidden/>
    <w:rPr>
      <w:rFonts w:ascii="Courier New" w:hAnsi="Courier New" w:cs="Courier New"/>
      <w:sz w:val="20"/>
      <w:szCs w:val="20"/>
    </w:rPr>
  </w:style>
  <w:style w:type="character" w:styleId="1161" w:customStyle="1">
    <w:name w:val="Нижний колонтитул Знак"/>
    <w:basedOn w:val="918"/>
    <w:link w:val="1072"/>
    <w:rPr>
      <w:sz w:val="20"/>
    </w:rPr>
  </w:style>
  <w:style w:type="paragraph" w:styleId="1162">
    <w:name w:val="Body Text 2"/>
    <w:basedOn w:val="908"/>
    <w:link w:val="1163"/>
    <w:semiHidden/>
    <w:unhideWhenUsed/>
    <w:pPr>
      <w:spacing w:after="120" w:line="480" w:lineRule="auto"/>
    </w:pPr>
  </w:style>
  <w:style w:type="character" w:styleId="1163" w:customStyle="1">
    <w:name w:val="Основной текст 2 Знак"/>
    <w:basedOn w:val="918"/>
    <w:link w:val="1162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gk@dgk.ru" TargetMode="External"/><Relationship Id="rId13" Type="http://schemas.openxmlformats.org/officeDocument/2006/relationships/hyperlink" Target="mailto:dgk@dgk.ru" TargetMode="External"/><Relationship Id="rId14" Type="http://schemas.openxmlformats.org/officeDocument/2006/relationships/hyperlink" Target="mailto:konovalova-la@dgk.ru" TargetMode="External"/><Relationship Id="rId15" Type="http://schemas.openxmlformats.org/officeDocument/2006/relationships/hyperlink" Target="mailto:ivaschenko-es@dgk.ru" TargetMode="External"/><Relationship Id="rId16" Type="http://schemas.openxmlformats.org/officeDocument/2006/relationships/hyperlink" Target="https://lot-online.ru/" TargetMode="External"/><Relationship Id="rId17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55</cp:revision>
  <dcterms:created xsi:type="dcterms:W3CDTF">2023-09-01T07:05:00Z</dcterms:created>
  <dcterms:modified xsi:type="dcterms:W3CDTF">2025-05-07T04:42:40Z</dcterms:modified>
</cp:coreProperties>
</file>