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94FF8" w:rsidP="00D713A2">
      <w:pPr>
        <w:pStyle w:val="a3"/>
        <w:ind w:left="118" w:right="104" w:firstLine="283"/>
        <w:jc w:val="both"/>
      </w:pPr>
      <w:r w:rsidRPr="00494FF8">
        <w:t>Исхакова Алина Айратовна (дата рождения: 20.04.2000 г., место рождения: г.Набережные Челны Республика Татарстан, СНИЛС 151-067-835 48, ИНН 163902923395, адрес регистрации по месту жительства: 423889, Республика Татарстан, деревня Биюрган, ул Хусаина Галиев</w:t>
      </w:r>
      <w:r>
        <w:t>а, 1</w:t>
      </w:r>
      <w:r w:rsidR="00C51770" w:rsidRPr="00C51770">
        <w:t xml:space="preserve">) </w:t>
      </w:r>
      <w:r w:rsidR="006179FC">
        <w:t>признан</w:t>
      </w:r>
      <w:r w:rsidR="00C51770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494FF8">
        <w:t>Республики Татарстан от 29.07.2024 г. по делу № А65-21405/2024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494FF8" w:rsidP="004E0B5C">
      <w:pPr>
        <w:pStyle w:val="a3"/>
        <w:spacing w:before="2"/>
        <w:ind w:left="118"/>
      </w:pPr>
      <w:r w:rsidRPr="00494FF8">
        <w:t>Исхакова Алина Айратовна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C51770">
      <w:pPr>
        <w:pStyle w:val="a3"/>
        <w:spacing w:before="2"/>
        <w:ind w:left="118"/>
      </w:pPr>
      <w:r>
        <w:t xml:space="preserve">Получатель </w:t>
      </w:r>
      <w:r w:rsidR="00494FF8" w:rsidRPr="00494FF8">
        <w:t>Исхакова Алина Айратовна, ИНН 163902923395 Банк получателя: ФИЛИАЛ "ЦЕНТРАЛЬНЫЙ" ПАО "СОВКОМБАНК"(БЕРДСК), БИК: 045004763, ИНН банка 4401116480, к/с 30101810150040000763, кпп: 544543</w:t>
      </w:r>
      <w:r w:rsidR="00494FF8">
        <w:t>001, р/с № 40817810150188372431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94FF8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94FF8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94FF8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51770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2025-03-28T08:16:00Z</dcterms:created>
  <dcterms:modified xsi:type="dcterms:W3CDTF">2025-03-28T08:16:00Z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