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2C6D9230" w:rsidR="00EE2718" w:rsidRPr="00572A49" w:rsidRDefault="001B225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72A4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72A4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814A72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572A4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564EFA2" w:rsidR="00EE2718" w:rsidRPr="00572A49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D165DC"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1-3, 5</w:t>
      </w:r>
      <w:r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C26E8FE" w:rsidR="00EE2718" w:rsidRPr="00572A49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D165DC"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1-5</w:t>
      </w:r>
      <w:r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572A49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028E0F36" w:rsidR="00CC5C42" w:rsidRPr="00572A49" w:rsidRDefault="00CC5C42" w:rsidP="00EE03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809B570" w14:textId="241979EC" w:rsidR="00EE0360" w:rsidRPr="00572A49" w:rsidRDefault="00EE0360" w:rsidP="00EE03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72A49">
        <w:t xml:space="preserve">Лот </w:t>
      </w:r>
      <w:r w:rsidRPr="00572A49">
        <w:t>1</w:t>
      </w:r>
      <w:r w:rsidRPr="00572A49">
        <w:t xml:space="preserve"> - </w:t>
      </w:r>
      <w:proofErr w:type="spellStart"/>
      <w:r w:rsidRPr="00572A49">
        <w:t>Смардаков</w:t>
      </w:r>
      <w:proofErr w:type="spellEnd"/>
      <w:r w:rsidRPr="00572A49">
        <w:t xml:space="preserve"> Виталий Викторович, созаемщик </w:t>
      </w:r>
      <w:proofErr w:type="spellStart"/>
      <w:r w:rsidRPr="00572A49">
        <w:t>Смардакова</w:t>
      </w:r>
      <w:proofErr w:type="spellEnd"/>
      <w:r w:rsidRPr="00572A49">
        <w:t xml:space="preserve"> Оксана Владимировна, КД L05-180094 от 15.12.2010, г. Тольятти (1 080 570,89 руб.)</w:t>
      </w:r>
      <w:r w:rsidRPr="00572A49">
        <w:t xml:space="preserve"> - </w:t>
      </w:r>
      <w:r w:rsidRPr="00572A49">
        <w:t>1 080 570,89</w:t>
      </w:r>
      <w:r w:rsidRPr="00572A49">
        <w:t xml:space="preserve"> руб.;</w:t>
      </w:r>
    </w:p>
    <w:p w14:paraId="47824D59" w14:textId="084F9186" w:rsidR="00EE0360" w:rsidRPr="00572A49" w:rsidRDefault="00EE0360" w:rsidP="00EE03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72A49">
        <w:t xml:space="preserve">Лот </w:t>
      </w:r>
      <w:r w:rsidRPr="00572A49">
        <w:t>2</w:t>
      </w:r>
      <w:r w:rsidRPr="00572A49">
        <w:t xml:space="preserve"> - </w:t>
      </w:r>
      <w:r w:rsidRPr="00572A49">
        <w:t>Суркова Ирина Васильевна, созаемщик Суркова Валентина Сергеевна, КД L06-185156 от 04.09.2012, г. Тольятти (781 318,06 руб.)</w:t>
      </w:r>
      <w:r w:rsidRPr="00572A49">
        <w:t xml:space="preserve"> - </w:t>
      </w:r>
      <w:r w:rsidRPr="00572A49">
        <w:t>781 318,06</w:t>
      </w:r>
      <w:r w:rsidRPr="00572A49">
        <w:t xml:space="preserve"> руб.;</w:t>
      </w:r>
    </w:p>
    <w:p w14:paraId="6CDE29FE" w14:textId="08F003FC" w:rsidR="00EE0360" w:rsidRPr="00572A49" w:rsidRDefault="00EE0360" w:rsidP="00EE03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72A49">
        <w:t xml:space="preserve">Лот </w:t>
      </w:r>
      <w:r w:rsidRPr="00572A49">
        <w:t>3</w:t>
      </w:r>
      <w:r w:rsidRPr="00572A49">
        <w:t xml:space="preserve"> - </w:t>
      </w:r>
      <w:proofErr w:type="spellStart"/>
      <w:r w:rsidRPr="00572A49">
        <w:t>Гардян</w:t>
      </w:r>
      <w:proofErr w:type="spellEnd"/>
      <w:r w:rsidRPr="00572A49">
        <w:t xml:space="preserve"> Акоп </w:t>
      </w:r>
      <w:proofErr w:type="spellStart"/>
      <w:r w:rsidRPr="00572A49">
        <w:t>Генрикович</w:t>
      </w:r>
      <w:proofErr w:type="spellEnd"/>
      <w:r w:rsidRPr="00572A49">
        <w:t>, КД L02-175795 от 18.06.2008, решение Автозаводского районного суда г. о. Тольятти от 18.11.2010 по делу 2-10381/10 (480 963,11 руб.)</w:t>
      </w:r>
      <w:r w:rsidRPr="00572A49">
        <w:t xml:space="preserve"> - </w:t>
      </w:r>
      <w:r w:rsidRPr="00572A49">
        <w:t>480 963,11</w:t>
      </w:r>
      <w:r w:rsidRPr="00572A49">
        <w:t xml:space="preserve"> руб.;</w:t>
      </w:r>
    </w:p>
    <w:p w14:paraId="6E460762" w14:textId="45A78D21" w:rsidR="00EE0360" w:rsidRPr="00572A49" w:rsidRDefault="00EE0360" w:rsidP="00EE03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72A49">
        <w:t xml:space="preserve">Лот 4 - </w:t>
      </w:r>
      <w:r w:rsidRPr="00572A49">
        <w:t>Аксенов Игорь Викторович (поручитель по обязательствам ООО «Мир-Авто», ИНН 6382017580, исключен из ЕГРЮЛ), КД 22807 от 25.04.2013, определение АС Самарской области от 17.07.2024 по делу А55-35661/2022 о включении в РТК третьей очереди, находится в стадии банкротства (13 788 839,41 руб.)</w:t>
      </w:r>
      <w:r w:rsidRPr="00572A49">
        <w:t xml:space="preserve"> - </w:t>
      </w:r>
      <w:r w:rsidRPr="00572A49">
        <w:t>5 220 191,73</w:t>
      </w:r>
      <w:r w:rsidRPr="00572A49">
        <w:t xml:space="preserve"> руб.;</w:t>
      </w:r>
    </w:p>
    <w:p w14:paraId="6A67C933" w14:textId="0416EF1D" w:rsidR="00CC5C42" w:rsidRPr="00572A49" w:rsidRDefault="00EE0360" w:rsidP="00EE03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72A49">
        <w:t xml:space="preserve">Лот </w:t>
      </w:r>
      <w:r w:rsidRPr="00572A49">
        <w:t>5</w:t>
      </w:r>
      <w:r w:rsidRPr="00572A49">
        <w:t xml:space="preserve"> - </w:t>
      </w:r>
      <w:r w:rsidRPr="00572A49">
        <w:t>Ломако Светлана Александровна, солидарно с Коптяевой Олесей Александровной, КД LC-1100-0007329 от 23.09.2014, решение Автозаводского районного суда г. Тольятти от 25.04.2016 по делу 2-4954/2016, апелляционное определение Самарского областного суда от 19.01.2023 по делу 2-3220/2022 (33-13188/22, 33-394/2023), определение АС Самарской области от 14.08.2023 по делу А55-21815/2022 о включении в РТК третьей очереди, имеется закладная, в отношении Ломако С.А. введена процедура реализации имущества (3 384 345,57 руб.)</w:t>
      </w:r>
      <w:r w:rsidRPr="00572A49">
        <w:t xml:space="preserve"> - </w:t>
      </w:r>
      <w:r w:rsidRPr="00572A49">
        <w:t>3 384 345,57</w:t>
      </w:r>
      <w:r w:rsidRPr="00572A49">
        <w:t xml:space="preserve"> руб.</w:t>
      </w:r>
    </w:p>
    <w:p w14:paraId="63AC13C9" w14:textId="6184ACFC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72A4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72A4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72A4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572A4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72A4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269FB4B8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72A49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F270D7" w:rsidRPr="00572A49">
        <w:rPr>
          <w:rFonts w:ascii="Times New Roman CYR" w:hAnsi="Times New Roman CYR" w:cs="Times New Roman CYR"/>
          <w:color w:val="000000"/>
        </w:rPr>
        <w:t>- 5</w:t>
      </w:r>
      <w:r w:rsidR="00714773" w:rsidRPr="00572A49">
        <w:t xml:space="preserve"> (</w:t>
      </w:r>
      <w:r w:rsidR="00F270D7" w:rsidRPr="00572A49">
        <w:t>Пять</w:t>
      </w:r>
      <w:r w:rsidR="00714773" w:rsidRPr="00572A49">
        <w:t>)</w:t>
      </w:r>
      <w:r w:rsidR="00003DFC" w:rsidRPr="00572A49">
        <w:t xml:space="preserve"> </w:t>
      </w:r>
      <w:r w:rsidRPr="00572A49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3A51AFDA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72A4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F270D7" w:rsidRPr="00572A49">
        <w:rPr>
          <w:color w:val="000000"/>
        </w:rPr>
        <w:t xml:space="preserve"> </w:t>
      </w:r>
      <w:r w:rsidR="00F270D7" w:rsidRPr="00572A49">
        <w:rPr>
          <w:b/>
          <w:bCs/>
          <w:color w:val="000000"/>
        </w:rPr>
        <w:t>10 марта 2025</w:t>
      </w:r>
      <w:r w:rsidR="004E15DE" w:rsidRPr="00572A49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572A49">
        <w:rPr>
          <w:b/>
        </w:rPr>
        <w:t>г</w:t>
      </w:r>
      <w:r w:rsidRPr="00572A49">
        <w:rPr>
          <w:b/>
        </w:rPr>
        <w:t>.</w:t>
      </w:r>
      <w:r w:rsidRPr="00572A49">
        <w:t xml:space="preserve"> </w:t>
      </w:r>
      <w:r w:rsidRPr="00572A4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72A49">
        <w:rPr>
          <w:color w:val="000000"/>
        </w:rPr>
        <w:t xml:space="preserve">АО «Российский аукционный дом» по адресу: </w:t>
      </w:r>
      <w:hyperlink r:id="rId6" w:history="1">
        <w:r w:rsidRPr="00572A49">
          <w:rPr>
            <w:rStyle w:val="a4"/>
          </w:rPr>
          <w:t>http://lot-online.ru</w:t>
        </w:r>
      </w:hyperlink>
      <w:r w:rsidRPr="00572A49">
        <w:rPr>
          <w:color w:val="000000"/>
        </w:rPr>
        <w:t xml:space="preserve"> (далее – ЭТП)</w:t>
      </w:r>
      <w:r w:rsidRPr="00572A49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>Время окончания Торгов:</w:t>
      </w:r>
    </w:p>
    <w:p w14:paraId="2D38F7B1" w14:textId="77777777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E5255F2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 xml:space="preserve">В случае, если по итогам Торгов, назначенных на </w:t>
      </w:r>
      <w:r w:rsidR="00F270D7" w:rsidRPr="00572A49">
        <w:rPr>
          <w:color w:val="000000"/>
        </w:rPr>
        <w:t xml:space="preserve">10 марта 2025 </w:t>
      </w:r>
      <w:r w:rsidR="00714773" w:rsidRPr="00572A49">
        <w:rPr>
          <w:color w:val="000000"/>
        </w:rPr>
        <w:t>г.</w:t>
      </w:r>
      <w:r w:rsidRPr="00572A49">
        <w:rPr>
          <w:color w:val="000000"/>
        </w:rPr>
        <w:t xml:space="preserve">, лоты не реализованы, то в 14:00 часов по московскому времени </w:t>
      </w:r>
      <w:r w:rsidR="00F270D7" w:rsidRPr="00572A49">
        <w:rPr>
          <w:b/>
          <w:bCs/>
          <w:color w:val="000000"/>
        </w:rPr>
        <w:t>28 апреля 2025</w:t>
      </w:r>
      <w:r w:rsidR="00714773" w:rsidRPr="00572A49">
        <w:rPr>
          <w:b/>
          <w:bCs/>
          <w:color w:val="000000"/>
        </w:rPr>
        <w:t xml:space="preserve"> </w:t>
      </w:r>
      <w:r w:rsidR="00735EAD" w:rsidRPr="00572A49">
        <w:rPr>
          <w:b/>
        </w:rPr>
        <w:t>г</w:t>
      </w:r>
      <w:r w:rsidRPr="00572A49">
        <w:rPr>
          <w:b/>
        </w:rPr>
        <w:t>.</w:t>
      </w:r>
      <w:r w:rsidRPr="00572A49">
        <w:t xml:space="preserve"> </w:t>
      </w:r>
      <w:r w:rsidRPr="00572A49">
        <w:rPr>
          <w:color w:val="000000"/>
        </w:rPr>
        <w:t>на ЭТП</w:t>
      </w:r>
      <w:r w:rsidRPr="00572A49">
        <w:t xml:space="preserve"> </w:t>
      </w:r>
      <w:r w:rsidRPr="00572A49">
        <w:rPr>
          <w:color w:val="000000"/>
        </w:rPr>
        <w:t>будут проведены</w:t>
      </w:r>
      <w:r w:rsidRPr="00572A49">
        <w:rPr>
          <w:b/>
          <w:bCs/>
          <w:color w:val="000000"/>
        </w:rPr>
        <w:t xml:space="preserve"> повторные Торги </w:t>
      </w:r>
      <w:r w:rsidRPr="00572A4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>Оператор ЭТП (далее – Оператор) обеспечивает проведение Торгов.</w:t>
      </w:r>
    </w:p>
    <w:p w14:paraId="1E345989" w14:textId="7BDC1511" w:rsidR="00662676" w:rsidRPr="00572A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572A49">
        <w:rPr>
          <w:color w:val="000000"/>
        </w:rPr>
        <w:t>первых Торгах начинается в 00:00</w:t>
      </w:r>
      <w:r w:rsidRPr="00572A49">
        <w:rPr>
          <w:color w:val="000000"/>
        </w:rPr>
        <w:t xml:space="preserve"> часов по московскому времени </w:t>
      </w:r>
      <w:r w:rsidR="00F270D7" w:rsidRPr="00572A49">
        <w:rPr>
          <w:b/>
          <w:bCs/>
          <w:color w:val="000000"/>
        </w:rPr>
        <w:t>28 января 2025</w:t>
      </w:r>
      <w:r w:rsidR="00240848" w:rsidRPr="00572A49">
        <w:rPr>
          <w:b/>
          <w:bCs/>
          <w:color w:val="000000"/>
        </w:rPr>
        <w:t xml:space="preserve"> г.</w:t>
      </w:r>
      <w:r w:rsidRPr="00572A49">
        <w:rPr>
          <w:color w:val="000000"/>
        </w:rPr>
        <w:t>, а на участие в пов</w:t>
      </w:r>
      <w:r w:rsidR="00F104BD" w:rsidRPr="00572A49">
        <w:rPr>
          <w:color w:val="000000"/>
        </w:rPr>
        <w:t>торных Торгах начинается в 00:00</w:t>
      </w:r>
      <w:r w:rsidRPr="00572A49">
        <w:rPr>
          <w:color w:val="000000"/>
        </w:rPr>
        <w:t xml:space="preserve"> часов по московскому времени</w:t>
      </w:r>
      <w:r w:rsidR="00F270D7" w:rsidRPr="00572A49">
        <w:rPr>
          <w:color w:val="000000"/>
        </w:rPr>
        <w:t xml:space="preserve"> </w:t>
      </w:r>
      <w:r w:rsidR="00F270D7" w:rsidRPr="00572A49">
        <w:rPr>
          <w:b/>
          <w:bCs/>
          <w:color w:val="000000"/>
        </w:rPr>
        <w:t>17 марта 2025</w:t>
      </w:r>
      <w:r w:rsidR="00240848" w:rsidRPr="00572A49">
        <w:rPr>
          <w:b/>
          <w:bCs/>
          <w:color w:val="000000"/>
        </w:rPr>
        <w:t xml:space="preserve"> г</w:t>
      </w:r>
      <w:r w:rsidRPr="00572A49">
        <w:rPr>
          <w:b/>
          <w:bCs/>
        </w:rPr>
        <w:t>.</w:t>
      </w:r>
      <w:r w:rsidRPr="00572A4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2BF90387" w:rsidR="00EE2718" w:rsidRPr="00572A49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72A49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572A49">
        <w:rPr>
          <w:b/>
          <w:color w:val="000000"/>
        </w:rPr>
        <w:t xml:space="preserve"> лот</w:t>
      </w:r>
      <w:r w:rsidR="00F270D7" w:rsidRPr="00572A49">
        <w:rPr>
          <w:b/>
          <w:color w:val="000000"/>
        </w:rPr>
        <w:t>ы 1-3, 5</w:t>
      </w:r>
      <w:r w:rsidRPr="00572A49">
        <w:rPr>
          <w:color w:val="000000"/>
        </w:rPr>
        <w:t>, не реализованны</w:t>
      </w:r>
      <w:r w:rsidR="00F270D7" w:rsidRPr="00572A49">
        <w:rPr>
          <w:color w:val="000000"/>
        </w:rPr>
        <w:t>е</w:t>
      </w:r>
      <w:r w:rsidRPr="00572A49">
        <w:rPr>
          <w:color w:val="000000"/>
        </w:rPr>
        <w:t xml:space="preserve"> на повторных Торгах, а также</w:t>
      </w:r>
      <w:r w:rsidR="000067AA" w:rsidRPr="00572A49">
        <w:rPr>
          <w:b/>
          <w:color w:val="000000"/>
        </w:rPr>
        <w:t xml:space="preserve"> лот</w:t>
      </w:r>
      <w:r w:rsidR="00F270D7" w:rsidRPr="00572A49">
        <w:rPr>
          <w:b/>
          <w:color w:val="000000"/>
        </w:rPr>
        <w:t xml:space="preserve"> 4</w:t>
      </w:r>
      <w:r w:rsidRPr="00572A49">
        <w:rPr>
          <w:color w:val="000000"/>
        </w:rPr>
        <w:t>, выставляются на Торги ППП.</w:t>
      </w:r>
    </w:p>
    <w:p w14:paraId="2BD8AE9C" w14:textId="77777777" w:rsidR="00EE2718" w:rsidRPr="00572A49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72A49">
        <w:rPr>
          <w:b/>
          <w:bCs/>
          <w:color w:val="000000"/>
        </w:rPr>
        <w:t>Торги ППП</w:t>
      </w:r>
      <w:r w:rsidRPr="00572A49">
        <w:rPr>
          <w:color w:val="000000"/>
          <w:shd w:val="clear" w:color="auto" w:fill="FFFFFF"/>
        </w:rPr>
        <w:t xml:space="preserve"> будут проведены на ЭТП</w:t>
      </w:r>
      <w:r w:rsidR="00EE2718" w:rsidRPr="00572A49">
        <w:rPr>
          <w:color w:val="000000"/>
          <w:shd w:val="clear" w:color="auto" w:fill="FFFFFF"/>
        </w:rPr>
        <w:t>:</w:t>
      </w:r>
    </w:p>
    <w:p w14:paraId="32AF4EF2" w14:textId="5F21577B" w:rsidR="00EE2718" w:rsidRPr="00572A49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72A49">
        <w:rPr>
          <w:b/>
          <w:bCs/>
          <w:color w:val="000000"/>
        </w:rPr>
        <w:t>по лот</w:t>
      </w:r>
      <w:r w:rsidR="00F270D7" w:rsidRPr="00572A49">
        <w:rPr>
          <w:b/>
          <w:bCs/>
          <w:color w:val="000000"/>
        </w:rPr>
        <w:t>у 1</w:t>
      </w:r>
      <w:r w:rsidR="00493A91" w:rsidRPr="00572A49">
        <w:rPr>
          <w:b/>
          <w:bCs/>
          <w:color w:val="000000"/>
        </w:rPr>
        <w:t xml:space="preserve">: </w:t>
      </w:r>
      <w:r w:rsidRPr="00572A49">
        <w:rPr>
          <w:b/>
          <w:bCs/>
          <w:color w:val="000000"/>
        </w:rPr>
        <w:t>с</w:t>
      </w:r>
      <w:r w:rsidR="00F270D7" w:rsidRPr="00572A49">
        <w:rPr>
          <w:b/>
          <w:bCs/>
          <w:color w:val="000000"/>
        </w:rPr>
        <w:t xml:space="preserve"> 05 мая 2025</w:t>
      </w:r>
      <w:r w:rsidR="00493A91" w:rsidRPr="00572A49">
        <w:rPr>
          <w:b/>
          <w:bCs/>
          <w:color w:val="000000"/>
        </w:rPr>
        <w:t xml:space="preserve"> </w:t>
      </w:r>
      <w:r w:rsidR="00735EAD" w:rsidRPr="00572A49">
        <w:rPr>
          <w:b/>
          <w:bCs/>
          <w:color w:val="000000"/>
        </w:rPr>
        <w:t>г</w:t>
      </w:r>
      <w:r w:rsidR="00EE2718" w:rsidRPr="00572A49">
        <w:rPr>
          <w:b/>
          <w:bCs/>
          <w:color w:val="000000"/>
        </w:rPr>
        <w:t>. по</w:t>
      </w:r>
      <w:r w:rsidR="00F270D7" w:rsidRPr="00572A49">
        <w:rPr>
          <w:b/>
          <w:bCs/>
          <w:color w:val="000000"/>
        </w:rPr>
        <w:t xml:space="preserve"> 24 июня 2025 </w:t>
      </w:r>
      <w:r w:rsidR="00735EAD" w:rsidRPr="00572A49">
        <w:rPr>
          <w:b/>
          <w:bCs/>
          <w:color w:val="000000"/>
        </w:rPr>
        <w:t>г</w:t>
      </w:r>
      <w:r w:rsidR="00EE2718" w:rsidRPr="00572A49">
        <w:rPr>
          <w:b/>
          <w:bCs/>
          <w:color w:val="000000"/>
        </w:rPr>
        <w:t>.;</w:t>
      </w:r>
    </w:p>
    <w:p w14:paraId="3198BCF8" w14:textId="42AF2E96" w:rsidR="00F270D7" w:rsidRPr="00572A49" w:rsidRDefault="00F270D7" w:rsidP="00F270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72A49">
        <w:rPr>
          <w:b/>
          <w:bCs/>
          <w:color w:val="000000"/>
        </w:rPr>
        <w:t xml:space="preserve">по лоту </w:t>
      </w:r>
      <w:r w:rsidRPr="00572A49">
        <w:rPr>
          <w:b/>
          <w:bCs/>
          <w:color w:val="000000"/>
        </w:rPr>
        <w:t>2</w:t>
      </w:r>
      <w:r w:rsidRPr="00572A49">
        <w:rPr>
          <w:b/>
          <w:bCs/>
          <w:color w:val="000000"/>
        </w:rPr>
        <w:t>: с 05 мая 2025 г. по</w:t>
      </w:r>
      <w:r w:rsidRPr="00572A49">
        <w:rPr>
          <w:b/>
          <w:bCs/>
          <w:color w:val="000000"/>
        </w:rPr>
        <w:t xml:space="preserve"> 18 июня</w:t>
      </w:r>
      <w:r w:rsidRPr="00572A49">
        <w:rPr>
          <w:b/>
          <w:bCs/>
          <w:color w:val="000000"/>
        </w:rPr>
        <w:t xml:space="preserve"> 2025 г.;</w:t>
      </w:r>
    </w:p>
    <w:p w14:paraId="55C7C12E" w14:textId="484FB25E" w:rsidR="00F270D7" w:rsidRPr="00572A49" w:rsidRDefault="00F270D7" w:rsidP="00F270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72A49">
        <w:rPr>
          <w:b/>
          <w:bCs/>
          <w:color w:val="000000"/>
        </w:rPr>
        <w:t>по лот</w:t>
      </w:r>
      <w:r w:rsidRPr="00572A49">
        <w:rPr>
          <w:b/>
          <w:bCs/>
          <w:color w:val="000000"/>
        </w:rPr>
        <w:t>ам</w:t>
      </w:r>
      <w:r w:rsidRPr="00572A49">
        <w:rPr>
          <w:b/>
          <w:bCs/>
          <w:color w:val="000000"/>
        </w:rPr>
        <w:t xml:space="preserve"> </w:t>
      </w:r>
      <w:r w:rsidRPr="00572A49">
        <w:rPr>
          <w:b/>
          <w:bCs/>
          <w:color w:val="000000"/>
        </w:rPr>
        <w:t>3, 4</w:t>
      </w:r>
      <w:r w:rsidRPr="00572A49">
        <w:rPr>
          <w:b/>
          <w:bCs/>
          <w:color w:val="000000"/>
        </w:rPr>
        <w:t xml:space="preserve">: с 05 мая 2025 г. по </w:t>
      </w:r>
      <w:r w:rsidRPr="00572A49">
        <w:rPr>
          <w:b/>
          <w:bCs/>
          <w:color w:val="000000"/>
        </w:rPr>
        <w:t>06 июля</w:t>
      </w:r>
      <w:r w:rsidRPr="00572A49">
        <w:rPr>
          <w:b/>
          <w:bCs/>
          <w:color w:val="000000"/>
        </w:rPr>
        <w:t xml:space="preserve"> 2025 г.;</w:t>
      </w:r>
    </w:p>
    <w:p w14:paraId="316846CF" w14:textId="123BD411" w:rsidR="00F270D7" w:rsidRPr="00572A49" w:rsidRDefault="00F270D7" w:rsidP="00F270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72A49">
        <w:rPr>
          <w:b/>
          <w:bCs/>
          <w:color w:val="000000"/>
        </w:rPr>
        <w:t xml:space="preserve">по лоту </w:t>
      </w:r>
      <w:r w:rsidRPr="00572A49">
        <w:rPr>
          <w:b/>
          <w:bCs/>
          <w:color w:val="000000"/>
        </w:rPr>
        <w:t>5</w:t>
      </w:r>
      <w:r w:rsidRPr="00572A49">
        <w:rPr>
          <w:b/>
          <w:bCs/>
          <w:color w:val="000000"/>
        </w:rPr>
        <w:t xml:space="preserve">: с 05 мая 2025 г. по </w:t>
      </w:r>
      <w:r w:rsidRPr="00572A49">
        <w:rPr>
          <w:b/>
          <w:bCs/>
          <w:color w:val="000000"/>
        </w:rPr>
        <w:t>12 июня</w:t>
      </w:r>
      <w:r w:rsidRPr="00572A49">
        <w:rPr>
          <w:b/>
          <w:bCs/>
          <w:color w:val="000000"/>
        </w:rPr>
        <w:t xml:space="preserve"> 2025 г.</w:t>
      </w:r>
    </w:p>
    <w:p w14:paraId="2D284BB7" w14:textId="2FE323FF" w:rsidR="00EE2718" w:rsidRPr="00572A49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72A49">
        <w:rPr>
          <w:color w:val="000000"/>
        </w:rPr>
        <w:t>Заявки на участие в Торгах ППП принимаются Оператором, начиная с 00:</w:t>
      </w:r>
      <w:r w:rsidR="00F104BD" w:rsidRPr="00572A49">
        <w:rPr>
          <w:color w:val="000000"/>
        </w:rPr>
        <w:t>00</w:t>
      </w:r>
      <w:r w:rsidRPr="00572A49">
        <w:rPr>
          <w:color w:val="000000"/>
        </w:rPr>
        <w:t xml:space="preserve"> часов по московскому времени</w:t>
      </w:r>
      <w:r w:rsidR="00F270D7" w:rsidRPr="00572A49">
        <w:rPr>
          <w:color w:val="000000"/>
        </w:rPr>
        <w:t xml:space="preserve"> </w:t>
      </w:r>
      <w:r w:rsidR="00F270D7" w:rsidRPr="00572A49">
        <w:rPr>
          <w:b/>
          <w:bCs/>
          <w:color w:val="000000"/>
        </w:rPr>
        <w:t>05 мая 2025</w:t>
      </w:r>
      <w:r w:rsidR="00240848" w:rsidRPr="00572A49">
        <w:rPr>
          <w:b/>
          <w:bCs/>
          <w:color w:val="000000"/>
        </w:rPr>
        <w:t xml:space="preserve"> г.</w:t>
      </w:r>
      <w:r w:rsidRPr="00572A49">
        <w:rPr>
          <w:color w:val="000000"/>
        </w:rPr>
        <w:t xml:space="preserve"> Прием заявок на участие в Торгах ППП и задатков </w:t>
      </w:r>
      <w:r w:rsidRPr="00572A49">
        <w:rPr>
          <w:color w:val="000000"/>
        </w:rPr>
        <w:lastRenderedPageBreak/>
        <w:t xml:space="preserve">прекращается за </w:t>
      </w:r>
      <w:r w:rsidR="00F270D7" w:rsidRPr="00572A49">
        <w:rPr>
          <w:b/>
          <w:bCs/>
          <w:color w:val="000000"/>
        </w:rPr>
        <w:t>1</w:t>
      </w:r>
      <w:r w:rsidRPr="00572A49">
        <w:rPr>
          <w:color w:val="000000"/>
        </w:rPr>
        <w:t xml:space="preserve"> (</w:t>
      </w:r>
      <w:r w:rsidR="00F270D7" w:rsidRPr="00572A49">
        <w:rPr>
          <w:color w:val="000000"/>
        </w:rPr>
        <w:t>Один</w:t>
      </w:r>
      <w:r w:rsidRPr="00572A49">
        <w:rPr>
          <w:color w:val="000000"/>
        </w:rPr>
        <w:t>) календарны</w:t>
      </w:r>
      <w:r w:rsidR="00F270D7" w:rsidRPr="00572A49">
        <w:rPr>
          <w:color w:val="000000"/>
        </w:rPr>
        <w:t>й</w:t>
      </w:r>
      <w:r w:rsidRPr="00572A49">
        <w:rPr>
          <w:color w:val="000000"/>
        </w:rPr>
        <w:t xml:space="preserve"> д</w:t>
      </w:r>
      <w:r w:rsidR="00F270D7" w:rsidRPr="00572A49">
        <w:rPr>
          <w:color w:val="000000"/>
        </w:rPr>
        <w:t>ень</w:t>
      </w:r>
      <w:r w:rsidRPr="00572A4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572A49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572A49" w:rsidRDefault="00927CB6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572A49" w:rsidRDefault="00432832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72A4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572A49">
        <w:rPr>
          <w:color w:val="000000"/>
        </w:rPr>
        <w:t>:</w:t>
      </w:r>
    </w:p>
    <w:p w14:paraId="1E210FB7" w14:textId="0B68AA44" w:rsidR="00EE2718" w:rsidRPr="00572A49" w:rsidRDefault="000067A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b/>
          <w:color w:val="000000"/>
        </w:rPr>
        <w:t>Для лот</w:t>
      </w:r>
      <w:r w:rsidR="00C035F0" w:rsidRPr="00572A49">
        <w:rPr>
          <w:b/>
          <w:color w:val="000000"/>
        </w:rPr>
        <w:t xml:space="preserve">а </w:t>
      </w:r>
      <w:r w:rsidR="001B633A" w:rsidRPr="00572A49">
        <w:rPr>
          <w:b/>
          <w:color w:val="000000"/>
        </w:rPr>
        <w:t>1</w:t>
      </w:r>
      <w:r w:rsidRPr="00572A49">
        <w:rPr>
          <w:b/>
          <w:color w:val="000000"/>
        </w:rPr>
        <w:t>:</w:t>
      </w:r>
    </w:p>
    <w:p w14:paraId="11B07905" w14:textId="77777777" w:rsidR="001B633A" w:rsidRPr="00572A49" w:rsidRDefault="001B633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72A49">
        <w:rPr>
          <w:bCs/>
          <w:color w:val="000000"/>
        </w:rPr>
        <w:t>с 05 мая 2025 г. по 17 мая 2025 г. - в размере начальной цены продажи лота;</w:t>
      </w:r>
    </w:p>
    <w:p w14:paraId="3A1F7A93" w14:textId="77777777" w:rsidR="001B633A" w:rsidRPr="00572A49" w:rsidRDefault="001B633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72A49">
        <w:rPr>
          <w:bCs/>
          <w:color w:val="000000"/>
        </w:rPr>
        <w:t>с 18 мая 2025 г. по 30 мая 2025 г. - в размере 90,75% от начальной цены продажи лота;</w:t>
      </w:r>
    </w:p>
    <w:p w14:paraId="64AE375C" w14:textId="77777777" w:rsidR="001B633A" w:rsidRPr="00572A49" w:rsidRDefault="001B633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72A49">
        <w:rPr>
          <w:bCs/>
          <w:color w:val="000000"/>
        </w:rPr>
        <w:t>с 31 мая 2025 г. по 12 июня 2025 г. - в размере 81,50% от начальной цены продажи лота;</w:t>
      </w:r>
    </w:p>
    <w:p w14:paraId="0A8EBC16" w14:textId="77777777" w:rsidR="001B633A" w:rsidRPr="00572A49" w:rsidRDefault="001B633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72A49">
        <w:rPr>
          <w:bCs/>
          <w:color w:val="000000"/>
        </w:rPr>
        <w:t>с 13 июня 2025 г. по 15 июня 2025 г. - в размере 72,25% от начальной цены продажи лота;</w:t>
      </w:r>
    </w:p>
    <w:p w14:paraId="20D24E8B" w14:textId="77777777" w:rsidR="001B633A" w:rsidRPr="00572A49" w:rsidRDefault="001B633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72A49">
        <w:rPr>
          <w:bCs/>
          <w:color w:val="000000"/>
        </w:rPr>
        <w:t>с 16 июня 2025 г. по 18 июня 2025 г. - в размере 63,00% от начальной цены продажи лота;</w:t>
      </w:r>
    </w:p>
    <w:p w14:paraId="3F1BE6F7" w14:textId="77777777" w:rsidR="001B633A" w:rsidRPr="00572A49" w:rsidRDefault="001B633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72A49">
        <w:rPr>
          <w:bCs/>
          <w:color w:val="000000"/>
        </w:rPr>
        <w:t>с 19 июня 2025 г. по 21 июня 2025 г. - в размере 53,75% от начальной цены продажи лота;</w:t>
      </w:r>
    </w:p>
    <w:p w14:paraId="7FE50913" w14:textId="2C785B9C" w:rsidR="00714773" w:rsidRPr="00572A49" w:rsidRDefault="001B633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72A49">
        <w:rPr>
          <w:bCs/>
          <w:color w:val="000000"/>
        </w:rPr>
        <w:t>с 22 июня 2025 г. по 24 июня 2025 г. - в размере 44,50% от начальной цены продажи лота;</w:t>
      </w:r>
    </w:p>
    <w:p w14:paraId="1DEAE197" w14:textId="109F4903" w:rsidR="00EE2718" w:rsidRPr="00572A49" w:rsidRDefault="000067AA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b/>
          <w:color w:val="000000"/>
        </w:rPr>
        <w:t>Для лот</w:t>
      </w:r>
      <w:r w:rsidR="00C035F0" w:rsidRPr="00572A49">
        <w:rPr>
          <w:b/>
          <w:color w:val="000000"/>
        </w:rPr>
        <w:t xml:space="preserve">а </w:t>
      </w:r>
      <w:r w:rsidR="001B633A" w:rsidRPr="00572A49">
        <w:rPr>
          <w:b/>
          <w:color w:val="000000"/>
        </w:rPr>
        <w:t>2</w:t>
      </w:r>
      <w:r w:rsidRPr="00572A49">
        <w:rPr>
          <w:b/>
          <w:color w:val="000000"/>
        </w:rPr>
        <w:t>:</w:t>
      </w:r>
    </w:p>
    <w:p w14:paraId="6425EBBB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05 мая 2025 г. по 17 мая 2025 г. - в размере начальной цены продажи лота;</w:t>
      </w:r>
    </w:p>
    <w:p w14:paraId="1DD16211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18 мая 2025 г. по 30 мая 2025 г. - в размере 93,07% от начальной цены продажи лота;</w:t>
      </w:r>
    </w:p>
    <w:p w14:paraId="04ABE6B1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31 мая 2025 г. по 12 июня 2025 г. - в размере 86,14% от начальной цены продажи лота;</w:t>
      </w:r>
    </w:p>
    <w:p w14:paraId="51BDD6D6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13 июня 2025 г. по 15 июня 2025 г. - в размере 79,21% от начальной цены продажи лота;</w:t>
      </w:r>
    </w:p>
    <w:p w14:paraId="013D1DAF" w14:textId="7AE7B4F8" w:rsidR="00714773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16 июня 2025 г. по 18 июня 2025 г. - в размере 72,28% от начальной цены продажи лота;</w:t>
      </w:r>
    </w:p>
    <w:p w14:paraId="4A29D3E9" w14:textId="58A8AB42" w:rsidR="0098737F" w:rsidRPr="00572A49" w:rsidRDefault="0098737F" w:rsidP="001B63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b/>
          <w:color w:val="000000"/>
        </w:rPr>
        <w:t xml:space="preserve">Для лота </w:t>
      </w:r>
      <w:r w:rsidR="001B633A" w:rsidRPr="00572A49">
        <w:rPr>
          <w:b/>
          <w:color w:val="000000"/>
        </w:rPr>
        <w:t>3</w:t>
      </w:r>
      <w:r w:rsidRPr="00572A49">
        <w:rPr>
          <w:b/>
          <w:color w:val="000000"/>
        </w:rPr>
        <w:t>:</w:t>
      </w:r>
    </w:p>
    <w:p w14:paraId="03E5DCB4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05 мая 2025 г. по 17 мая 2025 г. - в размере начальной цены продажи лота;</w:t>
      </w:r>
    </w:p>
    <w:p w14:paraId="24508610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18 мая 2025 г. по 30 мая 2025 г. - в размере 90,06% от начальной цены продажи лота;</w:t>
      </w:r>
    </w:p>
    <w:p w14:paraId="4033CEC8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31 мая 2025 г. по 12 июня 2025 г. - в размере 80,12% от начальной цены продажи лота;</w:t>
      </w:r>
    </w:p>
    <w:p w14:paraId="1E90A6A0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13 июня 2025 г. по 15 июня 2025 г. - в размере 70,18% от начальной цены продажи лота;</w:t>
      </w:r>
    </w:p>
    <w:p w14:paraId="2E55050B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16 июня 2025 г. по 18 июня 2025 г. - в размере 60,24% от начальной цены продажи лота;</w:t>
      </w:r>
    </w:p>
    <w:p w14:paraId="0EAF4453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19 июня 2025 г. по 21 июня 2025 г. - в размере 50,30% от начальной цены продажи лота;</w:t>
      </w:r>
    </w:p>
    <w:p w14:paraId="74DCE902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22 июня 2025 г. по 24 июня 2025 г. - в размере 40,36% от начальной цены продажи лота;</w:t>
      </w:r>
    </w:p>
    <w:p w14:paraId="59E3EF28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25 июня 2025 г. по 27 июня 2025 г. - в размере 30,42% от начальной цены продажи лота;</w:t>
      </w:r>
    </w:p>
    <w:p w14:paraId="185AAE12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28 июня 2025 г. по 30 июня 2025 г. - в размере 20,48% от начальной цены продажи лота;</w:t>
      </w:r>
    </w:p>
    <w:p w14:paraId="69D4A887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01 июля 2025 г. по 03 июля 2025 г. - в размере 10,54% от начальной цены продажи лота;</w:t>
      </w:r>
    </w:p>
    <w:p w14:paraId="2547AFA3" w14:textId="1E522188" w:rsidR="0098737F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04 июля 2025 г. по 06 июля 2025 г. - в размере 0,60% от начальной цены продажи лота;</w:t>
      </w:r>
    </w:p>
    <w:p w14:paraId="4E71BD3F" w14:textId="004E0B98" w:rsidR="0098737F" w:rsidRPr="00572A49" w:rsidRDefault="0098737F" w:rsidP="009873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b/>
          <w:color w:val="000000"/>
        </w:rPr>
        <w:t xml:space="preserve">Для лота </w:t>
      </w:r>
      <w:r w:rsidR="001B633A" w:rsidRPr="00572A49">
        <w:rPr>
          <w:b/>
          <w:color w:val="000000"/>
        </w:rPr>
        <w:t>4</w:t>
      </w:r>
      <w:r w:rsidRPr="00572A49">
        <w:rPr>
          <w:b/>
          <w:color w:val="000000"/>
        </w:rPr>
        <w:t>:</w:t>
      </w:r>
    </w:p>
    <w:p w14:paraId="3574EB5B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05 мая 2025 г. по 17 мая 2025 г. - в размере начальной цены продажи лота;</w:t>
      </w:r>
    </w:p>
    <w:p w14:paraId="6175BFB9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18 мая 2025 г. по 30 мая 2025 г. - в размере 90,14% от начальной цены продажи лота;</w:t>
      </w:r>
    </w:p>
    <w:p w14:paraId="7D4908DA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31 мая 2025 г. по 12 июня 2025 г. - в размере 80,28% от начальной цены продажи лота;</w:t>
      </w:r>
    </w:p>
    <w:p w14:paraId="75E57B91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13 июня 2025 г. по 15 июня 2025 г. - в размере 70,42% от начальной цены продажи лота;</w:t>
      </w:r>
    </w:p>
    <w:p w14:paraId="7FC26AEC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16 июня 2025 г. по 18 июня 2025 г. - в размере 60,56% от начальной цены продажи лота;</w:t>
      </w:r>
    </w:p>
    <w:p w14:paraId="608CECAC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19 июня 2025 г. по 21 июня 2025 г. - в размере 50,70% от начальной цены продажи лота;</w:t>
      </w:r>
    </w:p>
    <w:p w14:paraId="196075F4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22 июня 2025 г. по 24 июня 2025 г. - в размере 40,84% от начальной цены продажи лота;</w:t>
      </w:r>
    </w:p>
    <w:p w14:paraId="2499C199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25 июня 2025 г. по 27 июня 2025 г. - в размере 30,98% от начальной цены продажи лота;</w:t>
      </w:r>
    </w:p>
    <w:p w14:paraId="39A4C7A6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28 июня 2025 г. по 30 июня 2025 г. - в размере 21,12% от начальной цены продажи лота;</w:t>
      </w:r>
    </w:p>
    <w:p w14:paraId="018C0692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01 июля 2025 г. по 03 июля 2025 г. - в размере 11,26% от начальной цены продажи лота;</w:t>
      </w:r>
    </w:p>
    <w:p w14:paraId="1A912CD6" w14:textId="73E4CBA7" w:rsidR="0098737F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04 июля 2025 г. по 06 июля 2025 г. - в размере 1,40% от начальной цены продажи лота;</w:t>
      </w:r>
    </w:p>
    <w:p w14:paraId="6FB526F2" w14:textId="6FC808B8" w:rsidR="0098737F" w:rsidRPr="00572A49" w:rsidRDefault="0098737F" w:rsidP="009873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A49">
        <w:rPr>
          <w:b/>
          <w:color w:val="000000"/>
        </w:rPr>
        <w:t xml:space="preserve">Для лота </w:t>
      </w:r>
      <w:r w:rsidR="001B633A" w:rsidRPr="00572A49">
        <w:rPr>
          <w:b/>
          <w:color w:val="000000"/>
        </w:rPr>
        <w:t>5</w:t>
      </w:r>
      <w:r w:rsidRPr="00572A49">
        <w:rPr>
          <w:b/>
          <w:color w:val="000000"/>
        </w:rPr>
        <w:t>:</w:t>
      </w:r>
    </w:p>
    <w:p w14:paraId="2F1820D5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05 мая 2025 г. по 17 мая 2025 г. - в размере начальной цены продажи лота;</w:t>
      </w:r>
    </w:p>
    <w:p w14:paraId="4BB05EEC" w14:textId="77777777" w:rsidR="001B633A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18 мая 2025 г. по 30 мая 2025 г. - в размере 94,45% от начальной цены продажи лота;</w:t>
      </w:r>
    </w:p>
    <w:p w14:paraId="54FFADA3" w14:textId="17D0A4AA" w:rsidR="0098737F" w:rsidRPr="00572A49" w:rsidRDefault="001B633A" w:rsidP="001B6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31 мая 2025 г. по 12 июня 2025 г. - в размере 88,90% от начальной цены продажи лота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572A49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A49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572A49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572A49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572A49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572A4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572A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572A4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A4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572A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572A49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572A49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572A49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572A49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572A49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53DAD58E" w:rsidR="006037E3" w:rsidRPr="00572A49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72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721689" w:rsidRPr="00572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572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72A49">
        <w:rPr>
          <w:rFonts w:ascii="Times New Roman" w:hAnsi="Times New Roman" w:cs="Times New Roman"/>
          <w:sz w:val="24"/>
          <w:szCs w:val="24"/>
        </w:rPr>
        <w:t xml:space="preserve"> д</w:t>
      </w:r>
      <w:r w:rsidRPr="00572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721689" w:rsidRPr="00572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572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72A49">
        <w:rPr>
          <w:rFonts w:ascii="Times New Roman" w:hAnsi="Times New Roman" w:cs="Times New Roman"/>
          <w:sz w:val="24"/>
          <w:szCs w:val="24"/>
        </w:rPr>
        <w:t xml:space="preserve"> 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721689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Самара, ул. Урицкого, д. 19, БЦ «Деловой Мир», 12 этаж, </w:t>
      </w:r>
      <w:r w:rsidR="00877ED4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572A4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72A49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AB067E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 Соболькова Елена, </w:t>
      </w:r>
      <w:r w:rsidR="00AB067E"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r w:rsidR="00AB067E" w:rsidRPr="00572A49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AB067E" w:rsidRPr="00572A49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="00941075" w:rsidRPr="00572A4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572A4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A49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 w:rsidRPr="00572A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572A4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5099D"/>
    <w:rsid w:val="001B2252"/>
    <w:rsid w:val="001B633A"/>
    <w:rsid w:val="001B75B3"/>
    <w:rsid w:val="001E7487"/>
    <w:rsid w:val="001F039D"/>
    <w:rsid w:val="00240848"/>
    <w:rsid w:val="00284B1D"/>
    <w:rsid w:val="002B1B81"/>
    <w:rsid w:val="0031121C"/>
    <w:rsid w:val="00322E71"/>
    <w:rsid w:val="00432832"/>
    <w:rsid w:val="00460378"/>
    <w:rsid w:val="00467D6B"/>
    <w:rsid w:val="00493A91"/>
    <w:rsid w:val="004E15DE"/>
    <w:rsid w:val="0054753F"/>
    <w:rsid w:val="00572A49"/>
    <w:rsid w:val="00590AF4"/>
    <w:rsid w:val="0059668F"/>
    <w:rsid w:val="005B346C"/>
    <w:rsid w:val="005F1F68"/>
    <w:rsid w:val="006037E3"/>
    <w:rsid w:val="00662676"/>
    <w:rsid w:val="006652A3"/>
    <w:rsid w:val="00714773"/>
    <w:rsid w:val="00721689"/>
    <w:rsid w:val="007229EA"/>
    <w:rsid w:val="00735EAD"/>
    <w:rsid w:val="007B575E"/>
    <w:rsid w:val="007E3E1A"/>
    <w:rsid w:val="00814A72"/>
    <w:rsid w:val="00825B29"/>
    <w:rsid w:val="00841954"/>
    <w:rsid w:val="00865FD7"/>
    <w:rsid w:val="00877ED4"/>
    <w:rsid w:val="00882E21"/>
    <w:rsid w:val="00927CB6"/>
    <w:rsid w:val="00941075"/>
    <w:rsid w:val="0098737F"/>
    <w:rsid w:val="00A33F49"/>
    <w:rsid w:val="00AB030D"/>
    <w:rsid w:val="00AB067E"/>
    <w:rsid w:val="00AF3005"/>
    <w:rsid w:val="00B41D69"/>
    <w:rsid w:val="00B953CE"/>
    <w:rsid w:val="00C035F0"/>
    <w:rsid w:val="00C11EFF"/>
    <w:rsid w:val="00C64DBE"/>
    <w:rsid w:val="00C774C5"/>
    <w:rsid w:val="00CC5C42"/>
    <w:rsid w:val="00CF06A5"/>
    <w:rsid w:val="00D1566F"/>
    <w:rsid w:val="00D165DC"/>
    <w:rsid w:val="00D437B1"/>
    <w:rsid w:val="00D62667"/>
    <w:rsid w:val="00DA477E"/>
    <w:rsid w:val="00E614D3"/>
    <w:rsid w:val="00E82DD0"/>
    <w:rsid w:val="00EE0360"/>
    <w:rsid w:val="00EE2718"/>
    <w:rsid w:val="00F104BD"/>
    <w:rsid w:val="00F270D7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45</cp:revision>
  <cp:lastPrinted>2025-01-17T12:05:00Z</cp:lastPrinted>
  <dcterms:created xsi:type="dcterms:W3CDTF">2019-07-23T07:42:00Z</dcterms:created>
  <dcterms:modified xsi:type="dcterms:W3CDTF">2025-01-17T12:10:00Z</dcterms:modified>
</cp:coreProperties>
</file>