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03993" w14:textId="5C461C66" w:rsidR="00E172B3" w:rsidRPr="002F07E3" w:rsidRDefault="00942B94" w:rsidP="005F11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F07E3">
        <w:rPr>
          <w:rFonts w:ascii="Times New Roman" w:hAnsi="Times New Roman" w:cs="Times New Roman"/>
          <w:sz w:val="20"/>
          <w:szCs w:val="20"/>
        </w:rPr>
        <w:t>АО «Российский аукционный дом» (ОГРН 1097847233351, ИНН 7838430413, 190000, Санкт-Петербург, пер. Гривцова, д. 5, лит. В, 8(800)777-5757 (доб.323), vega@auction-house.ru, далее – О</w:t>
      </w:r>
      <w:r w:rsidR="003B6E8B" w:rsidRPr="002F07E3">
        <w:rPr>
          <w:rFonts w:ascii="Times New Roman" w:hAnsi="Times New Roman" w:cs="Times New Roman"/>
          <w:sz w:val="20"/>
          <w:szCs w:val="20"/>
        </w:rPr>
        <w:t>Т</w:t>
      </w:r>
      <w:r w:rsidRPr="002F07E3">
        <w:rPr>
          <w:rFonts w:ascii="Times New Roman" w:hAnsi="Times New Roman" w:cs="Times New Roman"/>
          <w:sz w:val="20"/>
          <w:szCs w:val="20"/>
        </w:rPr>
        <w:t xml:space="preserve">), действующее на основании договора поручения с </w:t>
      </w:r>
      <w:r w:rsidR="009B4C03" w:rsidRPr="002F07E3">
        <w:rPr>
          <w:rFonts w:ascii="Times New Roman" w:hAnsi="Times New Roman" w:cs="Times New Roman"/>
          <w:b/>
          <w:sz w:val="20"/>
          <w:szCs w:val="20"/>
        </w:rPr>
        <w:t>Акционерное общество «Каспийский завод листового стекла»</w:t>
      </w:r>
      <w:r w:rsidR="003B6E8B" w:rsidRPr="002F07E3">
        <w:rPr>
          <w:rFonts w:ascii="Times New Roman" w:hAnsi="Times New Roman" w:cs="Times New Roman"/>
          <w:bCs/>
          <w:iCs/>
          <w:sz w:val="20"/>
          <w:szCs w:val="20"/>
        </w:rPr>
        <w:t xml:space="preserve"> (ИНН </w:t>
      </w:r>
      <w:r w:rsidR="00522366" w:rsidRPr="002F07E3">
        <w:rPr>
          <w:rFonts w:ascii="Times New Roman" w:hAnsi="Times New Roman" w:cs="Times New Roman"/>
          <w:bCs/>
          <w:iCs/>
          <w:sz w:val="20"/>
          <w:szCs w:val="20"/>
        </w:rPr>
        <w:t>0522016027</w:t>
      </w:r>
      <w:r w:rsidR="003B6E8B" w:rsidRPr="002F07E3">
        <w:rPr>
          <w:rFonts w:ascii="Times New Roman" w:hAnsi="Times New Roman" w:cs="Times New Roman"/>
          <w:bCs/>
          <w:iCs/>
          <w:sz w:val="20"/>
          <w:szCs w:val="20"/>
        </w:rPr>
        <w:t xml:space="preserve">, </w:t>
      </w:r>
      <w:r w:rsidR="003B6E8B" w:rsidRPr="002F07E3">
        <w:rPr>
          <w:rFonts w:ascii="Times New Roman" w:hAnsi="Times New Roman" w:cs="Times New Roman"/>
          <w:sz w:val="20"/>
          <w:szCs w:val="20"/>
        </w:rPr>
        <w:t xml:space="preserve">далее – Должник), </w:t>
      </w:r>
      <w:r w:rsidR="003B6E8B" w:rsidRPr="002F07E3">
        <w:rPr>
          <w:rFonts w:ascii="Times New Roman" w:hAnsi="Times New Roman" w:cs="Times New Roman"/>
          <w:b/>
          <w:sz w:val="20"/>
          <w:szCs w:val="20"/>
        </w:rPr>
        <w:t>в лице</w:t>
      </w:r>
      <w:r w:rsidR="003B6E8B" w:rsidRPr="002F07E3">
        <w:rPr>
          <w:rFonts w:ascii="Times New Roman" w:hAnsi="Times New Roman" w:cs="Times New Roman"/>
          <w:sz w:val="20"/>
          <w:szCs w:val="20"/>
        </w:rPr>
        <w:t xml:space="preserve"> </w:t>
      </w:r>
      <w:r w:rsidR="003B6E8B" w:rsidRPr="002F07E3">
        <w:rPr>
          <w:rFonts w:ascii="Times New Roman" w:hAnsi="Times New Roman" w:cs="Times New Roman"/>
          <w:b/>
          <w:sz w:val="20"/>
          <w:szCs w:val="20"/>
        </w:rPr>
        <w:t xml:space="preserve">конкурсного управляющего </w:t>
      </w:r>
      <w:r w:rsidR="00522366" w:rsidRPr="002F07E3">
        <w:rPr>
          <w:rFonts w:ascii="Times New Roman" w:hAnsi="Times New Roman" w:cs="Times New Roman"/>
          <w:b/>
          <w:sz w:val="20"/>
          <w:szCs w:val="20"/>
        </w:rPr>
        <w:t xml:space="preserve">Сладкова А.Е. </w:t>
      </w:r>
      <w:r w:rsidR="003B6E8B" w:rsidRPr="002F07E3">
        <w:rPr>
          <w:rFonts w:ascii="Times New Roman" w:hAnsi="Times New Roman" w:cs="Times New Roman"/>
          <w:bCs/>
          <w:sz w:val="20"/>
          <w:szCs w:val="20"/>
        </w:rPr>
        <w:t xml:space="preserve">(ИНН </w:t>
      </w:r>
      <w:r w:rsidR="00522366" w:rsidRPr="002F07E3">
        <w:rPr>
          <w:rFonts w:ascii="Times New Roman" w:hAnsi="Times New Roman" w:cs="Times New Roman"/>
          <w:bCs/>
          <w:sz w:val="20"/>
          <w:szCs w:val="20"/>
        </w:rPr>
        <w:t>231517684988</w:t>
      </w:r>
      <w:r w:rsidR="003B6E8B" w:rsidRPr="002F07E3">
        <w:rPr>
          <w:rFonts w:ascii="Times New Roman" w:hAnsi="Times New Roman" w:cs="Times New Roman"/>
          <w:sz w:val="20"/>
          <w:szCs w:val="20"/>
        </w:rPr>
        <w:t xml:space="preserve">, далее – КУ), член </w:t>
      </w:r>
      <w:r w:rsidR="00522366" w:rsidRPr="002F07E3">
        <w:rPr>
          <w:rFonts w:ascii="Times New Roman" w:hAnsi="Times New Roman" w:cs="Times New Roman"/>
          <w:sz w:val="20"/>
          <w:szCs w:val="20"/>
        </w:rPr>
        <w:t>Ассоциации МСРО «Содействие» (ИНН 5752030226</w:t>
      </w:r>
      <w:r w:rsidR="003B6E8B" w:rsidRPr="002F07E3">
        <w:rPr>
          <w:rFonts w:ascii="Times New Roman" w:hAnsi="Times New Roman" w:cs="Times New Roman"/>
          <w:sz w:val="20"/>
          <w:szCs w:val="20"/>
        </w:rPr>
        <w:t xml:space="preserve">), действующего на </w:t>
      </w:r>
      <w:proofErr w:type="spellStart"/>
      <w:r w:rsidR="003B6E8B" w:rsidRPr="002F07E3">
        <w:rPr>
          <w:rFonts w:ascii="Times New Roman" w:hAnsi="Times New Roman" w:cs="Times New Roman"/>
          <w:sz w:val="20"/>
          <w:szCs w:val="20"/>
        </w:rPr>
        <w:t>осн</w:t>
      </w:r>
      <w:proofErr w:type="spellEnd"/>
      <w:r w:rsidR="003B6E8B" w:rsidRPr="002F07E3">
        <w:rPr>
          <w:rFonts w:ascii="Times New Roman" w:hAnsi="Times New Roman" w:cs="Times New Roman"/>
          <w:sz w:val="20"/>
          <w:szCs w:val="20"/>
        </w:rPr>
        <w:t xml:space="preserve">. </w:t>
      </w:r>
      <w:r w:rsidR="00156B6F" w:rsidRPr="002F07E3">
        <w:rPr>
          <w:rFonts w:ascii="Times New Roman" w:hAnsi="Times New Roman" w:cs="Times New Roman"/>
          <w:sz w:val="20"/>
          <w:szCs w:val="20"/>
        </w:rPr>
        <w:t>Решения от 26.02.2019 и Определения от 06.08.2021 Арбитражного суда Республики Дагестан по делу №А15-2871/2015</w:t>
      </w:r>
      <w:r w:rsidR="00CD43A4" w:rsidRPr="002F07E3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="00CD43A4" w:rsidRPr="002F07E3">
        <w:rPr>
          <w:rFonts w:ascii="Times New Roman" w:hAnsi="Times New Roman" w:cs="Times New Roman"/>
          <w:b/>
          <w:sz w:val="20"/>
          <w:szCs w:val="20"/>
        </w:rPr>
        <w:t>о</w:t>
      </w:r>
      <w:r w:rsidR="00CD43A4" w:rsidRPr="002F07E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торгов посредством публичного предложения</w:t>
      </w:r>
      <w:r w:rsidR="00CD43A4" w:rsidRPr="002F07E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на</w:t>
      </w:r>
      <w:r w:rsidR="00CD43A4" w:rsidRPr="002F07E3">
        <w:rPr>
          <w:rFonts w:ascii="Times New Roman" w:hAnsi="Times New Roman" w:cs="Times New Roman"/>
          <w:sz w:val="20"/>
          <w:szCs w:val="20"/>
        </w:rPr>
        <w:t xml:space="preserve"> электронной торговой площадке АО «Российский аукционный дом» по адресу в сети Интернет: </w:t>
      </w:r>
      <w:hyperlink r:id="rId5" w:history="1">
        <w:r w:rsidR="00572545" w:rsidRPr="002F07E3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4B6930" w:rsidRPr="002F07E3">
        <w:rPr>
          <w:rFonts w:ascii="Times New Roman" w:hAnsi="Times New Roman" w:cs="Times New Roman"/>
          <w:sz w:val="20"/>
          <w:szCs w:val="20"/>
        </w:rPr>
        <w:t xml:space="preserve"> (далее-ЭП).</w:t>
      </w:r>
      <w:r w:rsidR="0039127B" w:rsidRPr="002F07E3">
        <w:rPr>
          <w:rFonts w:ascii="Times New Roman" w:hAnsi="Times New Roman" w:cs="Times New Roman"/>
          <w:sz w:val="20"/>
          <w:szCs w:val="20"/>
        </w:rPr>
        <w:t xml:space="preserve"> </w:t>
      </w:r>
      <w:r w:rsidR="00CD43A4" w:rsidRPr="002F07E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– </w:t>
      </w:r>
      <w:r w:rsidR="000E79BC" w:rsidRPr="002F07E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28</w:t>
      </w:r>
      <w:r w:rsidR="00CD43A4" w:rsidRPr="002F07E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0E79BC" w:rsidRPr="002F07E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04</w:t>
      </w:r>
      <w:r w:rsidR="00CD43A4" w:rsidRPr="002F07E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3B6E8B" w:rsidRPr="002F07E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="00CD43A4" w:rsidRPr="002F07E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7BCD" w:rsidRPr="002F07E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г. </w:t>
      </w:r>
      <w:r w:rsidR="00CD43A4" w:rsidRPr="002F07E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 1</w:t>
      </w:r>
      <w:r w:rsidR="00CD7BCD" w:rsidRPr="002F07E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="00CD43A4" w:rsidRPr="002F07E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час.</w:t>
      </w:r>
      <w:r w:rsidR="00CD7BCD" w:rsidRPr="002F07E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43A4" w:rsidRPr="002F07E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00 мин. (</w:t>
      </w:r>
      <w:proofErr w:type="spellStart"/>
      <w:r w:rsidR="00CD43A4" w:rsidRPr="002F07E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мск</w:t>
      </w:r>
      <w:proofErr w:type="spellEnd"/>
      <w:r w:rsidR="00CD43A4" w:rsidRPr="002F07E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).</w:t>
      </w:r>
      <w:r w:rsidR="00CD43A4" w:rsidRPr="002F07E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Сокращение: календарный день – к/день. Прием заявок составляет: в 1-ом периоде - </w:t>
      </w:r>
      <w:r w:rsidR="000E79BC" w:rsidRPr="002F07E3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="00CD43A4" w:rsidRPr="002F07E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</w:t>
      </w:r>
      <w:r w:rsidR="000E79BC" w:rsidRPr="002F07E3">
        <w:rPr>
          <w:rFonts w:ascii="Times New Roman" w:hAnsi="Times New Roman" w:cs="Times New Roman"/>
          <w:color w:val="000000" w:themeColor="text1"/>
          <w:sz w:val="20"/>
          <w:szCs w:val="20"/>
        </w:rPr>
        <w:t>я</w:t>
      </w:r>
      <w:r w:rsidR="00CD43A4" w:rsidRPr="002F07E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без изменения нач</w:t>
      </w:r>
      <w:r w:rsidR="003B6E8B" w:rsidRPr="002F07E3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CD43A4" w:rsidRPr="002F07E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цены, с</w:t>
      </w:r>
      <w:r w:rsidR="00EE559D" w:rsidRPr="002F07E3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="00CD43A4" w:rsidRPr="002F07E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2-го по </w:t>
      </w:r>
      <w:r w:rsidR="000E79BC" w:rsidRPr="002F07E3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="00CD43A4" w:rsidRPr="002F07E3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0E79BC" w:rsidRPr="002F07E3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="00CD43A4" w:rsidRPr="002F07E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й периоды – </w:t>
      </w:r>
      <w:r w:rsidR="000E79BC" w:rsidRPr="002F07E3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="00CD43A4" w:rsidRPr="002F07E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</w:t>
      </w:r>
      <w:r w:rsidR="000E79BC" w:rsidRPr="002F07E3">
        <w:rPr>
          <w:rFonts w:ascii="Times New Roman" w:hAnsi="Times New Roman" w:cs="Times New Roman"/>
          <w:color w:val="000000" w:themeColor="text1"/>
          <w:sz w:val="20"/>
          <w:szCs w:val="20"/>
        </w:rPr>
        <w:t>я</w:t>
      </w:r>
      <w:r w:rsidR="00CD43A4" w:rsidRPr="002F07E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величина снижения </w:t>
      </w:r>
      <w:r w:rsidR="00E23867" w:rsidRPr="002F07E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</w:t>
      </w:r>
      <w:r w:rsidR="000E79BC" w:rsidRPr="002F07E3">
        <w:rPr>
          <w:rFonts w:ascii="Times New Roman" w:hAnsi="Times New Roman" w:cs="Times New Roman"/>
          <w:color w:val="000000" w:themeColor="text1"/>
          <w:sz w:val="20"/>
          <w:szCs w:val="20"/>
        </w:rPr>
        <w:t>10</w:t>
      </w:r>
      <w:r w:rsidR="00CD43A4" w:rsidRPr="002F07E3">
        <w:rPr>
          <w:rFonts w:ascii="Times New Roman" w:hAnsi="Times New Roman" w:cs="Times New Roman"/>
          <w:color w:val="000000" w:themeColor="text1"/>
          <w:sz w:val="20"/>
          <w:szCs w:val="20"/>
        </w:rPr>
        <w:t>% от нач</w:t>
      </w:r>
      <w:r w:rsidR="003B6E8B" w:rsidRPr="002F07E3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CD43A4" w:rsidRPr="002F07E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цены Лота, установленной на </w:t>
      </w:r>
      <w:r w:rsidR="007F24F2" w:rsidRPr="002F07E3">
        <w:rPr>
          <w:rFonts w:ascii="Times New Roman" w:hAnsi="Times New Roman" w:cs="Times New Roman"/>
          <w:color w:val="000000" w:themeColor="text1"/>
          <w:sz w:val="20"/>
          <w:szCs w:val="20"/>
        </w:rPr>
        <w:t>1-</w:t>
      </w:r>
      <w:r w:rsidR="00CD43A4" w:rsidRPr="002F07E3">
        <w:rPr>
          <w:rFonts w:ascii="Times New Roman" w:hAnsi="Times New Roman" w:cs="Times New Roman"/>
          <w:color w:val="000000" w:themeColor="text1"/>
          <w:sz w:val="20"/>
          <w:szCs w:val="20"/>
        </w:rPr>
        <w:t>ом периоде</w:t>
      </w:r>
      <w:r w:rsidR="000E79BC" w:rsidRPr="002F07E3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3B6E8B" w:rsidRPr="002F07E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43A4" w:rsidRPr="002F07E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Минимальная цена (цена отсечения) </w:t>
      </w:r>
      <w:r w:rsidR="00A86160" w:rsidRPr="002F07E3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A11390" w:rsidRPr="002F07E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235B4" w:rsidRPr="002F07E3">
        <w:rPr>
          <w:rFonts w:ascii="Times New Roman" w:hAnsi="Times New Roman" w:cs="Times New Roman"/>
          <w:color w:val="000000" w:themeColor="text1"/>
          <w:sz w:val="20"/>
          <w:szCs w:val="20"/>
        </w:rPr>
        <w:t>1 305 969 787,61</w:t>
      </w:r>
      <w:r w:rsidR="00D8458E" w:rsidRPr="002F07E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F7AB6" w:rsidRPr="002F07E3">
        <w:rPr>
          <w:rFonts w:ascii="Times New Roman" w:hAnsi="Times New Roman" w:cs="Times New Roman"/>
          <w:color w:val="000000" w:themeColor="text1"/>
          <w:sz w:val="20"/>
          <w:szCs w:val="20"/>
        </w:rPr>
        <w:t>руб</w:t>
      </w:r>
      <w:r w:rsidR="00CD43A4" w:rsidRPr="002F07E3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28529A" w:rsidRPr="002F07E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43A4" w:rsidRPr="002F07E3">
        <w:rPr>
          <w:rFonts w:ascii="Times New Roman" w:hAnsi="Times New Roman" w:cs="Times New Roman"/>
          <w:color w:val="000000" w:themeColor="text1"/>
          <w:sz w:val="20"/>
          <w:szCs w:val="20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2F07E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5BE52533" w14:textId="77777777" w:rsidR="003B6E8B" w:rsidRPr="002F07E3" w:rsidRDefault="003B6E8B" w:rsidP="003B6E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07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Продаже подлежит имущество (далее – Имущество, Лот): </w:t>
      </w:r>
    </w:p>
    <w:p w14:paraId="6284175B" w14:textId="08BC4C46" w:rsidR="00156B6F" w:rsidRPr="002F07E3" w:rsidRDefault="00F8068B" w:rsidP="00156B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F07E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Лот </w:t>
      </w:r>
      <w:r w:rsidR="001E0774" w:rsidRPr="002F07E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</w:t>
      </w:r>
      <w:r w:rsidRPr="002F07E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  <w:r w:rsidRPr="002F07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56B6F" w:rsidRPr="002F07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Права требования (дебиторская задолженность) </w:t>
      </w:r>
      <w:r w:rsidR="0021276E" w:rsidRPr="002F07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Акционерного общества </w:t>
      </w:r>
      <w:r w:rsidR="00156B6F" w:rsidRPr="002F07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«Каспийский завод листового стекла»: </w:t>
      </w:r>
      <w:r w:rsidR="00156B6F" w:rsidRPr="002F07E3">
        <w:rPr>
          <w:rFonts w:ascii="Times New Roman" w:eastAsia="Times New Roman" w:hAnsi="Times New Roman" w:cs="Times New Roman"/>
          <w:sz w:val="20"/>
          <w:szCs w:val="20"/>
          <w:lang w:eastAsia="ru-RU"/>
        </w:rPr>
        <w:t>ТОО «Национальная стекольная компания» (Казахстан, БИН 160240002193), задолженность основана на решении Арбитражного суда Республики Дагестан от 31.05.2022 по делу № А15-47/2021 в размере 14 000,00 руб.; ООО УК «</w:t>
      </w:r>
      <w:proofErr w:type="spellStart"/>
      <w:r w:rsidR="00156B6F" w:rsidRPr="002F07E3">
        <w:rPr>
          <w:rFonts w:ascii="Times New Roman" w:eastAsia="Times New Roman" w:hAnsi="Times New Roman" w:cs="Times New Roman"/>
          <w:sz w:val="20"/>
          <w:szCs w:val="20"/>
          <w:lang w:eastAsia="ru-RU"/>
        </w:rPr>
        <w:t>Сарыкум</w:t>
      </w:r>
      <w:proofErr w:type="spellEnd"/>
      <w:r w:rsidR="00156B6F" w:rsidRPr="002F07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(ИНН 0571003278) непогашенная задолженность по исполнительному производству № 120312/22/05023-ИП, возбужденному во исполнение решения Арбитражного суда Республики Дагестан от 08.12.2020 по делу № А15-2851/2020 в размере 1 286 493,87 руб.; Трак Провайдер Сервис Лимитед (Кипр, рег. номер НЕ 147338) задолженность основана на определении Арбитражного суда Республики Дагестан от 05.07.2018 по делу № А15-2871/2015 с учетом определения Арбитражного суда Республики Дагестан от 27.12.2024 об исправлении опечаток в размере 767 912 000,00 руб.; Трак Провайдер Сервис Лимитед (Кипр, рег. номер НЕ 147338), задолженность основана на решении Международного коммерческого арбитражного суда при Торгово-промышленной палате РФ от 18.02.2022 по делу № М-70/2021 в размере 22 702 684,11 руб.; Трак Провайдер Сервис Лимитед (Кипр, рег. номер НЕ 147338) задолженность основана на решении Арбитражного суда г. Москвы от 03.10.2018 по делу № А40-196298/2017 в размере 865 432 007,11 руб.; </w:t>
      </w:r>
      <w:proofErr w:type="spellStart"/>
      <w:r w:rsidR="00156B6F" w:rsidRPr="002F07E3">
        <w:rPr>
          <w:rFonts w:ascii="Times New Roman" w:eastAsia="Times New Roman" w:hAnsi="Times New Roman" w:cs="Times New Roman"/>
          <w:sz w:val="20"/>
          <w:szCs w:val="20"/>
          <w:lang w:eastAsia="ru-RU"/>
        </w:rPr>
        <w:t>Геодар</w:t>
      </w:r>
      <w:proofErr w:type="spellEnd"/>
      <w:r w:rsidR="00156B6F" w:rsidRPr="002F07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Трейдинг Лимитед (Кипр, рег. номер НЕ 197582) задолженность основана на решении Арбитражного суда г. Москвы от 18.01.2018 по делу № А40-196299/17 в размере 954 592 390,13 руб.</w:t>
      </w:r>
      <w:r w:rsidR="00156B6F" w:rsidRPr="002F07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Нач. цена – 2 611 939 575,22 руб.</w:t>
      </w:r>
    </w:p>
    <w:p w14:paraId="25594B91" w14:textId="5CB92CE6" w:rsidR="0021276E" w:rsidRPr="002F07E3" w:rsidRDefault="0021276E" w:rsidP="00156B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5D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Согласно сведениям, представленным торговым реестром Республики Кипр (на сайте: </w:t>
      </w:r>
      <w:hyperlink r:id="rId6" w:history="1">
        <w:r w:rsidRPr="00245DB7">
          <w:rPr>
            <w:rStyle w:val="a3"/>
            <w:rFonts w:ascii="Times New Roman" w:eastAsia="Times New Roman" w:hAnsi="Times New Roman" w:cs="Times New Roman"/>
            <w:sz w:val="20"/>
            <w:szCs w:val="20"/>
            <w:lang w:eastAsia="ru-RU"/>
          </w:rPr>
          <w:t>https://efiling.drcor.mcit.gov.cy</w:t>
        </w:r>
      </w:hyperlink>
      <w:r w:rsidRPr="00245D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внесены отметки об уведомлениях о предстоящей ликвидации </w:t>
      </w:r>
      <w:r w:rsidR="000561DE" w:rsidRPr="00245D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Трак Провайдер Сервис Лимитед (Кипр, рег. НЕ 147338), </w:t>
      </w:r>
      <w:proofErr w:type="spellStart"/>
      <w:r w:rsidR="000561DE" w:rsidRPr="00245DB7">
        <w:rPr>
          <w:rFonts w:ascii="Times New Roman" w:eastAsia="Times New Roman" w:hAnsi="Times New Roman" w:cs="Times New Roman"/>
          <w:sz w:val="20"/>
          <w:szCs w:val="20"/>
          <w:lang w:eastAsia="ru-RU"/>
        </w:rPr>
        <w:t>Геодар</w:t>
      </w:r>
      <w:proofErr w:type="spellEnd"/>
      <w:r w:rsidR="000561DE" w:rsidRPr="00245D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Трейдинг Лимитед (Кипр, рег. номер НЕ 197582) </w:t>
      </w:r>
      <w:r w:rsidRPr="00245D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истечении 3-х месяцев. Конкурсным управляющим предприняты меры по недопущению ликвидации указанных компаний </w:t>
      </w:r>
      <w:r w:rsidR="000561DE" w:rsidRPr="00245DB7">
        <w:rPr>
          <w:rFonts w:ascii="Times New Roman" w:eastAsia="Times New Roman" w:hAnsi="Times New Roman" w:cs="Times New Roman"/>
          <w:sz w:val="20"/>
          <w:szCs w:val="20"/>
          <w:lang w:eastAsia="ru-RU"/>
        </w:rPr>
        <w:t>путем направления возражений в адрес регистратора.</w:t>
      </w:r>
      <w:r w:rsidRPr="00245D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B6CF7">
        <w:rPr>
          <w:rFonts w:ascii="Times New Roman" w:eastAsia="Times New Roman" w:hAnsi="Times New Roman" w:cs="Times New Roman"/>
          <w:sz w:val="20"/>
          <w:szCs w:val="20"/>
          <w:lang w:eastAsia="ru-RU"/>
        </w:rPr>
        <w:t>С возражениями можно ознакомиться путем направления запроса.</w:t>
      </w:r>
    </w:p>
    <w:p w14:paraId="54162C03" w14:textId="2F5B5CCE" w:rsidR="00156B6F" w:rsidRPr="002F07E3" w:rsidRDefault="00156B6F" w:rsidP="00156B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07E3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изменения размера права требования входящего в состав лота, в связи с погашением задолженности, до перехода прав требований к победителю торгов (до поступления оплаты за уступаемое право в полном объеме), цена продажи прав требования подлежит пропорциональному уменьшению (п. 1 ст. 381, ст.390 ГК РФ, п. 1 ст. 416 ГК РФ).</w:t>
      </w:r>
    </w:p>
    <w:p w14:paraId="39A8AD65" w14:textId="62D29F66" w:rsidR="003B6E8B" w:rsidRPr="002F07E3" w:rsidRDefault="005F4680" w:rsidP="00156B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07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Ознакомление с документами в отношении Лота производится по </w:t>
      </w:r>
      <w:proofErr w:type="spellStart"/>
      <w:r w:rsidRPr="002F07E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предв</w:t>
      </w:r>
      <w:proofErr w:type="spellEnd"/>
      <w:r w:rsidR="00156B6F" w:rsidRPr="002F07E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2F07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договоренности в раб</w:t>
      </w:r>
      <w:r w:rsidR="00156B6F" w:rsidRPr="002F07E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2F07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дни с 10</w:t>
      </w:r>
      <w:r w:rsidR="00156B6F" w:rsidRPr="002F07E3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2F07E3">
        <w:rPr>
          <w:rFonts w:ascii="Times New Roman" w:eastAsia="Times New Roman" w:hAnsi="Times New Roman" w:cs="Times New Roman"/>
          <w:sz w:val="20"/>
          <w:szCs w:val="20"/>
          <w:lang w:eastAsia="ru-RU"/>
        </w:rPr>
        <w:t>00 до 18</w:t>
      </w:r>
      <w:r w:rsidR="00156B6F" w:rsidRPr="002F07E3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2F07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00, эл. почта: </w:t>
      </w:r>
      <w:hyperlink r:id="rId7" w:history="1">
        <w:r w:rsidRPr="002F07E3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sladkovae.au@gmail.com</w:t>
        </w:r>
      </w:hyperlink>
      <w:r w:rsidR="00156B6F" w:rsidRPr="002F07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F07E3">
        <w:rPr>
          <w:rFonts w:ascii="Times New Roman" w:eastAsia="Times New Roman" w:hAnsi="Times New Roman" w:cs="Times New Roman"/>
          <w:sz w:val="20"/>
          <w:szCs w:val="20"/>
          <w:lang w:eastAsia="ru-RU"/>
        </w:rPr>
        <w:t>(Сладков Артем Евгеньевич)</w:t>
      </w:r>
      <w:r w:rsidR="00156B6F" w:rsidRPr="002F07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 также у ОТ: </w:t>
      </w:r>
      <w:r w:rsidR="00253EB5" w:rsidRPr="002F07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тел. 7(916)864-57-10, эл. почта: </w:t>
      </w:r>
      <w:hyperlink r:id="rId8" w:history="1">
        <w:r w:rsidR="00253EB5" w:rsidRPr="002F07E3">
          <w:rPr>
            <w:rStyle w:val="a3"/>
            <w:rFonts w:ascii="Times New Roman" w:eastAsia="Times New Roman" w:hAnsi="Times New Roman" w:cs="Times New Roman"/>
            <w:sz w:val="20"/>
            <w:szCs w:val="20"/>
            <w:lang w:eastAsia="ru-RU"/>
          </w:rPr>
          <w:t>bautin@auction-house.ru</w:t>
        </w:r>
      </w:hyperlink>
      <w:r w:rsidR="003B6E8B" w:rsidRPr="002F07E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60CA3AB9" w14:textId="66EBE892" w:rsidR="003B6E8B" w:rsidRPr="00544C05" w:rsidRDefault="003B6E8B" w:rsidP="00544C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2F07E3">
        <w:rPr>
          <w:rFonts w:ascii="Times New Roman" w:hAnsi="Times New Roman" w:cs="Times New Roman"/>
          <w:b/>
          <w:sz w:val="20"/>
          <w:szCs w:val="20"/>
        </w:rPr>
        <w:t xml:space="preserve">Задаток – </w:t>
      </w:r>
      <w:r w:rsidR="005F4680" w:rsidRPr="002F07E3">
        <w:rPr>
          <w:rFonts w:ascii="Times New Roman" w:hAnsi="Times New Roman" w:cs="Times New Roman"/>
          <w:b/>
          <w:sz w:val="20"/>
          <w:szCs w:val="20"/>
        </w:rPr>
        <w:t>10</w:t>
      </w:r>
      <w:r w:rsidRPr="002F07E3">
        <w:rPr>
          <w:rFonts w:ascii="Times New Roman" w:hAnsi="Times New Roman" w:cs="Times New Roman"/>
          <w:b/>
          <w:sz w:val="20"/>
          <w:szCs w:val="20"/>
        </w:rPr>
        <w:t>% от нач. цены Лота, установленный для определенного периода Торгов,</w:t>
      </w:r>
      <w:r w:rsidRPr="002F07E3">
        <w:rPr>
          <w:rFonts w:ascii="Times New Roman" w:hAnsi="Times New Roman" w:cs="Times New Roman"/>
          <w:sz w:val="20"/>
          <w:szCs w:val="20"/>
        </w:rPr>
        <w:t xml:space="preserve"> должен поступить на счет Должника не позднее даты и времени окончания приема заявок для участия в Торгах в соответствующем периоде проведения торгов. Реквизиты для внесения задатка: </w:t>
      </w:r>
      <w:r w:rsidRPr="002F07E3">
        <w:rPr>
          <w:rFonts w:ascii="Times New Roman" w:hAnsi="Times New Roman" w:cs="Times New Roman"/>
          <w:b/>
          <w:bCs/>
          <w:sz w:val="20"/>
          <w:szCs w:val="20"/>
        </w:rPr>
        <w:t xml:space="preserve">получатель – </w:t>
      </w:r>
      <w:r w:rsidR="005F4680" w:rsidRPr="002F07E3">
        <w:rPr>
          <w:rFonts w:ascii="Times New Roman" w:hAnsi="Times New Roman" w:cs="Times New Roman"/>
          <w:b/>
          <w:bCs/>
          <w:sz w:val="20"/>
          <w:szCs w:val="20"/>
        </w:rPr>
        <w:t>АО «КЗЛС»</w:t>
      </w:r>
      <w:r w:rsidR="005F4680" w:rsidRPr="002F07E3">
        <w:rPr>
          <w:rFonts w:ascii="Times New Roman" w:hAnsi="Times New Roman" w:cs="Times New Roman"/>
          <w:sz w:val="20"/>
          <w:szCs w:val="20"/>
        </w:rPr>
        <w:t xml:space="preserve"> (ИНН 0522016027, КПП 055201001), р/</w:t>
      </w:r>
      <w:proofErr w:type="spellStart"/>
      <w:r w:rsidR="005F4680" w:rsidRPr="002F07E3">
        <w:rPr>
          <w:rFonts w:ascii="Times New Roman" w:hAnsi="Times New Roman" w:cs="Times New Roman"/>
          <w:sz w:val="20"/>
          <w:szCs w:val="20"/>
        </w:rPr>
        <w:t>сч</w:t>
      </w:r>
      <w:proofErr w:type="spellEnd"/>
      <w:r w:rsidR="005F4680" w:rsidRPr="002F07E3">
        <w:rPr>
          <w:rFonts w:ascii="Times New Roman" w:hAnsi="Times New Roman" w:cs="Times New Roman"/>
          <w:sz w:val="20"/>
          <w:szCs w:val="20"/>
        </w:rPr>
        <w:t xml:space="preserve"> №</w:t>
      </w:r>
      <w:r w:rsidR="005F4680" w:rsidRPr="00245DB7">
        <w:rPr>
          <w:rFonts w:ascii="Times New Roman" w:hAnsi="Times New Roman" w:cs="Times New Roman"/>
          <w:sz w:val="20"/>
          <w:szCs w:val="20"/>
        </w:rPr>
        <w:t>40502810701100000048 в АО «АЛЬФА-БАНК», к/</w:t>
      </w:r>
      <w:proofErr w:type="spellStart"/>
      <w:r w:rsidR="005F4680" w:rsidRPr="00245DB7">
        <w:rPr>
          <w:rFonts w:ascii="Times New Roman" w:hAnsi="Times New Roman" w:cs="Times New Roman"/>
          <w:sz w:val="20"/>
          <w:szCs w:val="20"/>
        </w:rPr>
        <w:t>сч</w:t>
      </w:r>
      <w:proofErr w:type="spellEnd"/>
      <w:r w:rsidR="005F4680" w:rsidRPr="00245DB7">
        <w:rPr>
          <w:rFonts w:ascii="Times New Roman" w:hAnsi="Times New Roman" w:cs="Times New Roman"/>
          <w:sz w:val="20"/>
          <w:szCs w:val="20"/>
        </w:rPr>
        <w:t xml:space="preserve"> № 30101810200000000593, БИК 044525593</w:t>
      </w:r>
      <w:r w:rsidRPr="00245DB7">
        <w:rPr>
          <w:rFonts w:ascii="Times New Roman" w:hAnsi="Times New Roman" w:cs="Times New Roman"/>
          <w:sz w:val="20"/>
          <w:szCs w:val="20"/>
        </w:rPr>
        <w:t xml:space="preserve">. В платежном документе в графе «назначение платежа» должна содержаться информация: </w:t>
      </w:r>
      <w:r w:rsidR="000561DE" w:rsidRPr="00245DB7">
        <w:rPr>
          <w:rFonts w:ascii="Times New Roman" w:hAnsi="Times New Roman" w:cs="Times New Roman"/>
          <w:sz w:val="20"/>
          <w:szCs w:val="20"/>
        </w:rPr>
        <w:t xml:space="preserve">«Внесение задатка для участия в торгах </w:t>
      </w:r>
      <w:r w:rsidR="00BB274E" w:rsidRPr="00245DB7">
        <w:rPr>
          <w:rFonts w:ascii="Times New Roman" w:hAnsi="Times New Roman" w:cs="Times New Roman"/>
          <w:sz w:val="20"/>
          <w:szCs w:val="20"/>
        </w:rPr>
        <w:t>имуществом</w:t>
      </w:r>
      <w:r w:rsidR="00AF2033" w:rsidRPr="00245DB7">
        <w:rPr>
          <w:rFonts w:ascii="Times New Roman" w:hAnsi="Times New Roman" w:cs="Times New Roman"/>
          <w:sz w:val="20"/>
          <w:szCs w:val="20"/>
        </w:rPr>
        <w:t xml:space="preserve"> </w:t>
      </w:r>
      <w:r w:rsidR="000561DE" w:rsidRPr="00245DB7">
        <w:rPr>
          <w:rFonts w:ascii="Times New Roman" w:hAnsi="Times New Roman" w:cs="Times New Roman"/>
          <w:sz w:val="20"/>
          <w:szCs w:val="20"/>
        </w:rPr>
        <w:t xml:space="preserve">АО «КЗЛС». </w:t>
      </w:r>
      <w:r w:rsidRPr="00245DB7">
        <w:rPr>
          <w:rFonts w:ascii="Times New Roman" w:hAnsi="Times New Roman" w:cs="Times New Roman"/>
          <w:sz w:val="20"/>
          <w:szCs w:val="20"/>
        </w:rPr>
        <w:t>Документом, подтверждающим поступление задатка на счет Должника, является выписка со счета Должника. Поступление</w:t>
      </w:r>
      <w:r w:rsidRPr="002F07E3">
        <w:rPr>
          <w:rFonts w:ascii="Times New Roman" w:hAnsi="Times New Roman" w:cs="Times New Roman"/>
          <w:sz w:val="20"/>
          <w:szCs w:val="20"/>
        </w:rPr>
        <w:t xml:space="preserve"> задатка должно быть подтверждено на дату составления протокола об определении участников торгов. Исполнение обязанности по внесению суммы задатка третьими лицами не допускается. </w:t>
      </w:r>
      <w:r w:rsidR="00544C05" w:rsidRPr="00544C05">
        <w:rPr>
          <w:rFonts w:ascii="Times New Roman" w:hAnsi="Times New Roman" w:cs="Times New Roman"/>
          <w:sz w:val="20"/>
          <w:szCs w:val="20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  <w:r w:rsidR="00544C05">
        <w:rPr>
          <w:rFonts w:ascii="Times New Roman" w:hAnsi="Times New Roman" w:cs="Times New Roman"/>
          <w:sz w:val="20"/>
          <w:szCs w:val="20"/>
        </w:rPr>
        <w:t xml:space="preserve"> </w:t>
      </w:r>
      <w:r w:rsidRPr="002F07E3">
        <w:rPr>
          <w:rFonts w:ascii="Times New Roman" w:hAnsi="Times New Roman" w:cs="Times New Roman"/>
          <w:sz w:val="20"/>
          <w:szCs w:val="20"/>
        </w:rPr>
        <w:t>ОТ</w:t>
      </w:r>
      <w:r w:rsidR="00C5364D" w:rsidRPr="002F07E3">
        <w:rPr>
          <w:rFonts w:ascii="Times New Roman" w:hAnsi="Times New Roman" w:cs="Times New Roman"/>
          <w:sz w:val="20"/>
          <w:szCs w:val="20"/>
        </w:rPr>
        <w:t xml:space="preserve"> имеет право отменить торги в любое время до момента подведения итогов</w:t>
      </w:r>
      <w:r w:rsidR="00F25724" w:rsidRPr="002F07E3">
        <w:rPr>
          <w:rFonts w:ascii="Times New Roman" w:hAnsi="Times New Roman" w:cs="Times New Roman"/>
          <w:sz w:val="20"/>
          <w:szCs w:val="20"/>
        </w:rPr>
        <w:t xml:space="preserve">. </w:t>
      </w:r>
      <w:r w:rsidR="00544C05" w:rsidRPr="00544C05">
        <w:rPr>
          <w:rFonts w:ascii="Times New Roman" w:hAnsi="Times New Roman" w:cs="Times New Roman"/>
          <w:sz w:val="20"/>
          <w:szCs w:val="20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</w:t>
      </w:r>
      <w:r w:rsidR="00544C05" w:rsidRPr="00544C05">
        <w:rPr>
          <w:rFonts w:ascii="Times New Roman" w:hAnsi="Times New Roman" w:cs="Times New Roman"/>
          <w:sz w:val="20"/>
          <w:szCs w:val="20"/>
        </w:rPr>
        <w:lastRenderedPageBreak/>
        <w:t>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</w:t>
      </w:r>
      <w:r w:rsidR="003F33EE" w:rsidRPr="002F07E3">
        <w:rPr>
          <w:rFonts w:ascii="Times New Roman" w:hAnsi="Times New Roman" w:cs="Times New Roman"/>
          <w:sz w:val="20"/>
          <w:szCs w:val="20"/>
        </w:rPr>
        <w:t xml:space="preserve"> </w:t>
      </w:r>
      <w:r w:rsidR="00F8068B" w:rsidRPr="002F07E3">
        <w:rPr>
          <w:rFonts w:ascii="Times New Roman" w:hAnsi="Times New Roman" w:cs="Times New Roman"/>
          <w:sz w:val="20"/>
          <w:szCs w:val="20"/>
        </w:rPr>
        <w:t xml:space="preserve">Проект договора уступки прав требований (цессии) (далее – Договор) размещен на ЭП. Договор заключается с победителем в течение 5 дней с даты получения победителем Договора от КУ. Оплата – в течение 30 дней со дня подписания Договора на спец. счет Должника: </w:t>
      </w:r>
      <w:r w:rsidR="005F4680" w:rsidRPr="002F07E3">
        <w:rPr>
          <w:rFonts w:ascii="Times New Roman" w:hAnsi="Times New Roman" w:cs="Times New Roman"/>
          <w:sz w:val="20"/>
          <w:szCs w:val="20"/>
        </w:rPr>
        <w:t xml:space="preserve">40502810101100000046 </w:t>
      </w:r>
      <w:r w:rsidR="00F8068B" w:rsidRPr="002F07E3">
        <w:rPr>
          <w:rFonts w:ascii="Times New Roman" w:hAnsi="Times New Roman" w:cs="Times New Roman"/>
          <w:sz w:val="20"/>
          <w:szCs w:val="20"/>
        </w:rPr>
        <w:t xml:space="preserve">в </w:t>
      </w:r>
      <w:r w:rsidR="005F4680" w:rsidRPr="002F07E3">
        <w:rPr>
          <w:rFonts w:ascii="Times New Roman" w:hAnsi="Times New Roman" w:cs="Times New Roman"/>
          <w:sz w:val="20"/>
          <w:szCs w:val="20"/>
        </w:rPr>
        <w:t>АО «АЛЬФА-БАНК»</w:t>
      </w:r>
      <w:r w:rsidR="00F8068B" w:rsidRPr="002F07E3">
        <w:rPr>
          <w:rFonts w:ascii="Times New Roman" w:hAnsi="Times New Roman" w:cs="Times New Roman"/>
          <w:sz w:val="20"/>
          <w:szCs w:val="20"/>
        </w:rPr>
        <w:t xml:space="preserve">, к/с </w:t>
      </w:r>
      <w:r w:rsidR="005F4680" w:rsidRPr="002F07E3">
        <w:rPr>
          <w:rFonts w:ascii="Times New Roman" w:hAnsi="Times New Roman" w:cs="Times New Roman"/>
          <w:sz w:val="20"/>
          <w:szCs w:val="20"/>
        </w:rPr>
        <w:t>30101810200000000593</w:t>
      </w:r>
      <w:r w:rsidR="00F8068B" w:rsidRPr="002F07E3">
        <w:rPr>
          <w:rFonts w:ascii="Times New Roman" w:hAnsi="Times New Roman" w:cs="Times New Roman"/>
          <w:sz w:val="20"/>
          <w:szCs w:val="20"/>
        </w:rPr>
        <w:t xml:space="preserve">, БИК </w:t>
      </w:r>
      <w:r w:rsidR="005F4680" w:rsidRPr="002F07E3">
        <w:rPr>
          <w:rFonts w:ascii="Times New Roman" w:hAnsi="Times New Roman" w:cs="Times New Roman"/>
          <w:sz w:val="20"/>
          <w:szCs w:val="20"/>
        </w:rPr>
        <w:t>044525593</w:t>
      </w:r>
      <w:r w:rsidR="00F8068B" w:rsidRPr="002F07E3">
        <w:rPr>
          <w:rFonts w:ascii="Times New Roman" w:hAnsi="Times New Roman" w:cs="Times New Roman"/>
          <w:sz w:val="20"/>
          <w:szCs w:val="20"/>
        </w:rPr>
        <w:t>.</w:t>
      </w:r>
    </w:p>
    <w:sectPr w:rsidR="003B6E8B" w:rsidRPr="00544C05" w:rsidSect="00245DB7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01508"/>
    <w:rsid w:val="00012746"/>
    <w:rsid w:val="00012EA6"/>
    <w:rsid w:val="00020FFA"/>
    <w:rsid w:val="00050CEB"/>
    <w:rsid w:val="000561DE"/>
    <w:rsid w:val="00085CCC"/>
    <w:rsid w:val="00086FDB"/>
    <w:rsid w:val="000A5070"/>
    <w:rsid w:val="000A6752"/>
    <w:rsid w:val="000B7131"/>
    <w:rsid w:val="000E107D"/>
    <w:rsid w:val="000E79BC"/>
    <w:rsid w:val="000E7C91"/>
    <w:rsid w:val="000F00D6"/>
    <w:rsid w:val="001019D9"/>
    <w:rsid w:val="001067A7"/>
    <w:rsid w:val="0011593E"/>
    <w:rsid w:val="001235B4"/>
    <w:rsid w:val="001417D2"/>
    <w:rsid w:val="00147326"/>
    <w:rsid w:val="001554C8"/>
    <w:rsid w:val="00156B6F"/>
    <w:rsid w:val="0016506C"/>
    <w:rsid w:val="00166008"/>
    <w:rsid w:val="00172CCB"/>
    <w:rsid w:val="00185F96"/>
    <w:rsid w:val="00191D07"/>
    <w:rsid w:val="001A056B"/>
    <w:rsid w:val="001B5612"/>
    <w:rsid w:val="001C524B"/>
    <w:rsid w:val="001E0774"/>
    <w:rsid w:val="001F1630"/>
    <w:rsid w:val="001F18BF"/>
    <w:rsid w:val="00210AD8"/>
    <w:rsid w:val="0021276E"/>
    <w:rsid w:val="00214DCD"/>
    <w:rsid w:val="002273B7"/>
    <w:rsid w:val="00245DB7"/>
    <w:rsid w:val="00253EB5"/>
    <w:rsid w:val="00263C22"/>
    <w:rsid w:val="0028529A"/>
    <w:rsid w:val="00294098"/>
    <w:rsid w:val="00294DA6"/>
    <w:rsid w:val="002A7CCB"/>
    <w:rsid w:val="002D318C"/>
    <w:rsid w:val="002F07E3"/>
    <w:rsid w:val="002F7AB6"/>
    <w:rsid w:val="003178BD"/>
    <w:rsid w:val="00335152"/>
    <w:rsid w:val="00347CD6"/>
    <w:rsid w:val="003628D9"/>
    <w:rsid w:val="003873DE"/>
    <w:rsid w:val="00390A28"/>
    <w:rsid w:val="0039127B"/>
    <w:rsid w:val="00396D39"/>
    <w:rsid w:val="003B6E8B"/>
    <w:rsid w:val="003C4BE6"/>
    <w:rsid w:val="003F33EE"/>
    <w:rsid w:val="00407DA4"/>
    <w:rsid w:val="00423839"/>
    <w:rsid w:val="00432F1F"/>
    <w:rsid w:val="00473B3F"/>
    <w:rsid w:val="004A1589"/>
    <w:rsid w:val="004A40BD"/>
    <w:rsid w:val="004B347B"/>
    <w:rsid w:val="004B6930"/>
    <w:rsid w:val="004D2415"/>
    <w:rsid w:val="004D4A8C"/>
    <w:rsid w:val="004E047F"/>
    <w:rsid w:val="004E2218"/>
    <w:rsid w:val="004F19E1"/>
    <w:rsid w:val="004F1F06"/>
    <w:rsid w:val="00522366"/>
    <w:rsid w:val="00544C05"/>
    <w:rsid w:val="00552A86"/>
    <w:rsid w:val="00557205"/>
    <w:rsid w:val="00565EF2"/>
    <w:rsid w:val="00572545"/>
    <w:rsid w:val="00573F80"/>
    <w:rsid w:val="005A26BB"/>
    <w:rsid w:val="005C202A"/>
    <w:rsid w:val="005D7EB6"/>
    <w:rsid w:val="005E3AFC"/>
    <w:rsid w:val="005E688E"/>
    <w:rsid w:val="005F1121"/>
    <w:rsid w:val="005F4680"/>
    <w:rsid w:val="005F76FB"/>
    <w:rsid w:val="0061258C"/>
    <w:rsid w:val="006607FA"/>
    <w:rsid w:val="006643AB"/>
    <w:rsid w:val="00673C54"/>
    <w:rsid w:val="00677E82"/>
    <w:rsid w:val="0068379D"/>
    <w:rsid w:val="00685F47"/>
    <w:rsid w:val="006A5A0B"/>
    <w:rsid w:val="006A7910"/>
    <w:rsid w:val="006B04DB"/>
    <w:rsid w:val="006B550C"/>
    <w:rsid w:val="006C4E4C"/>
    <w:rsid w:val="006E0DAC"/>
    <w:rsid w:val="006F6ACB"/>
    <w:rsid w:val="00702D73"/>
    <w:rsid w:val="007115EC"/>
    <w:rsid w:val="00740953"/>
    <w:rsid w:val="00764A51"/>
    <w:rsid w:val="007903BD"/>
    <w:rsid w:val="007A0CBF"/>
    <w:rsid w:val="007A7D01"/>
    <w:rsid w:val="007B351D"/>
    <w:rsid w:val="007B6CF7"/>
    <w:rsid w:val="007C286F"/>
    <w:rsid w:val="007D28C8"/>
    <w:rsid w:val="007F0E12"/>
    <w:rsid w:val="007F24F2"/>
    <w:rsid w:val="00803354"/>
    <w:rsid w:val="00812FCD"/>
    <w:rsid w:val="00830CA0"/>
    <w:rsid w:val="00847FF4"/>
    <w:rsid w:val="00874799"/>
    <w:rsid w:val="00876C9A"/>
    <w:rsid w:val="0088440C"/>
    <w:rsid w:val="008964CB"/>
    <w:rsid w:val="008A0DB8"/>
    <w:rsid w:val="008B3268"/>
    <w:rsid w:val="008E55F0"/>
    <w:rsid w:val="008E7A4E"/>
    <w:rsid w:val="00925822"/>
    <w:rsid w:val="00942B94"/>
    <w:rsid w:val="0094605F"/>
    <w:rsid w:val="00952594"/>
    <w:rsid w:val="00965BF8"/>
    <w:rsid w:val="00994603"/>
    <w:rsid w:val="009A030D"/>
    <w:rsid w:val="009B4C03"/>
    <w:rsid w:val="009B541A"/>
    <w:rsid w:val="009B70EA"/>
    <w:rsid w:val="009B78D0"/>
    <w:rsid w:val="009F6BFD"/>
    <w:rsid w:val="009F762F"/>
    <w:rsid w:val="00A005A6"/>
    <w:rsid w:val="00A11390"/>
    <w:rsid w:val="00A16C61"/>
    <w:rsid w:val="00A25866"/>
    <w:rsid w:val="00A5277A"/>
    <w:rsid w:val="00A535F2"/>
    <w:rsid w:val="00A80CB8"/>
    <w:rsid w:val="00A86160"/>
    <w:rsid w:val="00AF2033"/>
    <w:rsid w:val="00AF35D8"/>
    <w:rsid w:val="00B03583"/>
    <w:rsid w:val="00B05940"/>
    <w:rsid w:val="00B45866"/>
    <w:rsid w:val="00B47058"/>
    <w:rsid w:val="00B55CA3"/>
    <w:rsid w:val="00B60817"/>
    <w:rsid w:val="00B82C20"/>
    <w:rsid w:val="00BB274E"/>
    <w:rsid w:val="00BC2CB1"/>
    <w:rsid w:val="00BE2DF8"/>
    <w:rsid w:val="00BF7AED"/>
    <w:rsid w:val="00C02ADC"/>
    <w:rsid w:val="00C15BFF"/>
    <w:rsid w:val="00C26179"/>
    <w:rsid w:val="00C5364D"/>
    <w:rsid w:val="00C54C18"/>
    <w:rsid w:val="00C63873"/>
    <w:rsid w:val="00C81E79"/>
    <w:rsid w:val="00CA5B16"/>
    <w:rsid w:val="00CB061B"/>
    <w:rsid w:val="00CB2777"/>
    <w:rsid w:val="00CB4916"/>
    <w:rsid w:val="00CB669D"/>
    <w:rsid w:val="00CC0485"/>
    <w:rsid w:val="00CC6674"/>
    <w:rsid w:val="00CD032B"/>
    <w:rsid w:val="00CD43A4"/>
    <w:rsid w:val="00CD5215"/>
    <w:rsid w:val="00CD7698"/>
    <w:rsid w:val="00CD7BCD"/>
    <w:rsid w:val="00CE310F"/>
    <w:rsid w:val="00D35265"/>
    <w:rsid w:val="00D7625C"/>
    <w:rsid w:val="00D8458E"/>
    <w:rsid w:val="00DB55F7"/>
    <w:rsid w:val="00DC04EA"/>
    <w:rsid w:val="00DC50AB"/>
    <w:rsid w:val="00E107D1"/>
    <w:rsid w:val="00E172B3"/>
    <w:rsid w:val="00E209FB"/>
    <w:rsid w:val="00E23867"/>
    <w:rsid w:val="00E31A05"/>
    <w:rsid w:val="00E46DD7"/>
    <w:rsid w:val="00E5361D"/>
    <w:rsid w:val="00E6437B"/>
    <w:rsid w:val="00E645FC"/>
    <w:rsid w:val="00E672B1"/>
    <w:rsid w:val="00E92396"/>
    <w:rsid w:val="00E9295A"/>
    <w:rsid w:val="00EA0D38"/>
    <w:rsid w:val="00EE4CCC"/>
    <w:rsid w:val="00EE559D"/>
    <w:rsid w:val="00EF0ADA"/>
    <w:rsid w:val="00F01488"/>
    <w:rsid w:val="00F24936"/>
    <w:rsid w:val="00F25724"/>
    <w:rsid w:val="00F2616E"/>
    <w:rsid w:val="00F319B0"/>
    <w:rsid w:val="00F4728B"/>
    <w:rsid w:val="00F739BA"/>
    <w:rsid w:val="00F76C11"/>
    <w:rsid w:val="00F8068B"/>
    <w:rsid w:val="00FC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8254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paragraph" w:styleId="ab">
    <w:name w:val="List Paragraph"/>
    <w:aliases w:val="Абзац списка ЦНЭС,Начало абзаца"/>
    <w:basedOn w:val="a"/>
    <w:link w:val="ac"/>
    <w:uiPriority w:val="34"/>
    <w:qFormat/>
    <w:rsid w:val="00942B94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c">
    <w:name w:val="Абзац списка Знак"/>
    <w:aliases w:val="Абзац списка ЦНЭС Знак,Начало абзаца Знак"/>
    <w:link w:val="ab"/>
    <w:uiPriority w:val="34"/>
    <w:rsid w:val="00942B94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styleId="ad">
    <w:name w:val="Unresolved Mention"/>
    <w:basedOn w:val="a0"/>
    <w:uiPriority w:val="99"/>
    <w:semiHidden/>
    <w:unhideWhenUsed/>
    <w:rsid w:val="00253EB5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0561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6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utin@auction-house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ladkovae.au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filing.drcor.mcit.gov.cy" TargetMode="External"/><Relationship Id="rId5" Type="http://schemas.openxmlformats.org/officeDocument/2006/relationships/hyperlink" Target="http://lot-online.ru/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689A3-BE6B-4ED1-9745-5E34E8848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1208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Вега Анна Владимировна</dc:creator>
  <cp:keywords/>
  <dc:description/>
  <cp:lastModifiedBy>Вега Анна Владимировна</cp:lastModifiedBy>
  <cp:revision>3</cp:revision>
  <cp:lastPrinted>2025-04-21T12:29:00Z</cp:lastPrinted>
  <dcterms:created xsi:type="dcterms:W3CDTF">2025-04-21T14:12:00Z</dcterms:created>
  <dcterms:modified xsi:type="dcterms:W3CDTF">2025-04-24T09:43:00Z</dcterms:modified>
</cp:coreProperties>
</file>