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66CD0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0195C27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7F10FEC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5FC9CB6" w14:textId="058A778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3714D30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4EF7B8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6272F5" w14:textId="1D5B3B22" w:rsidR="002502C9" w:rsidRPr="00D6016B" w:rsidRDefault="00A646CA" w:rsidP="002502C9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A646CA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Гражданин РФ Савин Алексей Анатольевич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(ИНН 502500092550, СНИЛС 023-056-445 10, 19.12.1977 г.р., место рождения Московская обл., г. Лобня, адрес: г. Москва, Велозаводская, д. 2, к. 3, кв. 113) признанный несостоятельным (банкротом) решением Арбитражного суда города Москвы от 18.10.2023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г. 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по делу №А40-264322/2021,</w:t>
      </w:r>
      <w:r w:rsidRPr="00A646C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именуемый в дальнейшем </w:t>
      </w:r>
      <w:r w:rsidRPr="00A646CA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«Продавец», «Должник»</w:t>
      </w:r>
      <w:r w:rsidRPr="00A646C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A646CA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</w:t>
      </w:r>
      <w:r w:rsidRPr="00A646CA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="00D6016B" w:rsidRP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Белобрагин</w:t>
      </w:r>
      <w:r w:rsid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ой</w:t>
      </w:r>
      <w:proofErr w:type="spellEnd"/>
      <w:r w:rsidR="00D6016B" w:rsidRP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Александр</w:t>
      </w:r>
      <w:r w:rsid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ы</w:t>
      </w:r>
      <w:r w:rsidR="00D6016B" w:rsidRP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Андреевн</w:t>
      </w:r>
      <w:r w:rsid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ы</w:t>
      </w:r>
      <w:r w:rsidR="00D6016B" w:rsidRP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(почтовый адрес: 300041, г. Тула, Центральный пер., д. 2а, ИНН:710707267163, СНИЛС: 133-456-970 67, 8 (4872) 55-02-46, oookau@mail.ru) член САМРО «Ассоциация антикризисных управляющих» (ОГРН: 1026300003751, ИНН:6315944042, 443072, г. Самара, Московское ш., 18км.)</w:t>
      </w:r>
      <w:r w:rsidR="00D6016B" w:rsidRPr="00D6016B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</w:t>
      </w:r>
      <w:r w:rsidRPr="00D6016B">
        <w:rPr>
          <w:rFonts w:ascii="Times New Roman" w:hAnsi="Times New Roman" w:cs="Times New Roman"/>
          <w:bCs/>
          <w:sz w:val="22"/>
          <w:szCs w:val="22"/>
          <w:lang w:val="ru-RU"/>
        </w:rPr>
        <w:t>действующего на основании о</w:t>
      </w:r>
      <w:r w:rsidRPr="00D6016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пределения Арбитражного суда города Москвы от </w:t>
      </w:r>
      <w:r w:rsidR="00D6016B" w:rsidRPr="00D6016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06.03.2025</w:t>
      </w:r>
      <w:r w:rsidRPr="00D6016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года по делу А40-264322/21</w:t>
      </w:r>
      <w:r w:rsidR="00D6016B" w:rsidRPr="00D6016B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</w:t>
      </w:r>
      <w:r w:rsidR="00E15D56" w:rsidRPr="00D6016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(далее –</w:t>
      </w:r>
      <w:r w:rsidR="00E15D56" w:rsidRPr="00D6016B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E15D56" w:rsidRPr="00D6016B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="00E15D56" w:rsidRPr="00D6016B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  <w:r w:rsidR="002502C9" w:rsidRPr="00D6016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2502C9" w:rsidRPr="00D6016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502C9" w:rsidRPr="00D6016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2502C9" w:rsidRPr="00D6016B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75E11271" w14:textId="77777777" w:rsidR="002502C9" w:rsidRPr="002D36F1" w:rsidRDefault="002502C9" w:rsidP="002502C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016B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</w:t>
      </w: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 в  лице _______________, действующего (-ей) на основании ________________, именуемое (-</w:t>
      </w:r>
      <w:proofErr w:type="spellStart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68D7967" w14:textId="77777777" w:rsidR="002502C9" w:rsidRPr="002D36F1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77441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67C718F" w14:textId="59DEBF1B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F1D6C2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26CB72B5" w14:textId="62F7817A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_____________________________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</w:t>
      </w:r>
    </w:p>
    <w:p w14:paraId="65FC4F83" w14:textId="13EDEF91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_______________________________-</w:t>
      </w:r>
      <w:r>
        <w:rPr>
          <w:rFonts w:ascii="Times New Roman" w:hAnsi="Times New Roman" w:cs="Times New Roman"/>
          <w:sz w:val="22"/>
          <w:szCs w:val="22"/>
          <w:lang w:val="ru-RU"/>
        </w:rPr>
        <w:t>_____</w:t>
      </w:r>
    </w:p>
    <w:p w14:paraId="1B83328D" w14:textId="77777777" w:rsidR="002502C9" w:rsidRPr="00B9628F" w:rsidRDefault="002502C9" w:rsidP="002502C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3371C8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44DF73A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7E124EE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1F69BDCD" w14:textId="65EE4DA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Право залога, зарегистрированное за залогодержателем (Залоговы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кредитор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) на продаваемое Имущество, прекращается настоящей реализацией данного Имущества на открытых торгах в рамках процедуры 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реализации имущества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, осуществляемо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Должника.</w:t>
      </w:r>
    </w:p>
    <w:p w14:paraId="36A318D8" w14:textId="1073FFAC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>№ 127-ФЗ</w:t>
      </w:r>
      <w:r w:rsidR="0063461E" w:rsidRPr="0063461E">
        <w:rPr>
          <w:rFonts w:ascii="Times New Roman" w:hAnsi="Times New Roman" w:cs="Times New Roman"/>
          <w:sz w:val="22"/>
          <w:szCs w:val="22"/>
          <w:lang w:val="ru-RU"/>
        </w:rPr>
        <w:t>, Приказа Минэкономразвития России от 23.07.2015 г. № 495,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</w:t>
      </w:r>
      <w:bookmarkStart w:id="0" w:name="_Hlk109213511"/>
      <w:bookmarkStart w:id="1" w:name="_Hlk65686983"/>
      <w:bookmarkStart w:id="2" w:name="_Hlk151635558"/>
      <w:r w:rsidR="00E15D56" w:rsidRPr="00E15D56">
        <w:rPr>
          <w:rFonts w:ascii="Times New Roman" w:hAnsi="Times New Roman" w:cs="Times New Roman"/>
          <w:sz w:val="22"/>
          <w:szCs w:val="22"/>
          <w:lang w:val="ru-RU"/>
        </w:rPr>
        <w:t>Положением о порядке</w:t>
      </w:r>
      <w:r w:rsidR="00A81FA7">
        <w:rPr>
          <w:rFonts w:ascii="Times New Roman" w:hAnsi="Times New Roman" w:cs="Times New Roman"/>
          <w:sz w:val="22"/>
          <w:szCs w:val="22"/>
          <w:lang w:val="ru-RU"/>
        </w:rPr>
        <w:t>, сроках и об условиях реализации имущества Са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вина А</w:t>
      </w:r>
      <w:r w:rsidR="00A81FA7">
        <w:rPr>
          <w:rFonts w:ascii="Times New Roman" w:hAnsi="Times New Roman" w:cs="Times New Roman"/>
          <w:sz w:val="22"/>
          <w:szCs w:val="22"/>
          <w:lang w:val="ru-RU"/>
        </w:rPr>
        <w:t>лексея Анатольевича, которое является предметом залога ООО КБ «НОВОПОКРОВСКИЙ», утвержденным представителем конкурсного управляющего ООО КБ «Новопокровский» государственная корпорация «Агентство по страхованию вкладов» от 20.02.2024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.</w:t>
      </w:r>
      <w:bookmarkEnd w:id="0"/>
      <w:bookmarkEnd w:id="1"/>
      <w:bookmarkEnd w:id="2"/>
    </w:p>
    <w:p w14:paraId="29FCF93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F1E8F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83C6E4" w14:textId="5741073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1171ED4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5AA8651A" w14:textId="47500BCF" w:rsidR="002502C9" w:rsidRDefault="002502C9" w:rsidP="002502C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задатка, на специальный банковский счет Продавца:__________________________________</w:t>
      </w:r>
      <w:r w:rsidR="00E15D56">
        <w:rPr>
          <w:rFonts w:ascii="Times New Roman" w:hAnsi="Times New Roman" w:cs="Times New Roman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</w:t>
      </w:r>
    </w:p>
    <w:p w14:paraId="093B8C0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 2.1. и 2.3. настоящего Договора.</w:t>
      </w:r>
    </w:p>
    <w:p w14:paraId="4C77025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0CA1A6B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086600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E1F9FD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E4337F9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43C7088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59ED7F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79CF1B8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960083A" w14:textId="5465C828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не нес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т ответственности за качество проданного Имущества.</w:t>
      </w:r>
    </w:p>
    <w:p w14:paraId="1428480E" w14:textId="77777777" w:rsidR="002502C9" w:rsidRPr="00F94E4A" w:rsidRDefault="002502C9" w:rsidP="002502C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860F04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9EF315B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8454E2C" w14:textId="77777777" w:rsidR="002502C9" w:rsidRPr="00F94E4A" w:rsidRDefault="002502C9" w:rsidP="002502C9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5D4A6DB" w14:textId="6D52975B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 Покупателем, производится Покупателем за его счет.</w:t>
      </w:r>
    </w:p>
    <w:p w14:paraId="3A11F43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DD338A6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B3121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DF2C99" w14:textId="77777777" w:rsidR="002502C9" w:rsidRPr="00CA27CE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ABEE8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8EAB80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FA3384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средств засчитывается в счет уплаты Покупателем штрафа за неисполнение обязанности по принятию Имущества.</w:t>
      </w:r>
    </w:p>
    <w:p w14:paraId="53B354DC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B5DE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11DF3D6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C43F01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55D66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B327B1E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1AAA0B5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81A92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71420404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CA1140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1A8A0CB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D16767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CC611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8B68F38" w14:textId="3D11C4DF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тре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для Продавца, 1 экземпляр – для Покупателя.</w:t>
      </w:r>
    </w:p>
    <w:p w14:paraId="4EA13095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D1AAC9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7D94B9C8" w14:textId="77777777" w:rsidR="00E15D56" w:rsidRDefault="00E15D56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2502C9" w14:paraId="1D10A41F" w14:textId="77777777" w:rsidTr="00E94A79">
        <w:tc>
          <w:tcPr>
            <w:tcW w:w="0" w:type="auto"/>
            <w:hideMark/>
          </w:tcPr>
          <w:p w14:paraId="59801477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  <w:p w14:paraId="3E918EA7" w14:textId="77777777" w:rsidR="00E15D56" w:rsidRPr="00E15D56" w:rsidRDefault="00E15D56" w:rsidP="00E94A7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0" w:type="auto"/>
            <w:hideMark/>
          </w:tcPr>
          <w:p w14:paraId="711A67E5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2502C9" w14:paraId="3F9FB9C4" w14:textId="77777777" w:rsidTr="00E94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A58" w14:textId="77777777" w:rsidR="002502C9" w:rsidRDefault="002502C9" w:rsidP="00E94A79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478" w14:textId="77777777" w:rsidR="002502C9" w:rsidRDefault="002502C9" w:rsidP="00E94A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02C9" w14:paraId="6869F8DC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CE0" w14:textId="77777777" w:rsidR="002502C9" w:rsidRDefault="002502C9" w:rsidP="00E94A79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410" w14:textId="77777777" w:rsidR="002502C9" w:rsidRDefault="002502C9" w:rsidP="00E94A79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2502C9" w14:paraId="0B2C5816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1F6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AC125BE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8AA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3C4055E7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D0816F4" w14:textId="77777777" w:rsidR="002502C9" w:rsidRDefault="002502C9"/>
    <w:sectPr w:rsidR="002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9"/>
    <w:rsid w:val="002502C9"/>
    <w:rsid w:val="002D32DD"/>
    <w:rsid w:val="0063461E"/>
    <w:rsid w:val="00A646CA"/>
    <w:rsid w:val="00A81FA7"/>
    <w:rsid w:val="00BC1E25"/>
    <w:rsid w:val="00C57C65"/>
    <w:rsid w:val="00D6016B"/>
    <w:rsid w:val="00DE1A9A"/>
    <w:rsid w:val="00E15D56"/>
    <w:rsid w:val="00E726E1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463"/>
  <w15:chartTrackingRefBased/>
  <w15:docId w15:val="{289CEBA9-0322-4B52-A688-ED0F493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C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02C9"/>
    <w:rPr>
      <w:color w:val="0000FF"/>
      <w:u w:val="single"/>
    </w:rPr>
  </w:style>
  <w:style w:type="character" w:customStyle="1" w:styleId="paragraph">
    <w:name w:val="paragraph"/>
    <w:basedOn w:val="a0"/>
    <w:rsid w:val="002502C9"/>
  </w:style>
  <w:style w:type="paragraph" w:styleId="a4">
    <w:name w:val="Body Text"/>
    <w:basedOn w:val="a"/>
    <w:link w:val="a5"/>
    <w:rsid w:val="002502C9"/>
    <w:pPr>
      <w:spacing w:after="120"/>
    </w:pPr>
  </w:style>
  <w:style w:type="character" w:customStyle="1" w:styleId="a5">
    <w:name w:val="Основной текст Знак"/>
    <w:basedOn w:val="a0"/>
    <w:link w:val="a4"/>
    <w:rsid w:val="002502C9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2502C9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502C9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  <w:style w:type="character" w:styleId="a6">
    <w:name w:val="Unresolved Mention"/>
    <w:basedOn w:val="a0"/>
    <w:uiPriority w:val="99"/>
    <w:semiHidden/>
    <w:unhideWhenUsed/>
    <w:rsid w:val="00E1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Пользователь</cp:lastModifiedBy>
  <cp:revision>9</cp:revision>
  <dcterms:created xsi:type="dcterms:W3CDTF">2023-11-10T11:33:00Z</dcterms:created>
  <dcterms:modified xsi:type="dcterms:W3CDTF">2025-04-24T05:23:00Z</dcterms:modified>
</cp:coreProperties>
</file>