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6044" w:rsidRDefault="00000000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:rsidR="00096044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:rsidR="00096044" w:rsidRDefault="00000000">
      <w:pPr>
        <w:pStyle w:val="a4"/>
      </w:pPr>
      <w:r>
        <w:rPr>
          <w:sz w:val="24"/>
          <w:szCs w:val="24"/>
        </w:rPr>
        <w:t>Договор о задатке №____</w:t>
      </w:r>
    </w:p>
    <w:p w:rsidR="00096044" w:rsidRDefault="00000000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096044" w:rsidRDefault="00096044">
      <w:pPr>
        <w:pStyle w:val="a4"/>
        <w:rPr>
          <w:b w:val="0"/>
          <w:bCs w:val="0"/>
          <w:spacing w:val="30"/>
          <w:sz w:val="24"/>
          <w:szCs w:val="24"/>
        </w:rPr>
      </w:pPr>
    </w:p>
    <w:p w:rsidR="00096044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096044" w:rsidRDefault="00000000">
      <w:pPr>
        <w:ind w:firstLine="567"/>
        <w:jc w:val="both"/>
      </w:pPr>
      <w:r>
        <w:t>1. В соответствии с условиями настоящего Договора Претендент для участия в торгах в форме подачи предложений по цене с применением метода повышения начальной цены («английский аукцион») по продаже:</w:t>
      </w:r>
    </w:p>
    <w:p w:rsidR="00096044" w:rsidRDefault="00000000">
      <w:r>
        <w:rPr>
          <w:rFonts w:eastAsia="SimSun;宋体"/>
          <w:lang w:eastAsia="hi-IN"/>
        </w:rPr>
        <w:t>1.1. Земельный участок, расположенный по адресу: г. Санкт-Петербург, Капсюльное шоссе, дом 44, корпус 3, литера А, кадастровый номер 78:11:0612603:17, площадью  45091 +/- 74 кв.м., категория земель: Земли населенных пунктов, виды разрешенного использования: для размещения промышленных объектов.</w:t>
      </w:r>
    </w:p>
    <w:p w:rsidR="00096044" w:rsidRDefault="00000000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ab/>
        <w:t>Обременения (ограничения): в соответствии с выпиской из ЕГРН от 26.03.2025;</w:t>
      </w:r>
    </w:p>
    <w:p w:rsidR="00096044" w:rsidRDefault="00000000">
      <w:r>
        <w:rPr>
          <w:rFonts w:eastAsia="SimSun;宋体"/>
          <w:lang w:eastAsia="hi-IN"/>
        </w:rPr>
        <w:t>1.2. Земельный участок, расположенный по адресу: г. Санкт-Петербург, Капсюльное шоссе, дом 44, корпус 4, литера А, кадастровый номер 78:11:0612603:20,  площадью  174654 +/- 146 кв.м., категория земель: Земли населенных пунктов, виды разрешенного использования: для размещения промышленных объектов.</w:t>
      </w:r>
    </w:p>
    <w:p w:rsidR="00096044" w:rsidRDefault="00000000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ab/>
        <w:t>Обременения (ограничения): в соответствии с выпиской из ЕГРН от 26.03.2025;</w:t>
      </w:r>
    </w:p>
    <w:p w:rsidR="00096044" w:rsidRDefault="00000000">
      <w:r>
        <w:rPr>
          <w:rFonts w:eastAsia="SimSun;宋体"/>
          <w:lang w:eastAsia="hi-IN"/>
        </w:rPr>
        <w:t>1.3. Земельный участок, расположенный по адресу: г. Санкт-Петербург, Капсюльное шоссе, дом 44, корпус 2, литера А, кадастровый номер 78:11:0612603:26,  площадью  128169 +/- 125 кв.м., категория земель: Земли населенных пунктов, виды разрешенного использования: для размещения промышленных объектов.</w:t>
      </w:r>
    </w:p>
    <w:p w:rsidR="00096044" w:rsidRDefault="00000000">
      <w:r>
        <w:rPr>
          <w:rFonts w:eastAsia="SimSun;宋体"/>
          <w:lang w:eastAsia="hi-IN"/>
        </w:rPr>
        <w:tab/>
        <w:t>Обременения (ограничения): в соответствии с выпиской из ЕГРН от 26.03.2025;</w:t>
      </w:r>
    </w:p>
    <w:p w:rsidR="00096044" w:rsidRDefault="00000000">
      <w:r>
        <w:t>1.4. Здание, расположенное по адресу: г. Санкт-Петербург, Капсюльное шоссе, дом 44, корпус 3, литера В, кадастровый номер: 78:11:0612603:1015, площадью 13.9 кв.м., назначение: нежилое, наименование: проходная, этажность: 1, в том числе подземных 0.</w:t>
      </w:r>
    </w:p>
    <w:p w:rsidR="00096044" w:rsidRDefault="00000000">
      <w:r>
        <w:tab/>
      </w:r>
      <w:r>
        <w:rPr>
          <w:rFonts w:eastAsia="SimSun;宋体"/>
          <w:lang w:eastAsia="hi-IN"/>
        </w:rPr>
        <w:t>Обременения (ограничения): в соответствии с выпиской из ЕГРН от 26.03.2025;</w:t>
      </w:r>
    </w:p>
    <w:p w:rsidR="00096044" w:rsidRDefault="00000000">
      <w:r>
        <w:t>1.5. Здание, расположенное по адресу: г. Санкт-Петербург, Капсюльное шоссе, дом 44, корпус 4, литера О, кадастровый номер: 78:11:0612603:1052, площадью 65.6 кв.м., назначение: нежилое, наименование: проходная, этажность: 1, в том числе подземных 0.</w:t>
      </w:r>
    </w:p>
    <w:p w:rsidR="00096044" w:rsidRDefault="00000000">
      <w:r>
        <w:tab/>
      </w:r>
      <w:r>
        <w:rPr>
          <w:rFonts w:eastAsia="SimSun;宋体"/>
          <w:lang w:eastAsia="hi-IN"/>
        </w:rPr>
        <w:t>Обременения (ограничения): в соответствии с выпиской из ЕГРН от 26.03.2025;</w:t>
      </w:r>
    </w:p>
    <w:p w:rsidR="00096044" w:rsidRDefault="00000000">
      <w:r>
        <w:t>1.6. Здание, расположенное по адресу: г. Санкт-Петербург, Капсюльное шоссе, дом 44, корпус 3, литера И, кадастровый номер: 78:11:0612603:1065, площадью 62.4 кв.м. назначение: нежилое, наименование: Производственная мастерская,  этажность: 1, в том числе подземных 0</w:t>
      </w:r>
      <w:r>
        <w:rPr>
          <w:rFonts w:eastAsia="SimSun;宋体"/>
          <w:lang w:eastAsia="hi-IN"/>
        </w:rPr>
        <w:t>.</w:t>
      </w:r>
    </w:p>
    <w:p w:rsidR="00096044" w:rsidRDefault="00000000">
      <w:r>
        <w:tab/>
      </w:r>
      <w:r>
        <w:rPr>
          <w:rFonts w:eastAsia="SimSun;宋体"/>
          <w:lang w:eastAsia="hi-IN"/>
        </w:rPr>
        <w:t>Обременения (ограничения): в соответствии с выпиской из ЕГРН от 26.03.2025;</w:t>
      </w:r>
    </w:p>
    <w:p w:rsidR="00096044" w:rsidRDefault="00000000">
      <w:r>
        <w:t>1.7. Сооружение, расположенное по адресу: г. Санкт-Петербург, Капсюльное шоссе, дом 44, корпус 4, литера У, кадастровый номер: 78:11:0612603:1041, площадью 41.5 кв.м., назначение: нежилое, наименование: Трансформаторная подстанция № 2,  этажность: 1, в том числе подземных 0</w:t>
      </w:r>
      <w:r>
        <w:rPr>
          <w:rFonts w:eastAsia="SimSun;宋体"/>
          <w:lang w:eastAsia="hi-IN"/>
        </w:rPr>
        <w:t>.</w:t>
      </w:r>
    </w:p>
    <w:p w:rsidR="00096044" w:rsidRDefault="00000000">
      <w:r>
        <w:tab/>
      </w:r>
      <w:r>
        <w:rPr>
          <w:rFonts w:eastAsia="SimSun;宋体"/>
          <w:lang w:eastAsia="hi-IN"/>
        </w:rPr>
        <w:t>Обременения (ограничения): в соответствии с выпиской из ЕГРН от 26.03.2025;</w:t>
      </w:r>
    </w:p>
    <w:p w:rsidR="00096044" w:rsidRDefault="00000000">
      <w:r>
        <w:t>1.8. Сооружение, расположенное по адресу: г. Санкт-Петербург, Капсюльное шоссе, дом 44, корпус 3, литера М, кадастровый номер: 78:11:0612603:1113, площадь застройки  78.9 кв.м., назначение: нежилое, наименование: Трансформаторная подстанция ТП-1,  этажность: 1, в том числе подземных 0</w:t>
      </w:r>
      <w:r>
        <w:rPr>
          <w:rFonts w:eastAsia="SimSun;宋体"/>
          <w:lang w:eastAsia="hi-IN"/>
        </w:rPr>
        <w:t>.</w:t>
      </w:r>
    </w:p>
    <w:p w:rsidR="00096044" w:rsidRDefault="00000000">
      <w:r>
        <w:tab/>
      </w:r>
      <w:r>
        <w:rPr>
          <w:rFonts w:eastAsia="SimSun;宋体"/>
          <w:lang w:eastAsia="hi-IN"/>
        </w:rPr>
        <w:t>Обременения (ограничения): в соответствии с выпиской из ЕГРН от 26.03.2025.</w:t>
      </w:r>
    </w:p>
    <w:p w:rsidR="00096044" w:rsidRDefault="00000000">
      <w:pPr>
        <w:pStyle w:val="a9"/>
        <w:ind w:left="360" w:right="60" w:firstLine="709"/>
        <w:rPr>
          <w:rFonts w:eastAsia="SimSun;宋体"/>
          <w:shd w:val="clear" w:color="auto" w:fill="FFFFFF"/>
          <w:lang w:eastAsia="hi-IN"/>
        </w:rPr>
      </w:pPr>
      <w:r>
        <w:rPr>
          <w:rFonts w:eastAsia="SimSun;宋体"/>
          <w:b/>
          <w:bCs/>
          <w:shd w:val="clear" w:color="auto" w:fill="FFFFFF"/>
          <w:lang w:eastAsia="hi-IN"/>
        </w:rPr>
        <w:tab/>
      </w:r>
      <w:r>
        <w:rPr>
          <w:rFonts w:eastAsia="SimSun;宋体"/>
          <w:shd w:val="clear" w:color="auto" w:fill="FFFFFF"/>
          <w:lang w:eastAsia="hi-IN"/>
        </w:rPr>
        <w:t>Обременения (ограничения): в соответствии с выпиской из ЕГРН от 27.03.2025.</w:t>
      </w:r>
    </w:p>
    <w:p w:rsidR="00096044" w:rsidRDefault="00000000">
      <w:pPr>
        <w:pStyle w:val="a9"/>
        <w:ind w:left="360" w:right="60" w:firstLine="709"/>
        <w:rPr>
          <w:rFonts w:eastAsia="SimSun;宋体"/>
          <w:szCs w:val="24"/>
        </w:rPr>
      </w:pPr>
      <w:r>
        <w:rPr>
          <w:b/>
          <w:bCs/>
          <w:szCs w:val="24"/>
          <w:shd w:val="clear" w:color="auto" w:fill="FFFFFF"/>
        </w:rPr>
        <w:lastRenderedPageBreak/>
        <w:t>Объекты находятся  в залоге у АО " Банк ДОМ.РФ", ИНН: 7725038124</w:t>
      </w:r>
    </w:p>
    <w:p w:rsidR="00096044" w:rsidRDefault="00000000">
      <w:pPr>
        <w:jc w:val="both"/>
      </w:pPr>
      <w:r>
        <w:t xml:space="preserve">(далее – </w:t>
      </w:r>
      <w:r>
        <w:rPr>
          <w:b/>
        </w:rPr>
        <w:t>Имущество</w:t>
      </w:r>
      <w:r>
        <w:t xml:space="preserve">), перечисляет денежные средства </w:t>
      </w:r>
      <w:r>
        <w:rPr>
          <w:b/>
        </w:rPr>
        <w:t xml:space="preserve">в размере </w:t>
      </w:r>
      <w:r w:rsidR="00964865" w:rsidRPr="006953BF">
        <w:rPr>
          <w:b/>
          <w:bCs/>
        </w:rPr>
        <w:t>40</w:t>
      </w:r>
      <w:r w:rsidR="00964865">
        <w:rPr>
          <w:b/>
          <w:bCs/>
        </w:rPr>
        <w:t> </w:t>
      </w:r>
      <w:r w:rsidR="00964865" w:rsidRPr="006953BF">
        <w:rPr>
          <w:b/>
          <w:bCs/>
        </w:rPr>
        <w:t>500</w:t>
      </w:r>
      <w:r w:rsidR="00964865">
        <w:rPr>
          <w:b/>
          <w:bCs/>
        </w:rPr>
        <w:t> </w:t>
      </w:r>
      <w:r w:rsidR="00964865" w:rsidRPr="006953BF">
        <w:rPr>
          <w:b/>
          <w:bCs/>
        </w:rPr>
        <w:t xml:space="preserve">000 </w:t>
      </w:r>
      <w:r w:rsidR="00964865" w:rsidRPr="00460C54">
        <w:rPr>
          <w:b/>
          <w:bCs/>
        </w:rPr>
        <w:t>(</w:t>
      </w:r>
      <w:r w:rsidR="00964865">
        <w:rPr>
          <w:b/>
          <w:bCs/>
        </w:rPr>
        <w:t>сорок миллионов пятьсот тысяч</w:t>
      </w:r>
      <w:r w:rsidR="00964865" w:rsidRPr="00460C54">
        <w:rPr>
          <w:b/>
          <w:bCs/>
        </w:rPr>
        <w:t>) рублей</w:t>
      </w:r>
      <w:r>
        <w:rPr>
          <w:b/>
          <w:bCs/>
        </w:rPr>
        <w:t xml:space="preserve"> </w:t>
      </w:r>
      <w:r>
        <w:t>(далее – «</w:t>
      </w:r>
      <w:r>
        <w:rPr>
          <w:b/>
        </w:rPr>
        <w:t>Задаток</w:t>
      </w:r>
      <w:r>
        <w:t>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:rsidR="00096044" w:rsidRDefault="00000000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:rsidR="00096044" w:rsidRDefault="00000000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:rsidR="00096044" w:rsidRDefault="00000000">
      <w:pPr>
        <w:ind w:firstLine="567"/>
        <w:jc w:val="both"/>
      </w:pPr>
      <w:r>
        <w:rPr>
          <w:b/>
          <w:bCs/>
        </w:rPr>
        <w:t>БИК 044030653, к/с 30101810500000000653.</w:t>
      </w:r>
    </w:p>
    <w:p w:rsidR="00096044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информационном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:rsidR="00096044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096044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096044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:rsidR="00096044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096044" w:rsidRDefault="00000000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:rsidR="00096044" w:rsidRDefault="0000000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:rsidR="00096044" w:rsidRDefault="0000000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096044" w:rsidRDefault="00000000">
      <w:pPr>
        <w:ind w:firstLine="567"/>
        <w:jc w:val="both"/>
      </w:pPr>
      <w: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0" w:name="_Hlk171615364"/>
      <w:r>
        <w:t>или единственным участником</w:t>
      </w:r>
      <w:bookmarkEnd w:id="0"/>
      <w:r>
        <w:t xml:space="preserve"> торгов в электронной форме.</w:t>
      </w:r>
    </w:p>
    <w:p w:rsidR="00096044" w:rsidRDefault="00000000">
      <w:pPr>
        <w:ind w:firstLine="567"/>
        <w:jc w:val="both"/>
      </w:pPr>
      <w: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096044" w:rsidRDefault="00000000">
      <w:pPr>
        <w:ind w:firstLine="567"/>
        <w:jc w:val="both"/>
      </w:pPr>
      <w:r>
        <w:t xml:space="preserve">10. В случае уклонении (отказа) победителя торгов/единственного участника </w:t>
      </w:r>
      <w:bookmarkStart w:id="1" w:name="_Hlk171671753"/>
      <w:r>
        <w:t>торгов</w:t>
      </w:r>
      <w:bookmarkEnd w:id="1"/>
      <w:r>
        <w:t xml:space="preserve"> от подписания договора купли-продажи или оплаты  цены Имущества, внесенный победителем торгов/единственным участником торгов задаток ему не возвращается.  </w:t>
      </w:r>
    </w:p>
    <w:p w:rsidR="00096044" w:rsidRDefault="00000000">
      <w:pPr>
        <w:ind w:firstLine="567"/>
        <w:jc w:val="both"/>
      </w:pPr>
      <w:r>
        <w:t xml:space="preserve"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</w:t>
      </w:r>
      <w:r>
        <w:lastRenderedPageBreak/>
        <w:t>общей юрисдикции в соответствии с их компетенцией по месту нахождения Оператора электронной площадки.</w:t>
      </w:r>
    </w:p>
    <w:p w:rsidR="00096044" w:rsidRDefault="00000000">
      <w:pPr>
        <w:ind w:firstLine="567"/>
        <w:jc w:val="both"/>
      </w:pPr>
      <w: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096044" w:rsidRDefault="00096044">
      <w:pPr>
        <w:jc w:val="both"/>
      </w:pPr>
    </w:p>
    <w:p w:rsidR="00096044" w:rsidRDefault="00000000">
      <w:pPr>
        <w:ind w:firstLine="284"/>
        <w:jc w:val="center"/>
      </w:pPr>
      <w:r>
        <w:rPr>
          <w:b/>
          <w:bCs/>
        </w:rPr>
        <w:t>Реквизиты сторон:</w:t>
      </w:r>
    </w:p>
    <w:p w:rsidR="00096044" w:rsidRDefault="00096044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096044">
        <w:trPr>
          <w:trHeight w:val="3059"/>
        </w:trPr>
        <w:tc>
          <w:tcPr>
            <w:tcW w:w="4786" w:type="dxa"/>
          </w:tcPr>
          <w:p w:rsidR="00096044" w:rsidRDefault="00000000">
            <w:r>
              <w:rPr>
                <w:b/>
                <w:bCs/>
              </w:rPr>
              <w:t>Оператор:</w:t>
            </w:r>
          </w:p>
          <w:p w:rsidR="00096044" w:rsidRDefault="00000000">
            <w:r>
              <w:rPr>
                <w:b/>
              </w:rPr>
              <w:t>Акционерное общество</w:t>
            </w:r>
          </w:p>
          <w:p w:rsidR="00096044" w:rsidRDefault="00000000">
            <w:r>
              <w:rPr>
                <w:b/>
              </w:rPr>
              <w:t>«Российский аукционный дом»</w:t>
            </w:r>
          </w:p>
          <w:p w:rsidR="00096044" w:rsidRDefault="00096044">
            <w:pPr>
              <w:rPr>
                <w:b/>
              </w:rPr>
            </w:pPr>
          </w:p>
          <w:p w:rsidR="00096044" w:rsidRDefault="00000000">
            <w:r>
              <w:t>Адрес для корреспонденции:</w:t>
            </w:r>
          </w:p>
          <w:p w:rsidR="00096044" w:rsidRDefault="00000000">
            <w:r>
              <w:t>190000 Санкт-Петербург,</w:t>
            </w:r>
          </w:p>
          <w:p w:rsidR="00096044" w:rsidRDefault="00000000">
            <w:r>
              <w:t>пер. Гривцова, д.5, лит. В</w:t>
            </w:r>
          </w:p>
          <w:p w:rsidR="00096044" w:rsidRDefault="00000000">
            <w:r>
              <w:t>тел. 8 (800) 777-57-57</w:t>
            </w:r>
          </w:p>
          <w:p w:rsidR="00096044" w:rsidRDefault="00096044">
            <w:pPr>
              <w:jc w:val="center"/>
            </w:pPr>
          </w:p>
          <w:p w:rsidR="00096044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:rsidR="00096044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:rsidR="00096044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:rsidR="00096044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:rsidR="00096044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:rsidR="00096044" w:rsidRDefault="00096044">
            <w:pPr>
              <w:ind w:firstLine="284"/>
              <w:jc w:val="both"/>
            </w:pPr>
          </w:p>
        </w:tc>
        <w:tc>
          <w:tcPr>
            <w:tcW w:w="4274" w:type="dxa"/>
          </w:tcPr>
          <w:p w:rsidR="00096044" w:rsidRDefault="0000000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:rsidR="00096044" w:rsidRDefault="0000000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:rsidR="00096044" w:rsidRDefault="00000000">
            <w:pPr>
              <w:jc w:val="both"/>
            </w:pPr>
            <w:r>
              <w:t>_________________________________</w:t>
            </w:r>
          </w:p>
          <w:p w:rsidR="00096044" w:rsidRDefault="00000000">
            <w:pPr>
              <w:jc w:val="both"/>
            </w:pPr>
            <w:r>
              <w:t>_________________________________</w:t>
            </w:r>
          </w:p>
          <w:p w:rsidR="00096044" w:rsidRDefault="00000000">
            <w:pPr>
              <w:jc w:val="both"/>
            </w:pPr>
            <w:r>
              <w:t>_________________________________</w:t>
            </w:r>
          </w:p>
          <w:p w:rsidR="00096044" w:rsidRDefault="00000000">
            <w:pPr>
              <w:jc w:val="both"/>
            </w:pPr>
            <w:r>
              <w:t>_________________________________</w:t>
            </w:r>
          </w:p>
          <w:p w:rsidR="00096044" w:rsidRDefault="00000000">
            <w:pPr>
              <w:jc w:val="both"/>
            </w:pPr>
            <w:r>
              <w:t>_________________________________</w:t>
            </w:r>
          </w:p>
          <w:p w:rsidR="00096044" w:rsidRDefault="00000000">
            <w:pPr>
              <w:jc w:val="both"/>
            </w:pPr>
            <w:r>
              <w:t>_________________________________</w:t>
            </w:r>
          </w:p>
          <w:p w:rsidR="00096044" w:rsidRDefault="00096044">
            <w:pPr>
              <w:jc w:val="both"/>
            </w:pPr>
          </w:p>
        </w:tc>
      </w:tr>
    </w:tbl>
    <w:p w:rsidR="00096044" w:rsidRDefault="00000000">
      <w:pPr>
        <w:ind w:firstLine="284"/>
        <w:jc w:val="both"/>
      </w:pPr>
      <w:r>
        <w:rPr>
          <w:b/>
          <w:bCs/>
        </w:rPr>
        <w:t xml:space="preserve">        </w:t>
      </w:r>
    </w:p>
    <w:p w:rsidR="00096044" w:rsidRDefault="00000000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:rsidR="00096044" w:rsidRDefault="00000000">
      <w:r>
        <w:t>_____________________/ Е.В. Канцерова/</w:t>
      </w:r>
      <w:r>
        <w:tab/>
        <w:t xml:space="preserve">            _______________________/_________</w:t>
      </w:r>
    </w:p>
    <w:p w:rsidR="00096044" w:rsidRDefault="00096044"/>
    <w:p w:rsidR="00096044" w:rsidRDefault="00096044"/>
    <w:sectPr w:rsidR="00096044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3307" w:rsidRDefault="00D23307">
      <w:r>
        <w:separator/>
      </w:r>
    </w:p>
  </w:endnote>
  <w:endnote w:type="continuationSeparator" w:id="0">
    <w:p w:rsidR="00D23307" w:rsidRDefault="00D2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3307" w:rsidRDefault="00D23307">
      <w:r>
        <w:separator/>
      </w:r>
    </w:p>
  </w:footnote>
  <w:footnote w:type="continuationSeparator" w:id="0">
    <w:p w:rsidR="00D23307" w:rsidRDefault="00D23307">
      <w:r>
        <w:continuationSeparator/>
      </w:r>
    </w:p>
  </w:footnote>
  <w:footnote w:id="1">
    <w:p w:rsidR="00096044" w:rsidRDefault="0000000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80B49"/>
    <w:multiLevelType w:val="multilevel"/>
    <w:tmpl w:val="3B8E4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41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044"/>
    <w:rsid w:val="00096044"/>
    <w:rsid w:val="00471F7A"/>
    <w:rsid w:val="00964865"/>
    <w:rsid w:val="00D2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822B"/>
  <w15:docId w15:val="{0DEC5394-A92C-4B8E-87AB-8DAB7C88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8">
    <w:name w:val="Подзаголовок Знак"/>
    <w:link w:val="a7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9">
    <w:name w:val="List Paragraph"/>
    <w:basedOn w:val="a"/>
    <w:uiPriority w:val="34"/>
    <w:qFormat/>
    <w:pPr>
      <w:spacing w:after="11" w:line="268" w:lineRule="auto"/>
      <w:ind w:left="720" w:right="483" w:firstLine="710"/>
      <w:contextualSpacing/>
      <w:jc w:val="both"/>
    </w:pPr>
    <w:rPr>
      <w:szCs w:val="22"/>
      <w:lang w:eastAsia="ru-RU"/>
    </w:r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  <w:rPr>
      <w:lang w:eastAsia="zh-CN"/>
    </w:rPr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5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6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</w:style>
  <w:style w:type="paragraph" w:styleId="a5">
    <w:name w:val="Body Text"/>
    <w:basedOn w:val="a"/>
    <w:pPr>
      <w:spacing w:after="140" w:line="276" w:lineRule="auto"/>
    </w:pPr>
  </w:style>
  <w:style w:type="paragraph" w:styleId="affd">
    <w:name w:val="List"/>
    <w:basedOn w:val="a5"/>
    <w:rPr>
      <w:rFonts w:cs="Lucida Sans"/>
    </w:rPr>
  </w:style>
  <w:style w:type="paragraph" w:customStyle="1" w:styleId="18">
    <w:name w:val="Указатель1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9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9"/>
    <w:next w:val="19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8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1383</Words>
  <Characters>7888</Characters>
  <Application>Microsoft Office Word</Application>
  <DocSecurity>0</DocSecurity>
  <Lines>65</Lines>
  <Paragraphs>18</Paragraphs>
  <ScaleCrop>false</ScaleCrop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Гончарова Дарья Николаевна</cp:lastModifiedBy>
  <cp:revision>20</cp:revision>
  <dcterms:created xsi:type="dcterms:W3CDTF">2022-09-20T15:02:00Z</dcterms:created>
  <dcterms:modified xsi:type="dcterms:W3CDTF">2025-04-21T15:08:00Z</dcterms:modified>
  <cp:version>1048576</cp:version>
</cp:coreProperties>
</file>