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р-н Предгорный, ст-ца Суворовская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Ровенко (Весельская, Кузнецова) Вера Владимировна (дата рождения: 12.05.1982 г., место рождения: г. Минеральные Воды Ставропольского края, СНИЛС 114-284-081 29, ИНН 263212803785,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357600, Белгородская область, Яковлевский р-н,  г. Строитель, ул.Жукова, дом 9, кв.304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Белгородской области от 29.01.2024г.  по делу №А08-13040/2023,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1\4 на жилой дом общей площадью 47.20 кв.м., расположенный по адресу: Ставропольский край, р-н Предгорный, ст-ца Суворовская, ул. Калинина, д 99.Кадастровый номер: 26:29:030301:1658.Номер государственной регистрации: 26:29:030301:1658-26/474/2021-36.Доля в праве 1\4 на земельный участок общей площадью 1524.00 кв.м. Местоположение установлено относительно ориентира, расположенного в границах участка. Почтовый адрес ориентира: край Ставропольский, р-н Предгорный, ст-ца Суворовская, ул. Калинина, дом 99. Категория земель: Земли населенных пунктов. Виды разрешенного использования: Для ведения личного подсобного хозяйства. Кадастровый номер: 26:29:030301:392.Номер государственной регистрации: 26:29:030301:392-26/474/2021-33.Граница земельного участка не установлена в соответствии с требованиями земельного законодательства. Сведения о вещных правах на объект недвижимости, не зарегистрированных в реестре прав, ограничений прав и обременений недвижимого имущества: Вид права: собственность; Правообладатель: Остроухова З В; реквизиты документа-основания: инвентаризационная опись от20.12.2002 № 168 выдан: ФГУП "СтавропольНИИгипрозем".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Настоящий Договор составлен в </w:t>
      </w:r>
      <w:r>
        <w:rPr>
          <w:rFonts w:cs="Times New Roman" w:ascii="Times New Roman" w:hAnsi="Times New Roman"/>
          <w:sz w:val="20"/>
          <w:szCs w:val="20"/>
        </w:rPr>
        <w:t>двух</w:t>
      </w:r>
      <w:r>
        <w:rPr>
          <w:rFonts w:cs="Times New Roman"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Ровенко (Весельская, Кузнецова) Вера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12.05.1982</w:t>
              <w:br/>
              <w:t>Место рождения: г. Минеральные Воды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357600, Белгородская область, Яковлевский р-н,  г. Строитель, ул.Жукова, дом 9, кв.304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114-284-081 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263212803785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Ровенко Вера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40817810650173452510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р-н Предгорный, ст-ца Суворовская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Ровенко (Весельская, Кузнецова) Вера Владимировна (дата рождения: 12.05.1982 г., место рождения: г. Минеральные Воды Ставропольского края, СНИЛС 114-284-081 29, ИНН 263212803785,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357600, Белгородская область, Яковлевский р-н,  г. Строитель, ул.Жукова, дом 9, кв.304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Белгородской области от 29.01.2024г.  по делу №А08-13040/2023,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1\4 на жилой дом общей площадью 47.20 кв.м., расположенный по адресу: Ставропольский край, р-н Предгорный, ст-ца Суворовская, ул. Калинина, д 99.Кадастровый номер: 26:29:030301:1658.Номер государственной регистрации: 26:29:030301:1658-26/474/2021-36.Доля в праве 1\4 на земельный участок общей площадью 1524.00 кв.м. Местоположение установлено относительно ориентира, расположенного в границах участка. Почтовый адрес ориентира: край Ставропольский, р-н Предгорный, ст-ца Суворовская, ул. Калинина, дом 99. Категория земель: Земли населенных пунктов. Виды разрешенного использования: Для ведения личного подсобного хозяйства. Кадастровый номер: 26:29:030301:392.Номер государственной регистрации: 26:29:030301:392-26/474/2021-33.Граница земельного участка не установлена в соответствии с требованиями земельного законодательства. Сведения о вещных правах на объект недвижимости, не зарегистрированных в реестре прав, ограничений прав и обременений недвижимого имущества: Вид права: собственность; Правообладатель: Остроухова З В; реквизиты документа-основания: инвентаризационная опись от20.12.2002 № 168 выдан: ФГУП "СтавропольНИИгипрозем".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Настоящий акт составлен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в двух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по одному экземпляру для каждой из Сторон.</w:t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Ровенко (Весельская, Кузнецова) Вера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12.05.1982</w:t>
              <w:br/>
              <w:t>Место рождения: г. Минеральные Воды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357600, Белгородская область, Яковлевский р-н,  г. Строитель, ул.Жукова, дом 9, кв.304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114-284-081 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263212803785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LibreOffice/24.2.0.3$Windows_X86_64 LibreOffice_project/da48488a73ddd66ea24cf16bbc4f7b9c08e9bea1</Application>
  <AppVersion>15.0000</AppVersion>
  <Pages>4</Pages>
  <Words>1241</Words>
  <Characters>9198</Characters>
  <CharactersWithSpaces>10357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2025-04-20T22:49:14Z</dcterms:modified>
  <cp:revision>34</cp:revision>
  <dc:subject/>
  <dc:title/>
</cp:coreProperties>
</file>