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b/>
          <w:bCs/>
          <w:sz w:val="22"/>
          <w:szCs w:val="22"/>
        </w:rPr>
        <w:t>Канцеровой</w:t>
      </w:r>
      <w:proofErr w:type="spellEnd"/>
      <w:r>
        <w:rPr>
          <w:b/>
          <w:bCs/>
          <w:sz w:val="22"/>
          <w:szCs w:val="22"/>
        </w:rPr>
        <w:t xml:space="preserve">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Default="008C5911">
      <w:pPr>
        <w:ind w:right="-57" w:firstLine="567"/>
        <w:jc w:val="both"/>
        <w:rPr>
          <w:sz w:val="22"/>
          <w:szCs w:val="22"/>
        </w:rPr>
      </w:pPr>
    </w:p>
    <w:p w14:paraId="2920003D" w14:textId="054F34D9" w:rsidR="008C5911" w:rsidRDefault="00F56F96" w:rsidP="00F56F96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</w:t>
      </w:r>
      <w:r w:rsidR="004D2AF9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Имущество):</w:t>
      </w:r>
    </w:p>
    <w:p w14:paraId="4BB5D9F5" w14:textId="77777777" w:rsidR="008C5911" w:rsidRDefault="00F56F96">
      <w:pPr>
        <w:ind w:right="-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Объект 1:</w:t>
      </w:r>
      <w:r>
        <w:rPr>
          <w:sz w:val="22"/>
          <w:szCs w:val="22"/>
        </w:rPr>
        <w:t xml:space="preserve"> Земельный участок, площадь: 501 +/- 8 кв. м, категория земель: земли населенных пунктов, виды разрешенного использования: трансформаторные подстанции (ТП), кадастровый номер 63:09:0103035:563,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юго-восточная часть кадастрового квартала 63:09:0102035. </w:t>
      </w:r>
      <w:r>
        <w:rPr>
          <w:sz w:val="22"/>
          <w:szCs w:val="22"/>
          <w:highlight w:val="white"/>
        </w:rPr>
        <w:t>Ограничение прав и обременение объекта недвижимости:</w:t>
      </w:r>
      <w:r>
        <w:rPr>
          <w:sz w:val="22"/>
          <w:szCs w:val="22"/>
        </w:rPr>
        <w:t xml:space="preserve"> не зарегистрированы.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1A7775E1" w14:textId="77777777" w:rsidR="008C5911" w:rsidRDefault="00F56F96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Объект 2:</w:t>
      </w:r>
      <w:r>
        <w:rPr>
          <w:sz w:val="22"/>
          <w:szCs w:val="22"/>
        </w:rPr>
        <w:t xml:space="preserve"> Земельный участок, площадь: 5271 +/- 25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63:09:0103035:7371,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область, г. Тольятти, Автозаводский,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>. Московский.  Ограничение прав и обременение объекта недвижимости: не зарегистрированы;</w:t>
      </w:r>
    </w:p>
    <w:p w14:paraId="73F20576" w14:textId="77777777" w:rsidR="008C5911" w:rsidRDefault="00F56F96">
      <w:pPr>
        <w:ind w:right="-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Объект 3:</w:t>
      </w:r>
      <w:r>
        <w:rPr>
          <w:sz w:val="22"/>
          <w:szCs w:val="22"/>
        </w:rPr>
        <w:t xml:space="preserve"> Земельный участок, площадь: 1542 +/- 14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63:09:0103035:7368,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. Московский. </w:t>
      </w:r>
      <w:r>
        <w:rPr>
          <w:sz w:val="22"/>
          <w:szCs w:val="22"/>
          <w:highlight w:val="white"/>
        </w:rPr>
        <w:t>Ограничение прав и обременение объекта недвижимости:</w:t>
      </w:r>
      <w:r>
        <w:rPr>
          <w:sz w:val="22"/>
          <w:szCs w:val="22"/>
        </w:rPr>
        <w:t xml:space="preserve"> не зарегистрированы.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26C88012" w14:textId="77777777" w:rsidR="008C5911" w:rsidRDefault="00F56F96">
      <w:pPr>
        <w:ind w:right="-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Объект 4:</w:t>
      </w:r>
      <w:r>
        <w:rPr>
          <w:sz w:val="22"/>
          <w:szCs w:val="22"/>
        </w:rPr>
        <w:t xml:space="preserve"> Земельный участок, </w:t>
      </w:r>
      <w:bookmarkStart w:id="0" w:name="_Hlk191984647"/>
      <w:r>
        <w:rPr>
          <w:sz w:val="22"/>
          <w:szCs w:val="22"/>
        </w:rPr>
        <w:t xml:space="preserve">площадь: 4371 +/- 23 кв. м, </w:t>
      </w:r>
      <w:bookmarkEnd w:id="0"/>
      <w:r>
        <w:rPr>
          <w:sz w:val="22"/>
          <w:szCs w:val="22"/>
        </w:rPr>
        <w:t xml:space="preserve">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63:09:0103035:7367,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>. Московский.   Ограничение прав и обременение объекта недвижимости: не зарегистрированы. Особые отметки указаны в Выписке из Единого государственного реестра недвижимости об объекте недвижимости;</w:t>
      </w:r>
    </w:p>
    <w:p w14:paraId="74E60448" w14:textId="77777777" w:rsidR="008C5911" w:rsidRDefault="00F56F96">
      <w:pPr>
        <w:ind w:right="-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Объект 5:</w:t>
      </w:r>
      <w:r>
        <w:rPr>
          <w:sz w:val="22"/>
          <w:szCs w:val="22"/>
        </w:rPr>
        <w:t xml:space="preserve"> Земельный участок, площадь: 3396 +/- 20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63:09:0103035:7370,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>. Московский. Ограничение прав и обременение объекта недвижимости: не зарегистрированы. Особые отметки указаны в Выписке из Единого государственного реестра недвижимости об объекте недвижимости;</w:t>
      </w:r>
    </w:p>
    <w:p w14:paraId="373F44E1" w14:textId="77777777" w:rsidR="008C5911" w:rsidRDefault="00F56F96">
      <w:pPr>
        <w:ind w:right="-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Объект 6:</w:t>
      </w:r>
      <w:r>
        <w:rPr>
          <w:sz w:val="22"/>
          <w:szCs w:val="22"/>
        </w:rPr>
        <w:t xml:space="preserve"> Земельный участок, площадь: 2746 +/- 18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63:09:0103035:7369, расположенный по адресу: 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. Московский.   Ограничение прав и обременение объекта недвижимости: не зарегистрированы. Особые отметки указаны в Выписке из Единого государственного реестра недвижимости об объекте недвижимости,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20 000 000 </w:t>
      </w:r>
      <w:r>
        <w:rPr>
          <w:b/>
          <w:bCs/>
          <w:sz w:val="22"/>
          <w:szCs w:val="22"/>
        </w:rPr>
        <w:lastRenderedPageBreak/>
        <w:t xml:space="preserve">(Двадцать миллионов)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 w:rsidRPr="00A31BFD">
        <w:rPr>
          <w:sz w:val="22"/>
          <w:szCs w:val="22"/>
        </w:rPr>
        <w:t>или единственным участником</w:t>
      </w:r>
      <w:bookmarkEnd w:id="2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4AEB3FAC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3" w:name="_Hlk171671753"/>
      <w:r w:rsidRPr="00A31BFD">
        <w:rPr>
          <w:sz w:val="22"/>
          <w:szCs w:val="22"/>
        </w:rPr>
        <w:t>торгов</w:t>
      </w:r>
      <w:bookmarkEnd w:id="3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 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1B1CE3"/>
    <w:rsid w:val="00352CF2"/>
    <w:rsid w:val="004620EE"/>
    <w:rsid w:val="004D2AF9"/>
    <w:rsid w:val="006F262F"/>
    <w:rsid w:val="00777FED"/>
    <w:rsid w:val="008C5911"/>
    <w:rsid w:val="008D0378"/>
    <w:rsid w:val="00A31BFD"/>
    <w:rsid w:val="00A3321C"/>
    <w:rsid w:val="00C67891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27</cp:revision>
  <dcterms:created xsi:type="dcterms:W3CDTF">2024-04-02T10:41:00Z</dcterms:created>
  <dcterms:modified xsi:type="dcterms:W3CDTF">2025-04-10T09:00:00Z</dcterms:modified>
  <cp:version>1048576</cp:version>
</cp:coreProperties>
</file>