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 на земельный участок общей площадью  2780000 кв.м. Местоположение установлено относительно ориентира, расположенного за пределами участка. Ориентир п. Гашун-Бургуста. Участок находится примерно в 5 км, по направлению на юго-восток от ориентира. Почтовый адрес ориентира: Республика Калмыкия, р-н. Кетченеровский, п. Гашун-Бургуста.Категория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08:04:320102:48.Номер государственной регистрации:08-08/006-08/006/003/2015-256/1.Имеется обременение в виде аренды в пользу Бадмаевой Нюдли Дмитриевны (срок действия с 29.10.2007 по 29.10.2027; номер государственной регистрации обременения: 08-08-04/012/2009-329).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359120, Республика Калмыкия, Кетченеровский район, п. Гашун-Бургуста, ул. Манджиева, д. 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 на земельный участок общей площадью  2780000 кв.м. Местоположение установлено относительно ориентира, расположенного за пределами участка. Ориентир п. Гашун-Бургуста. Участок находится примерно в 5 км, по направлению на юго-восток от ориентира. Почтовый адрес ориентира: Республика Калмыкия, р-н. Кетченеровский, п. Гашун-Бургуста.Категория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08:04:320102:48.Номер государственной регистрации:08-08/006-08/006/003/2015-256/1.Имеется обременение в виде аренды в пользу Бадмаевой Нюдли Дмитриевны (срок действия с 29.10.2007 по 29.10.2027; номер государственной регистрации обременения: 08-08-04/012/2009-329).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