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Доля в праве 1/6 на земельный участок общей площадью 1180000.00 (+/- 9505) кв.м. Местоположение установлено относительно ориентира, расположенного за пределами участка.Ориентир п. Гашун-Бургуста. Участок находится примерно в 10,8 км, по направлению на юго-восток от ориентира. Почтовый адрес ориентира: Республика Калмыкия, Кетченеровский район. Категория земель: земли сельскохозяйственного назначения. Вид разрешенного использования: для сельскохозяйственного производства.Кадастровый номер: 08:04:320102:282.Номер государственной регистрации: 08-08/006-08/006/003/2015-254/1.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Шараева Светлана Борисовна (дата рождения: 15.02.1956 г., место рождения: с. Орман Благовещенского района Алтайского края , СНИЛС 004-627-364-26, ИНН 080400130407, регистрация по месту жительства: 359120, Республика Калмыкия, Кетченеровский район, п. Гашун-Бургуста, ул. Манджиева, д. 41)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Доля в праве 1/6 на земельный участок общей площадью 1180000.00 (+/- 9505) кв.м. Местоположение установлено относительно ориентира, расположенного за пределами участка.Ориентир п. Гашун-Бургуста. Участок находится примерно в 10,8 км, по направлению на юго-восток от ориентира. Почтовый адрес ориентира: Республика Калмыкия, Кетченеровский район. Категория земель: земли сельскохозяйственного назначения. Вид разрешенного использования: для сельскохозяйственного производства.Кадастровый номер: 08:04:320102:282.Номер государственной регистрации: 08-08/006-08/006/003/2015-254/1.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