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620BCF84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>Организатор торгов –</w:t>
      </w:r>
      <w:r w:rsidR="00AE17C6">
        <w:rPr>
          <w:b/>
          <w:bCs/>
        </w:rPr>
        <w:t xml:space="preserve">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03510049" w14:textId="77777777" w:rsidR="00315E4C" w:rsidRDefault="00315E4C" w:rsidP="006278CD">
      <w:pPr>
        <w:jc w:val="center"/>
        <w:rPr>
          <w:b/>
          <w:bCs/>
        </w:rPr>
      </w:pPr>
    </w:p>
    <w:p w14:paraId="600CB1BF" w14:textId="77777777" w:rsidR="00AE17C6" w:rsidRPr="00EF19AE" w:rsidRDefault="00AE17C6" w:rsidP="006278CD">
      <w:pPr>
        <w:jc w:val="center"/>
        <w:rPr>
          <w:b/>
          <w:bCs/>
        </w:rPr>
      </w:pPr>
    </w:p>
    <w:p w14:paraId="5584A531" w14:textId="1FD233DE" w:rsidR="00315E4C" w:rsidRPr="00EF19AE" w:rsidRDefault="00315E4C" w:rsidP="00315E4C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</w:t>
      </w:r>
      <w:r w:rsidR="000972DC">
        <w:rPr>
          <w:b/>
          <w:bCs/>
        </w:rPr>
        <w:t>23 июня</w:t>
      </w:r>
      <w:r>
        <w:rPr>
          <w:b/>
          <w:bCs/>
        </w:rPr>
        <w:t xml:space="preserve"> </w:t>
      </w:r>
      <w:r w:rsidRPr="00EF19AE">
        <w:rPr>
          <w:b/>
          <w:bCs/>
        </w:rPr>
        <w:t>20</w:t>
      </w:r>
      <w:r>
        <w:rPr>
          <w:b/>
          <w:bCs/>
        </w:rPr>
        <w:t xml:space="preserve">25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5CC23D3E" w14:textId="77777777" w:rsidR="00315E4C" w:rsidRPr="00EF19AE" w:rsidRDefault="00315E4C" w:rsidP="00315E4C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22B44858" w14:textId="77777777" w:rsidR="00315E4C" w:rsidRPr="00EF19AE" w:rsidRDefault="00315E4C" w:rsidP="00315E4C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7948231E" w14:textId="77777777" w:rsidR="00315E4C" w:rsidRDefault="00315E4C" w:rsidP="00315E4C">
      <w:pPr>
        <w:rPr>
          <w:bCs/>
        </w:rPr>
      </w:pPr>
    </w:p>
    <w:p w14:paraId="5F783D38" w14:textId="7DA29920" w:rsidR="00315E4C" w:rsidRPr="000E7D21" w:rsidRDefault="00315E4C" w:rsidP="00315E4C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BE3881">
        <w:rPr>
          <w:bCs/>
        </w:rPr>
        <w:t>27 марта</w:t>
      </w:r>
      <w:r w:rsidRPr="000E7D21">
        <w:rPr>
          <w:bCs/>
        </w:rPr>
        <w:t xml:space="preserve"> </w:t>
      </w:r>
      <w:r w:rsidR="00EB3A5D">
        <w:rPr>
          <w:bCs/>
        </w:rPr>
        <w:t xml:space="preserve">2024 </w:t>
      </w:r>
      <w:r w:rsidRPr="000E7D21">
        <w:rPr>
          <w:bCs/>
        </w:rPr>
        <w:t xml:space="preserve">по </w:t>
      </w:r>
      <w:r>
        <w:rPr>
          <w:bCs/>
        </w:rPr>
        <w:t>1</w:t>
      </w:r>
      <w:r w:rsidR="0071712D">
        <w:rPr>
          <w:bCs/>
        </w:rPr>
        <w:t>9 июня</w:t>
      </w:r>
      <w:r>
        <w:rPr>
          <w:bCs/>
        </w:rPr>
        <w:t xml:space="preserve"> </w:t>
      </w:r>
      <w:r w:rsidRPr="000E7D21">
        <w:rPr>
          <w:bCs/>
        </w:rPr>
        <w:t>202</w:t>
      </w:r>
      <w:r>
        <w:rPr>
          <w:bCs/>
        </w:rPr>
        <w:t>5</w:t>
      </w:r>
      <w:r w:rsidR="0049164B">
        <w:rPr>
          <w:bCs/>
        </w:rPr>
        <w:t>г</w:t>
      </w:r>
      <w:r w:rsidRPr="000E7D21">
        <w:rPr>
          <w:bCs/>
        </w:rPr>
        <w:t xml:space="preserve">. до </w:t>
      </w:r>
      <w:r>
        <w:rPr>
          <w:bCs/>
        </w:rPr>
        <w:t>23.59.</w:t>
      </w:r>
    </w:p>
    <w:p w14:paraId="22D168FC" w14:textId="22D661AC" w:rsidR="00315E4C" w:rsidRPr="000E7D21" w:rsidRDefault="00315E4C" w:rsidP="00315E4C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71712D">
        <w:rPr>
          <w:bCs/>
        </w:rPr>
        <w:t xml:space="preserve">19 июня </w:t>
      </w:r>
      <w:r w:rsidRPr="000E7D21">
        <w:rPr>
          <w:bCs/>
        </w:rPr>
        <w:t>20</w:t>
      </w:r>
      <w:r>
        <w:rPr>
          <w:bCs/>
        </w:rPr>
        <w:t>25г.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56B544A4" w14:textId="01CF5EBF" w:rsidR="00315E4C" w:rsidRPr="000E7D21" w:rsidRDefault="00315E4C" w:rsidP="00315E4C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71712D">
        <w:rPr>
          <w:bCs/>
        </w:rPr>
        <w:t>20</w:t>
      </w:r>
      <w:r w:rsidR="0071712D">
        <w:rPr>
          <w:bCs/>
        </w:rPr>
        <w:t xml:space="preserve"> июня </w:t>
      </w:r>
      <w:r w:rsidRPr="000E7D21">
        <w:rPr>
          <w:bCs/>
        </w:rPr>
        <w:t>202</w:t>
      </w:r>
      <w:r>
        <w:rPr>
          <w:bCs/>
        </w:rPr>
        <w:t>5</w:t>
      </w:r>
      <w:r w:rsidRPr="000E7D21">
        <w:rPr>
          <w:bCs/>
        </w:rPr>
        <w:t xml:space="preserve">г. </w:t>
      </w:r>
    </w:p>
    <w:p w14:paraId="3FD55897" w14:textId="77777777" w:rsidR="006278CD" w:rsidRPr="00EF19AE" w:rsidRDefault="006278CD" w:rsidP="00E4239D">
      <w:pPr>
        <w:rPr>
          <w:bCs/>
          <w:sz w:val="18"/>
          <w:szCs w:val="18"/>
        </w:rPr>
      </w:pPr>
    </w:p>
    <w:p w14:paraId="76B47E3B" w14:textId="3877E016" w:rsidR="006278CD" w:rsidRPr="00AE2EF9" w:rsidRDefault="006278CD" w:rsidP="006278CD">
      <w:pPr>
        <w:jc w:val="center"/>
        <w:rPr>
          <w:bCs/>
          <w:sz w:val="22"/>
          <w:szCs w:val="22"/>
        </w:rPr>
      </w:pPr>
      <w:r w:rsidRPr="00AE2EF9">
        <w:rPr>
          <w:bCs/>
          <w:sz w:val="22"/>
          <w:szCs w:val="22"/>
        </w:rPr>
        <w:t xml:space="preserve">Указанное в настоящем </w:t>
      </w:r>
      <w:r w:rsidR="001D0427" w:rsidRPr="00AE2EF9">
        <w:rPr>
          <w:bCs/>
          <w:sz w:val="22"/>
          <w:szCs w:val="22"/>
        </w:rPr>
        <w:t>Извещении</w:t>
      </w:r>
      <w:r w:rsidR="00981628" w:rsidRPr="00AE2EF9">
        <w:rPr>
          <w:bCs/>
          <w:sz w:val="22"/>
          <w:szCs w:val="22"/>
        </w:rPr>
        <w:t xml:space="preserve"> время – московское</w:t>
      </w:r>
    </w:p>
    <w:p w14:paraId="055B946C" w14:textId="4D4E725E" w:rsidR="006278CD" w:rsidRPr="00AE2EF9" w:rsidRDefault="00981628" w:rsidP="006278CD">
      <w:pPr>
        <w:jc w:val="center"/>
        <w:rPr>
          <w:bCs/>
          <w:sz w:val="22"/>
          <w:szCs w:val="22"/>
        </w:rPr>
      </w:pPr>
      <w:r w:rsidRPr="00AE2EF9">
        <w:rPr>
          <w:bCs/>
          <w:sz w:val="22"/>
          <w:szCs w:val="22"/>
        </w:rPr>
        <w:t>(п</w:t>
      </w:r>
      <w:r w:rsidR="006278CD" w:rsidRPr="00AE2EF9">
        <w:rPr>
          <w:bCs/>
          <w:sz w:val="22"/>
          <w:szCs w:val="22"/>
        </w:rPr>
        <w:t xml:space="preserve">ри исчислении сроков, указанных в настоящем </w:t>
      </w:r>
      <w:r w:rsidR="001D0427" w:rsidRPr="00AE2EF9">
        <w:rPr>
          <w:bCs/>
          <w:sz w:val="22"/>
          <w:szCs w:val="22"/>
        </w:rPr>
        <w:t>Извещении</w:t>
      </w:r>
      <w:r w:rsidR="006278CD" w:rsidRPr="00AE2EF9">
        <w:rPr>
          <w:bCs/>
          <w:sz w:val="22"/>
          <w:szCs w:val="22"/>
        </w:rPr>
        <w:t xml:space="preserve">, принимается время сервера </w:t>
      </w:r>
    </w:p>
    <w:p w14:paraId="2559B7CC" w14:textId="4F919536" w:rsidR="006278CD" w:rsidRPr="00AE2EF9" w:rsidRDefault="00167DDF" w:rsidP="006278CD">
      <w:pPr>
        <w:jc w:val="center"/>
        <w:rPr>
          <w:bCs/>
          <w:sz w:val="22"/>
          <w:szCs w:val="22"/>
        </w:rPr>
      </w:pPr>
      <w:r w:rsidRPr="00AE2EF9">
        <w:rPr>
          <w:bCs/>
          <w:sz w:val="22"/>
          <w:szCs w:val="22"/>
        </w:rPr>
        <w:t>электронной торговой площадки</w:t>
      </w:r>
      <w:r w:rsidR="00981628" w:rsidRPr="00AE2EF9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5C5868EC" w14:textId="77777777" w:rsidR="00B90B5B" w:rsidRPr="00EF19AE" w:rsidRDefault="00B90B5B" w:rsidP="006278CD">
      <w:pPr>
        <w:jc w:val="center"/>
        <w:rPr>
          <w:bCs/>
          <w:sz w:val="18"/>
          <w:szCs w:val="18"/>
        </w:rPr>
      </w:pPr>
    </w:p>
    <w:p w14:paraId="0D1DB99C" w14:textId="77777777" w:rsidR="00AF37F9" w:rsidRPr="00431B74" w:rsidRDefault="00AF37F9" w:rsidP="00AF37F9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b/>
        </w:rPr>
      </w:pPr>
      <w:r w:rsidRPr="008D2B49">
        <w:t xml:space="preserve">Форма проведения </w:t>
      </w:r>
      <w:r>
        <w:t>торгов</w:t>
      </w:r>
      <w:r w:rsidRPr="008D2B49">
        <w:t xml:space="preserve"> </w:t>
      </w:r>
      <w:r>
        <w:t>–</w:t>
      </w:r>
      <w:r w:rsidRPr="008D2B49">
        <w:t xml:space="preserve"> </w:t>
      </w:r>
      <w:r>
        <w:t xml:space="preserve">электронный </w:t>
      </w:r>
      <w:r w:rsidRPr="008D2B49">
        <w:t xml:space="preserve">аукцион, открытый по составу участников </w:t>
      </w:r>
      <w:r>
        <w:t xml:space="preserve">и </w:t>
      </w:r>
      <w:r w:rsidRPr="008D2B49">
        <w:t xml:space="preserve">по форме подачи предложений по цене с применением метода </w:t>
      </w:r>
      <w:r>
        <w:t>понижения</w:t>
      </w:r>
      <w:r w:rsidRPr="008D2B49">
        <w:t xml:space="preserve"> начальной цены продажи </w:t>
      </w:r>
      <w:r w:rsidRPr="00431B74">
        <w:rPr>
          <w:b/>
        </w:rPr>
        <w:t>(«</w:t>
      </w:r>
      <w:r>
        <w:rPr>
          <w:b/>
        </w:rPr>
        <w:t>голландский</w:t>
      </w:r>
      <w:r w:rsidRPr="00431B74">
        <w:rPr>
          <w:b/>
        </w:rPr>
        <w:t>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56A527CE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>«Сбербанк России» (ПАО Сбербанк</w:t>
      </w:r>
      <w:r w:rsidR="001D0427">
        <w:t>) (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337719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7E1C6F54" w14:textId="1276DDF2" w:rsidR="004105FC" w:rsidRPr="006C3D93" w:rsidRDefault="004105FC" w:rsidP="004105FC">
      <w:pPr>
        <w:ind w:right="-57" w:firstLine="567"/>
        <w:jc w:val="both"/>
        <w:rPr>
          <w:b/>
        </w:rPr>
      </w:pPr>
      <w:r>
        <w:rPr>
          <w:b/>
        </w:rPr>
        <w:t xml:space="preserve">1. </w:t>
      </w:r>
      <w:r w:rsidRPr="006C3D93">
        <w:rPr>
          <w:b/>
        </w:rPr>
        <w:t>Недвижимое имущество:</w:t>
      </w:r>
    </w:p>
    <w:p w14:paraId="23E7F6D6" w14:textId="296FBCDD" w:rsidR="004105FC" w:rsidRPr="0069076D" w:rsidRDefault="00C56D57" w:rsidP="0094305E">
      <w:pPr>
        <w:ind w:right="-57" w:firstLine="567"/>
        <w:jc w:val="both"/>
        <w:rPr>
          <w:rFonts w:eastAsia="Times New Roman"/>
          <w:color w:val="000000"/>
        </w:rPr>
      </w:pPr>
      <w:r>
        <w:t>1) Н</w:t>
      </w:r>
      <w:r w:rsidR="004105FC" w:rsidRPr="0069076D">
        <w:t>ежилое здание</w:t>
      </w:r>
      <w:r w:rsidR="004105FC" w:rsidRPr="0069076D">
        <w:rPr>
          <w:b/>
        </w:rPr>
        <w:t xml:space="preserve"> </w:t>
      </w:r>
      <w:r w:rsidR="004105FC" w:rsidRPr="0069076D">
        <w:t xml:space="preserve">общей площадью 98,1 </w:t>
      </w:r>
      <w:proofErr w:type="spellStart"/>
      <w:r w:rsidR="004105FC" w:rsidRPr="0069076D">
        <w:t>кв.м</w:t>
      </w:r>
      <w:proofErr w:type="spellEnd"/>
      <w:r w:rsidR="004105FC" w:rsidRPr="0069076D">
        <w:t>.</w:t>
      </w:r>
      <w:r w:rsidR="004105FC" w:rsidRPr="0069076D">
        <w:rPr>
          <w:bCs/>
        </w:rPr>
        <w:t xml:space="preserve">, </w:t>
      </w:r>
      <w:r w:rsidR="000221B7" w:rsidRPr="0069076D">
        <w:rPr>
          <w:bCs/>
        </w:rPr>
        <w:t xml:space="preserve">наименование: здание филиала </w:t>
      </w:r>
      <w:r w:rsidR="000221B7" w:rsidRPr="006E116B">
        <w:rPr>
          <w:bCs/>
        </w:rPr>
        <w:t xml:space="preserve">сберегательного банка РФ № 3815, количество этажей 1, в том числе подземных 0, </w:t>
      </w:r>
      <w:r w:rsidR="00E36588" w:rsidRPr="006E116B">
        <w:rPr>
          <w:bCs/>
        </w:rPr>
        <w:t xml:space="preserve">расположенное </w:t>
      </w:r>
      <w:r w:rsidR="004105FC" w:rsidRPr="006E116B">
        <w:rPr>
          <w:bCs/>
        </w:rPr>
        <w:t xml:space="preserve">по адресу: </w:t>
      </w:r>
      <w:r w:rsidR="004105FC" w:rsidRPr="006E116B">
        <w:rPr>
          <w:bCs/>
          <w:i/>
        </w:rPr>
        <w:t xml:space="preserve">Липецкая область, </w:t>
      </w:r>
      <w:proofErr w:type="spellStart"/>
      <w:r w:rsidR="004105FC" w:rsidRPr="006E116B">
        <w:rPr>
          <w:bCs/>
          <w:i/>
        </w:rPr>
        <w:t>Данковский</w:t>
      </w:r>
      <w:proofErr w:type="spellEnd"/>
      <w:r w:rsidR="004105FC" w:rsidRPr="006E116B">
        <w:rPr>
          <w:bCs/>
          <w:i/>
        </w:rPr>
        <w:t xml:space="preserve"> муниципальный район, сельское поселение </w:t>
      </w:r>
      <w:proofErr w:type="spellStart"/>
      <w:r w:rsidR="004105FC" w:rsidRPr="006E116B">
        <w:rPr>
          <w:bCs/>
          <w:i/>
        </w:rPr>
        <w:t>Бигильдинский</w:t>
      </w:r>
      <w:proofErr w:type="spellEnd"/>
      <w:r w:rsidR="004105FC" w:rsidRPr="006E116B">
        <w:rPr>
          <w:bCs/>
          <w:i/>
        </w:rPr>
        <w:t xml:space="preserve"> сельсовет, село Долгое, улица Советская, дом 55</w:t>
      </w:r>
      <w:r w:rsidR="004105FC" w:rsidRPr="006E116B">
        <w:rPr>
          <w:bCs/>
        </w:rPr>
        <w:t>, с</w:t>
      </w:r>
      <w:r w:rsidR="004105FC" w:rsidRPr="0069076D">
        <w:rPr>
          <w:bCs/>
        </w:rPr>
        <w:t xml:space="preserve"> кадастровым номером 48:03:1990105:17, принадлежащее </w:t>
      </w:r>
      <w:r w:rsidR="003E298F" w:rsidRPr="0069076D">
        <w:rPr>
          <w:bCs/>
        </w:rPr>
        <w:t>Продавцу</w:t>
      </w:r>
      <w:r w:rsidR="004105FC" w:rsidRPr="0069076D">
        <w:rPr>
          <w:bCs/>
        </w:rPr>
        <w:t xml:space="preserve"> на праве собственности, что подтверждается </w:t>
      </w:r>
      <w:r w:rsidR="003E298F" w:rsidRPr="0069076D">
        <w:rPr>
          <w:bCs/>
        </w:rPr>
        <w:t>записью регистрации в</w:t>
      </w:r>
      <w:r w:rsidR="004105FC" w:rsidRPr="0069076D">
        <w:t xml:space="preserve"> Едино</w:t>
      </w:r>
      <w:r w:rsidR="003E298F" w:rsidRPr="0069076D">
        <w:t>м</w:t>
      </w:r>
      <w:r w:rsidR="004105FC" w:rsidRPr="0069076D">
        <w:t xml:space="preserve"> государственно</w:t>
      </w:r>
      <w:r w:rsidR="003E298F" w:rsidRPr="0069076D">
        <w:t>м реестре</w:t>
      </w:r>
      <w:r w:rsidR="004105FC" w:rsidRPr="0069076D">
        <w:t xml:space="preserve"> недвижимости </w:t>
      </w:r>
      <w:r w:rsidR="009C201C" w:rsidRPr="0069076D">
        <w:t>№</w:t>
      </w:r>
      <w:r w:rsidR="00C66693" w:rsidRPr="0069076D">
        <w:t xml:space="preserve"> </w:t>
      </w:r>
      <w:r w:rsidR="009C201C" w:rsidRPr="009C201C">
        <w:rPr>
          <w:rFonts w:eastAsia="Times New Roman"/>
          <w:color w:val="000000"/>
        </w:rPr>
        <w:t>48-01/03-4/2000-47</w:t>
      </w:r>
      <w:r w:rsidR="009C201C" w:rsidRPr="0069076D">
        <w:rPr>
          <w:rFonts w:eastAsia="Times New Roman"/>
          <w:color w:val="000000"/>
        </w:rPr>
        <w:t xml:space="preserve"> от 30.06.2000</w:t>
      </w:r>
      <w:r w:rsidR="0069076D" w:rsidRPr="0069076D">
        <w:rPr>
          <w:rFonts w:eastAsia="Times New Roman"/>
          <w:color w:val="000000"/>
        </w:rPr>
        <w:t>.</w:t>
      </w:r>
    </w:p>
    <w:p w14:paraId="01CC0C61" w14:textId="7EB650CB" w:rsidR="0069076D" w:rsidRPr="0069076D" w:rsidRDefault="0069076D" w:rsidP="0094305E">
      <w:pPr>
        <w:ind w:right="-57" w:firstLine="567"/>
        <w:jc w:val="both"/>
        <w:rPr>
          <w:rFonts w:eastAsia="Times New Roman"/>
          <w:color w:val="000000"/>
        </w:rPr>
      </w:pPr>
      <w:r w:rsidRPr="0069076D"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</w:p>
    <w:p w14:paraId="14F529F7" w14:textId="753EEA07" w:rsidR="004105FC" w:rsidRDefault="00C56D57" w:rsidP="00C56D57">
      <w:pPr>
        <w:ind w:right="-57" w:firstLine="567"/>
        <w:jc w:val="both"/>
        <w:rPr>
          <w:rFonts w:eastAsia="Times New Roman"/>
          <w:color w:val="000000"/>
        </w:rPr>
      </w:pPr>
      <w:r>
        <w:rPr>
          <w:bCs/>
        </w:rPr>
        <w:t>2) З</w:t>
      </w:r>
      <w:r w:rsidR="004105FC" w:rsidRPr="006E116B">
        <w:t>емельный участок площадью 521</w:t>
      </w:r>
      <w:r w:rsidR="000C4A99" w:rsidRPr="006E116B">
        <w:t xml:space="preserve">+/-16 </w:t>
      </w:r>
      <w:proofErr w:type="spellStart"/>
      <w:r w:rsidR="004105FC" w:rsidRPr="006E116B">
        <w:t>кв.м</w:t>
      </w:r>
      <w:proofErr w:type="spellEnd"/>
      <w:r w:rsidR="004105FC" w:rsidRPr="006E116B">
        <w:t xml:space="preserve">., </w:t>
      </w:r>
      <w:r w:rsidR="00E57F0F" w:rsidRPr="006E116B">
        <w:t xml:space="preserve">расположенный по адресу: </w:t>
      </w:r>
      <w:r w:rsidR="00E57F0F" w:rsidRPr="006E116B">
        <w:rPr>
          <w:i/>
        </w:rPr>
        <w:t xml:space="preserve">Липецкая область, </w:t>
      </w:r>
      <w:proofErr w:type="spellStart"/>
      <w:r w:rsidR="00E57F0F" w:rsidRPr="006E116B">
        <w:rPr>
          <w:i/>
        </w:rPr>
        <w:t>Данковский</w:t>
      </w:r>
      <w:proofErr w:type="spellEnd"/>
      <w:r w:rsidR="00E57F0F" w:rsidRPr="006E116B">
        <w:rPr>
          <w:i/>
        </w:rPr>
        <w:t xml:space="preserve"> муниципальный район, сельское поселение </w:t>
      </w:r>
      <w:proofErr w:type="spellStart"/>
      <w:r w:rsidR="00E57F0F" w:rsidRPr="006E116B">
        <w:rPr>
          <w:i/>
        </w:rPr>
        <w:t>Бигильдинский</w:t>
      </w:r>
      <w:proofErr w:type="spellEnd"/>
      <w:r w:rsidR="00E57F0F" w:rsidRPr="006E116B">
        <w:rPr>
          <w:i/>
        </w:rPr>
        <w:t xml:space="preserve"> сельсовет, село Долгое, улица Советская, земельный участок 55</w:t>
      </w:r>
      <w:r w:rsidR="00E57F0F" w:rsidRPr="006E116B">
        <w:t xml:space="preserve">, </w:t>
      </w:r>
      <w:r w:rsidR="00EC430C" w:rsidRPr="006E116B">
        <w:t xml:space="preserve">с кадастровым номером 48:03:1990105:16, </w:t>
      </w:r>
      <w:r w:rsidR="004105FC" w:rsidRPr="006E116B">
        <w:t>категория земель – земли населенных пунктов, вид разрешенного</w:t>
      </w:r>
      <w:r w:rsidR="004105FC" w:rsidRPr="00211549">
        <w:t xml:space="preserve"> использования – для эксплуатации здания банка, </w:t>
      </w:r>
      <w:r w:rsidR="00211549" w:rsidRPr="00211549">
        <w:t>принадлежащий Продавцу</w:t>
      </w:r>
      <w:r w:rsidR="004105FC" w:rsidRPr="00211549">
        <w:t xml:space="preserve"> на праве </w:t>
      </w:r>
      <w:r w:rsidR="004105FC" w:rsidRPr="00211549">
        <w:rPr>
          <w:bCs/>
        </w:rPr>
        <w:t>собственности</w:t>
      </w:r>
      <w:r w:rsidR="004105FC" w:rsidRPr="00211549">
        <w:t xml:space="preserve">, что подтверждается </w:t>
      </w:r>
      <w:r w:rsidR="00211549" w:rsidRPr="00211549">
        <w:rPr>
          <w:bCs/>
        </w:rPr>
        <w:t>записью регистрации в</w:t>
      </w:r>
      <w:r w:rsidR="00211549" w:rsidRPr="00211549">
        <w:t xml:space="preserve"> Едином государственном реестре </w:t>
      </w:r>
      <w:r w:rsidR="00211549" w:rsidRPr="004F2A40">
        <w:t xml:space="preserve">недвижимости № </w:t>
      </w:r>
      <w:r w:rsidR="00211549" w:rsidRPr="00211549">
        <w:rPr>
          <w:rFonts w:eastAsia="Times New Roman"/>
          <w:color w:val="000000"/>
        </w:rPr>
        <w:t>48-48-03/023/2007-509 от 29.12.2007.</w:t>
      </w:r>
    </w:p>
    <w:p w14:paraId="60919B2E" w14:textId="77777777" w:rsidR="00211549" w:rsidRPr="0069076D" w:rsidRDefault="00211549" w:rsidP="00211549">
      <w:pPr>
        <w:ind w:right="-57" w:firstLine="567"/>
        <w:jc w:val="both"/>
        <w:rPr>
          <w:rFonts w:eastAsia="Times New Roman"/>
          <w:color w:val="000000"/>
        </w:rPr>
      </w:pPr>
      <w:r w:rsidRPr="0069076D"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</w:p>
    <w:p w14:paraId="7BC2331F" w14:textId="77777777" w:rsidR="00B30A8D" w:rsidRDefault="00B30A8D" w:rsidP="00202F1F">
      <w:pPr>
        <w:ind w:right="-57"/>
        <w:jc w:val="both"/>
      </w:pPr>
    </w:p>
    <w:p w14:paraId="607EAA9C" w14:textId="5292A1B5" w:rsidR="0091218C" w:rsidRPr="002F7756" w:rsidRDefault="004105FC" w:rsidP="002F7756">
      <w:pPr>
        <w:ind w:firstLine="567"/>
        <w:jc w:val="both"/>
      </w:pPr>
      <w:r w:rsidRPr="00B26845">
        <w:rPr>
          <w:b/>
        </w:rPr>
        <w:t>2.</w:t>
      </w:r>
      <w:r>
        <w:rPr>
          <w:b/>
        </w:rPr>
        <w:t xml:space="preserve"> </w:t>
      </w:r>
      <w:r w:rsidRPr="00B26845">
        <w:rPr>
          <w:b/>
        </w:rPr>
        <w:t>Движимое имущество</w:t>
      </w:r>
      <w:r>
        <w:rPr>
          <w:b/>
        </w:rPr>
        <w:t xml:space="preserve"> (оборудование)</w:t>
      </w:r>
      <w:r w:rsidRPr="00B26845">
        <w:rPr>
          <w:b/>
        </w:rPr>
        <w:t>:</w:t>
      </w:r>
      <w:r w:rsidRPr="00C91C7E">
        <w:t xml:space="preserve"> сигнализатор загазованности САКЗ-МК-2</w:t>
      </w:r>
      <w:r w:rsidR="00293C39">
        <w:t xml:space="preserve">, </w:t>
      </w:r>
      <w:r w:rsidRPr="00C91C7E">
        <w:t>инвентарны</w:t>
      </w:r>
      <w:r w:rsidR="00293C39">
        <w:t>й</w:t>
      </w:r>
      <w:r w:rsidRPr="00C91C7E">
        <w:t xml:space="preserve"> номер </w:t>
      </w:r>
      <w:r w:rsidRPr="00F15EFB">
        <w:t>604130000171014</w:t>
      </w:r>
      <w:r w:rsidRPr="00C91C7E">
        <w:t xml:space="preserve">, расположенный по адресу: </w:t>
      </w:r>
      <w:r w:rsidRPr="00AB5704">
        <w:t xml:space="preserve">Липецкая область, </w:t>
      </w:r>
      <w:proofErr w:type="spellStart"/>
      <w:r w:rsidRPr="00AB5704">
        <w:t>Данковский</w:t>
      </w:r>
      <w:proofErr w:type="spellEnd"/>
      <w:r w:rsidRPr="00AB5704">
        <w:t xml:space="preserve"> </w:t>
      </w:r>
      <w:r w:rsidRPr="00AB5704">
        <w:lastRenderedPageBreak/>
        <w:t xml:space="preserve">муниципальный район, сельское поселение </w:t>
      </w:r>
      <w:proofErr w:type="spellStart"/>
      <w:r w:rsidRPr="00AB5704">
        <w:t>Бигильдинский</w:t>
      </w:r>
      <w:proofErr w:type="spellEnd"/>
      <w:r w:rsidRPr="00AB5704">
        <w:t xml:space="preserve"> сельсовет, село Долгое, улица Советская, дом 55</w:t>
      </w:r>
      <w:r>
        <w:t>.</w:t>
      </w:r>
    </w:p>
    <w:p w14:paraId="57E4AA37" w14:textId="191BF3FE" w:rsidR="0091218C" w:rsidRPr="00F30F2F" w:rsidRDefault="002F7756" w:rsidP="0091218C">
      <w:pPr>
        <w:ind w:firstLine="567"/>
        <w:jc w:val="both"/>
        <w:rPr>
          <w:b/>
          <w:spacing w:val="-2"/>
        </w:rPr>
      </w:pPr>
      <w:r>
        <w:rPr>
          <w:b/>
          <w:spacing w:val="-2"/>
        </w:rPr>
        <w:t>Начальная</w:t>
      </w:r>
      <w:r w:rsidR="0091218C" w:rsidRPr="00F30F2F">
        <w:rPr>
          <w:b/>
          <w:spacing w:val="-2"/>
        </w:rPr>
        <w:t xml:space="preserve"> цена</w:t>
      </w:r>
      <w:r w:rsidR="00F30F2F" w:rsidRPr="00F30F2F">
        <w:rPr>
          <w:b/>
          <w:spacing w:val="-2"/>
        </w:rPr>
        <w:t xml:space="preserve"> лота - 447 400,00 (Четыреста сорок семь тысяч четыреста рублей 00 копеек), в том числе </w:t>
      </w:r>
      <w:r w:rsidR="0091218C" w:rsidRPr="00F30F2F">
        <w:rPr>
          <w:b/>
          <w:spacing w:val="-2"/>
        </w:rPr>
        <w:t xml:space="preserve">НДС </w:t>
      </w:r>
      <w:r w:rsidR="00F30F2F" w:rsidRPr="00F30F2F">
        <w:rPr>
          <w:b/>
          <w:spacing w:val="-2"/>
        </w:rPr>
        <w:t xml:space="preserve">- </w:t>
      </w:r>
      <w:r w:rsidR="0091218C" w:rsidRPr="00F30F2F">
        <w:rPr>
          <w:b/>
          <w:spacing w:val="-2"/>
        </w:rPr>
        <w:t>56 500,00 (</w:t>
      </w:r>
      <w:r w:rsidR="00F30F2F" w:rsidRPr="00F30F2F">
        <w:rPr>
          <w:b/>
          <w:spacing w:val="-2"/>
        </w:rPr>
        <w:t>П</w:t>
      </w:r>
      <w:r w:rsidR="0091218C" w:rsidRPr="00F30F2F">
        <w:rPr>
          <w:b/>
          <w:spacing w:val="-2"/>
        </w:rPr>
        <w:t xml:space="preserve">ятьдесят шесть тысяч пятьсот рублей 00 копеек), </w:t>
      </w:r>
      <w:r w:rsidR="00F30F2F" w:rsidRPr="00F30F2F">
        <w:rPr>
          <w:b/>
          <w:spacing w:val="-2"/>
        </w:rPr>
        <w:t>из них:</w:t>
      </w:r>
    </w:p>
    <w:p w14:paraId="7A62F757" w14:textId="1C304E8B" w:rsidR="0091218C" w:rsidRPr="00F30F2F" w:rsidRDefault="0091218C" w:rsidP="0091218C">
      <w:pPr>
        <w:ind w:firstLine="567"/>
        <w:jc w:val="both"/>
        <w:rPr>
          <w:spacing w:val="-2"/>
        </w:rPr>
      </w:pPr>
      <w:r w:rsidRPr="00F30F2F">
        <w:rPr>
          <w:spacing w:val="-2"/>
        </w:rPr>
        <w:t xml:space="preserve">- стоимость нежилого здания </w:t>
      </w:r>
      <w:r w:rsidR="00815DEE">
        <w:rPr>
          <w:spacing w:val="-2"/>
        </w:rPr>
        <w:t xml:space="preserve">- </w:t>
      </w:r>
      <w:r w:rsidR="00815DEE" w:rsidRPr="00F30F2F">
        <w:rPr>
          <w:spacing w:val="-2"/>
        </w:rPr>
        <w:t xml:space="preserve">331 600,00 </w:t>
      </w:r>
      <w:r w:rsidR="00815DEE">
        <w:rPr>
          <w:spacing w:val="-2"/>
        </w:rPr>
        <w:t>рублей, в том числе</w:t>
      </w:r>
      <w:r w:rsidRPr="00F30F2F">
        <w:rPr>
          <w:spacing w:val="-2"/>
        </w:rPr>
        <w:t xml:space="preserve"> НДС (20%) </w:t>
      </w:r>
      <w:r w:rsidR="00815DEE">
        <w:rPr>
          <w:spacing w:val="-2"/>
        </w:rPr>
        <w:t xml:space="preserve">- </w:t>
      </w:r>
      <w:r w:rsidRPr="00F30F2F">
        <w:rPr>
          <w:spacing w:val="-2"/>
        </w:rPr>
        <w:t xml:space="preserve">55 266,67 </w:t>
      </w:r>
      <w:r w:rsidR="00815DEE">
        <w:rPr>
          <w:spacing w:val="-2"/>
        </w:rPr>
        <w:t>рублей;</w:t>
      </w:r>
    </w:p>
    <w:p w14:paraId="41B7AC02" w14:textId="76F33FEB" w:rsidR="0091218C" w:rsidRPr="00F30F2F" w:rsidRDefault="0091218C" w:rsidP="0091218C">
      <w:pPr>
        <w:ind w:firstLine="567"/>
        <w:jc w:val="both"/>
        <w:rPr>
          <w:spacing w:val="-2"/>
        </w:rPr>
      </w:pPr>
      <w:r w:rsidRPr="00F30F2F">
        <w:rPr>
          <w:spacing w:val="-2"/>
        </w:rPr>
        <w:t xml:space="preserve">- стоимость земельного участка </w:t>
      </w:r>
      <w:r w:rsidR="00F84567">
        <w:rPr>
          <w:spacing w:val="-2"/>
        </w:rPr>
        <w:t xml:space="preserve">- </w:t>
      </w:r>
      <w:r w:rsidRPr="00F30F2F">
        <w:rPr>
          <w:spacing w:val="-2"/>
        </w:rPr>
        <w:t xml:space="preserve">108 400,00 </w:t>
      </w:r>
      <w:r w:rsidR="00F84567">
        <w:rPr>
          <w:spacing w:val="-2"/>
        </w:rPr>
        <w:t>рублей,</w:t>
      </w:r>
      <w:r w:rsidRPr="00F30F2F">
        <w:rPr>
          <w:spacing w:val="-2"/>
        </w:rPr>
        <w:t xml:space="preserve"> НДС не облагается согласно подпункт</w:t>
      </w:r>
      <w:r w:rsidR="00F84567">
        <w:rPr>
          <w:spacing w:val="-2"/>
        </w:rPr>
        <w:t>у</w:t>
      </w:r>
      <w:r w:rsidRPr="00F30F2F">
        <w:rPr>
          <w:spacing w:val="-2"/>
        </w:rPr>
        <w:t xml:space="preserve"> 6 пункта 2 статьи 146 НК РФ;</w:t>
      </w:r>
    </w:p>
    <w:p w14:paraId="3E4E95AE" w14:textId="5CCE82A0" w:rsidR="0091218C" w:rsidRPr="00BD72B3" w:rsidRDefault="0091218C" w:rsidP="0091218C">
      <w:pPr>
        <w:ind w:firstLine="567"/>
        <w:jc w:val="both"/>
        <w:rPr>
          <w:spacing w:val="-2"/>
        </w:rPr>
      </w:pPr>
      <w:r w:rsidRPr="00BD72B3">
        <w:rPr>
          <w:spacing w:val="-2"/>
        </w:rPr>
        <w:t xml:space="preserve">- стоимость движимого имущества (сигнализатор загазованности) </w:t>
      </w:r>
      <w:r w:rsidR="00F84567" w:rsidRPr="00BD72B3">
        <w:rPr>
          <w:spacing w:val="-2"/>
        </w:rPr>
        <w:t xml:space="preserve">- 7 400,00 рублей, в том числе </w:t>
      </w:r>
      <w:r w:rsidRPr="00BD72B3">
        <w:rPr>
          <w:spacing w:val="-2"/>
        </w:rPr>
        <w:t xml:space="preserve">НДС (20%) </w:t>
      </w:r>
      <w:r w:rsidR="00F84567" w:rsidRPr="00BD72B3">
        <w:rPr>
          <w:spacing w:val="-2"/>
        </w:rPr>
        <w:t xml:space="preserve">- </w:t>
      </w:r>
      <w:r w:rsidRPr="00BD72B3">
        <w:rPr>
          <w:spacing w:val="-2"/>
        </w:rPr>
        <w:t xml:space="preserve">1 233,33 </w:t>
      </w:r>
      <w:r w:rsidR="00F84567" w:rsidRPr="00BD72B3">
        <w:rPr>
          <w:spacing w:val="-2"/>
        </w:rPr>
        <w:t>рублей.</w:t>
      </w:r>
    </w:p>
    <w:p w14:paraId="3DA8FB6D" w14:textId="77777777" w:rsidR="00E77C2D" w:rsidRPr="00BD72B3" w:rsidRDefault="00E77C2D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8194D6C" w14:textId="7795BC53" w:rsidR="00BD72B3" w:rsidRPr="00BD72B3" w:rsidRDefault="00BD72B3" w:rsidP="00BD72B3">
      <w:pPr>
        <w:ind w:firstLine="567"/>
        <w:jc w:val="both"/>
        <w:rPr>
          <w:b/>
          <w:spacing w:val="-2"/>
        </w:rPr>
      </w:pPr>
      <w:r w:rsidRPr="00BD72B3">
        <w:rPr>
          <w:b/>
          <w:spacing w:val="-2"/>
        </w:rPr>
        <w:t>Минимальная цена</w:t>
      </w:r>
      <w:r w:rsidRPr="00BD72B3">
        <w:rPr>
          <w:b/>
          <w:spacing w:val="-2"/>
        </w:rPr>
        <w:t xml:space="preserve"> лота -</w:t>
      </w:r>
      <w:r w:rsidRPr="00BD72B3">
        <w:rPr>
          <w:b/>
          <w:spacing w:val="-2"/>
        </w:rPr>
        <w:t xml:space="preserve"> 223 700,00 (</w:t>
      </w:r>
      <w:r>
        <w:rPr>
          <w:b/>
          <w:spacing w:val="-2"/>
        </w:rPr>
        <w:t>Д</w:t>
      </w:r>
      <w:r w:rsidRPr="00BD72B3">
        <w:rPr>
          <w:b/>
          <w:spacing w:val="-2"/>
        </w:rPr>
        <w:t>вести двадцать три тысячи семьсот рублей 00 копеек)</w:t>
      </w:r>
      <w:r w:rsidRPr="00BD72B3">
        <w:rPr>
          <w:b/>
          <w:spacing w:val="-2"/>
        </w:rPr>
        <w:t xml:space="preserve">, в том числе </w:t>
      </w:r>
      <w:r w:rsidRPr="00BD72B3">
        <w:rPr>
          <w:b/>
          <w:spacing w:val="-2"/>
        </w:rPr>
        <w:t xml:space="preserve">НДС </w:t>
      </w:r>
      <w:r w:rsidRPr="00BD72B3">
        <w:rPr>
          <w:b/>
          <w:spacing w:val="-2"/>
        </w:rPr>
        <w:t xml:space="preserve">- </w:t>
      </w:r>
      <w:r w:rsidRPr="00BD72B3">
        <w:rPr>
          <w:b/>
          <w:spacing w:val="-2"/>
        </w:rPr>
        <w:t>28 250,00 (</w:t>
      </w:r>
      <w:r>
        <w:rPr>
          <w:b/>
          <w:spacing w:val="-2"/>
        </w:rPr>
        <w:t>Д</w:t>
      </w:r>
      <w:r w:rsidRPr="00BD72B3">
        <w:rPr>
          <w:b/>
          <w:spacing w:val="-2"/>
        </w:rPr>
        <w:t xml:space="preserve">вадцать восемь тысяч двести пятьдесят рублей 00 копеек), </w:t>
      </w:r>
      <w:r w:rsidRPr="00BD72B3">
        <w:rPr>
          <w:b/>
          <w:spacing w:val="-2"/>
        </w:rPr>
        <w:t>из них:</w:t>
      </w:r>
    </w:p>
    <w:p w14:paraId="0C07222D" w14:textId="4666A92C" w:rsidR="00BD72B3" w:rsidRPr="00BD72B3" w:rsidRDefault="00BD72B3" w:rsidP="00BD72B3">
      <w:pPr>
        <w:ind w:firstLine="567"/>
        <w:jc w:val="both"/>
        <w:rPr>
          <w:spacing w:val="-2"/>
        </w:rPr>
      </w:pPr>
      <w:r w:rsidRPr="00BD72B3">
        <w:rPr>
          <w:spacing w:val="-2"/>
        </w:rPr>
        <w:t xml:space="preserve">- стоимость нежилого здания </w:t>
      </w:r>
      <w:r>
        <w:rPr>
          <w:spacing w:val="-2"/>
        </w:rPr>
        <w:t xml:space="preserve">- </w:t>
      </w:r>
      <w:r w:rsidRPr="00BD72B3">
        <w:rPr>
          <w:spacing w:val="-2"/>
        </w:rPr>
        <w:t>165 800,00</w:t>
      </w:r>
      <w:r>
        <w:rPr>
          <w:spacing w:val="-2"/>
        </w:rPr>
        <w:t xml:space="preserve"> рублей, в том числе</w:t>
      </w:r>
      <w:r w:rsidRPr="00BD72B3">
        <w:rPr>
          <w:spacing w:val="-2"/>
        </w:rPr>
        <w:t xml:space="preserve"> НДС (20%) </w:t>
      </w:r>
      <w:r>
        <w:rPr>
          <w:spacing w:val="-2"/>
        </w:rPr>
        <w:t xml:space="preserve">- </w:t>
      </w:r>
      <w:r w:rsidRPr="00BD72B3">
        <w:rPr>
          <w:spacing w:val="-2"/>
        </w:rPr>
        <w:t xml:space="preserve">27 633,33 </w:t>
      </w:r>
      <w:r>
        <w:rPr>
          <w:spacing w:val="-2"/>
        </w:rPr>
        <w:t>рублей,</w:t>
      </w:r>
    </w:p>
    <w:p w14:paraId="268FC811" w14:textId="6B74E1E9" w:rsidR="00BD72B3" w:rsidRPr="00BD72B3" w:rsidRDefault="00BD72B3" w:rsidP="00BD72B3">
      <w:pPr>
        <w:ind w:firstLine="567"/>
        <w:jc w:val="both"/>
        <w:rPr>
          <w:spacing w:val="-2"/>
        </w:rPr>
      </w:pPr>
      <w:r w:rsidRPr="00BD72B3">
        <w:rPr>
          <w:spacing w:val="-2"/>
        </w:rPr>
        <w:t xml:space="preserve">- стоимость земельного участка </w:t>
      </w:r>
      <w:r>
        <w:rPr>
          <w:spacing w:val="-2"/>
        </w:rPr>
        <w:t xml:space="preserve">- </w:t>
      </w:r>
      <w:r w:rsidRPr="00BD72B3">
        <w:rPr>
          <w:spacing w:val="-2"/>
        </w:rPr>
        <w:t xml:space="preserve">54 200,00 </w:t>
      </w:r>
      <w:r>
        <w:rPr>
          <w:spacing w:val="-2"/>
        </w:rPr>
        <w:t>рублей,</w:t>
      </w:r>
      <w:r w:rsidRPr="00BD72B3">
        <w:rPr>
          <w:spacing w:val="-2"/>
        </w:rPr>
        <w:t xml:space="preserve"> НДС не облагается согласно подпункт</w:t>
      </w:r>
      <w:r>
        <w:rPr>
          <w:spacing w:val="-2"/>
        </w:rPr>
        <w:t>у</w:t>
      </w:r>
      <w:r w:rsidRPr="00BD72B3">
        <w:rPr>
          <w:spacing w:val="-2"/>
        </w:rPr>
        <w:t xml:space="preserve"> 6 пункта 2 статьи 146 Н</w:t>
      </w:r>
      <w:r>
        <w:rPr>
          <w:spacing w:val="-2"/>
        </w:rPr>
        <w:t>К РФ,</w:t>
      </w:r>
    </w:p>
    <w:p w14:paraId="193DEF7D" w14:textId="204E5168" w:rsidR="00BD72B3" w:rsidRPr="00BD72B3" w:rsidRDefault="00BD72B3" w:rsidP="00BD72B3">
      <w:pPr>
        <w:ind w:firstLine="567"/>
        <w:jc w:val="both"/>
        <w:rPr>
          <w:spacing w:val="-2"/>
        </w:rPr>
      </w:pPr>
      <w:r w:rsidRPr="00BD72B3">
        <w:rPr>
          <w:spacing w:val="-2"/>
        </w:rPr>
        <w:t>- стоимость движимого имущества (сигнали</w:t>
      </w:r>
      <w:r>
        <w:rPr>
          <w:spacing w:val="-2"/>
        </w:rPr>
        <w:t xml:space="preserve">затор загазованности) - </w:t>
      </w:r>
      <w:r w:rsidRPr="00BD72B3">
        <w:rPr>
          <w:spacing w:val="-2"/>
        </w:rPr>
        <w:t xml:space="preserve">3 700,00 </w:t>
      </w:r>
      <w:r>
        <w:rPr>
          <w:spacing w:val="-2"/>
        </w:rPr>
        <w:t xml:space="preserve">рублей, в том числе </w:t>
      </w:r>
      <w:r w:rsidRPr="00BD72B3">
        <w:rPr>
          <w:spacing w:val="-2"/>
        </w:rPr>
        <w:t xml:space="preserve">НДС (20%) </w:t>
      </w:r>
      <w:r>
        <w:rPr>
          <w:spacing w:val="-2"/>
        </w:rPr>
        <w:t xml:space="preserve">- </w:t>
      </w:r>
      <w:r w:rsidRPr="00BD72B3">
        <w:rPr>
          <w:spacing w:val="-2"/>
        </w:rPr>
        <w:t xml:space="preserve">616,67 </w:t>
      </w:r>
      <w:r>
        <w:rPr>
          <w:spacing w:val="-2"/>
        </w:rPr>
        <w:t>рублей.</w:t>
      </w:r>
    </w:p>
    <w:p w14:paraId="51BA8444" w14:textId="77777777" w:rsidR="00BD72B3" w:rsidRPr="00BD72B3" w:rsidRDefault="00BD72B3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B32168F" w14:textId="68A7E15F" w:rsidR="00BD72B3" w:rsidRPr="00BD72B3" w:rsidRDefault="00BD72B3" w:rsidP="00BD72B3">
      <w:pPr>
        <w:ind w:firstLine="567"/>
        <w:jc w:val="both"/>
        <w:rPr>
          <w:b/>
          <w:spacing w:val="-2"/>
        </w:rPr>
      </w:pPr>
      <w:r w:rsidRPr="00BD72B3">
        <w:rPr>
          <w:b/>
          <w:spacing w:val="-2"/>
        </w:rPr>
        <w:t xml:space="preserve">Сумма задатка </w:t>
      </w:r>
      <w:r>
        <w:rPr>
          <w:b/>
          <w:spacing w:val="-2"/>
        </w:rPr>
        <w:t>-</w:t>
      </w:r>
      <w:r w:rsidRPr="00BD72B3">
        <w:rPr>
          <w:b/>
          <w:spacing w:val="-2"/>
        </w:rPr>
        <w:t xml:space="preserve"> 44 740,00 (</w:t>
      </w:r>
      <w:r>
        <w:rPr>
          <w:b/>
          <w:spacing w:val="-2"/>
        </w:rPr>
        <w:t>С</w:t>
      </w:r>
      <w:r w:rsidRPr="00BD72B3">
        <w:rPr>
          <w:b/>
          <w:spacing w:val="-2"/>
        </w:rPr>
        <w:t>орок четыре тысячи семьсот сорок</w:t>
      </w:r>
      <w:r>
        <w:rPr>
          <w:b/>
          <w:spacing w:val="-2"/>
        </w:rPr>
        <w:t xml:space="preserve"> рублей 00 копеек).</w:t>
      </w:r>
    </w:p>
    <w:p w14:paraId="6B983B98" w14:textId="764FC7C9" w:rsidR="00BD72B3" w:rsidRPr="00BD72B3" w:rsidRDefault="00BD72B3" w:rsidP="00BD72B3">
      <w:pPr>
        <w:ind w:firstLine="567"/>
        <w:jc w:val="both"/>
        <w:rPr>
          <w:b/>
          <w:spacing w:val="-2"/>
        </w:rPr>
      </w:pPr>
      <w:r w:rsidRPr="00BD72B3">
        <w:rPr>
          <w:b/>
          <w:spacing w:val="-2"/>
        </w:rPr>
        <w:t xml:space="preserve">Шаг аукциона на понижение </w:t>
      </w:r>
      <w:r>
        <w:rPr>
          <w:b/>
          <w:spacing w:val="-2"/>
        </w:rPr>
        <w:t>-</w:t>
      </w:r>
      <w:r w:rsidRPr="00BD72B3">
        <w:rPr>
          <w:b/>
          <w:spacing w:val="-2"/>
        </w:rPr>
        <w:t xml:space="preserve"> 22 370,00 (</w:t>
      </w:r>
      <w:r>
        <w:rPr>
          <w:b/>
          <w:spacing w:val="-2"/>
        </w:rPr>
        <w:t>Д</w:t>
      </w:r>
      <w:r w:rsidRPr="00BD72B3">
        <w:rPr>
          <w:b/>
          <w:spacing w:val="-2"/>
        </w:rPr>
        <w:t xml:space="preserve">вадцать две тысячи триста семьдесят </w:t>
      </w:r>
      <w:r>
        <w:rPr>
          <w:b/>
          <w:spacing w:val="-2"/>
        </w:rPr>
        <w:t>рублей 00 копеек).</w:t>
      </w:r>
    </w:p>
    <w:p w14:paraId="4A3339A5" w14:textId="223B91CD" w:rsidR="00BD72B3" w:rsidRPr="00BD72B3" w:rsidRDefault="00BD72B3" w:rsidP="00BD72B3">
      <w:pPr>
        <w:ind w:firstLine="567"/>
        <w:jc w:val="both"/>
        <w:rPr>
          <w:b/>
          <w:spacing w:val="-2"/>
        </w:rPr>
      </w:pPr>
      <w:r w:rsidRPr="00BD72B3">
        <w:rPr>
          <w:b/>
          <w:spacing w:val="-2"/>
        </w:rPr>
        <w:t xml:space="preserve">Шаг аукциона на повышение </w:t>
      </w:r>
      <w:r>
        <w:rPr>
          <w:b/>
          <w:spacing w:val="-2"/>
        </w:rPr>
        <w:t>-</w:t>
      </w:r>
      <w:r w:rsidRPr="00BD72B3">
        <w:rPr>
          <w:b/>
          <w:spacing w:val="-2"/>
        </w:rPr>
        <w:t xml:space="preserve"> 1 118,50 (</w:t>
      </w:r>
      <w:r>
        <w:rPr>
          <w:b/>
          <w:spacing w:val="-2"/>
        </w:rPr>
        <w:t>О</w:t>
      </w:r>
      <w:r w:rsidRPr="00BD72B3">
        <w:rPr>
          <w:b/>
          <w:spacing w:val="-2"/>
        </w:rPr>
        <w:t>дна тысяча сто восемнадцать рублей 50</w:t>
      </w:r>
      <w:r>
        <w:rPr>
          <w:b/>
          <w:spacing w:val="-2"/>
        </w:rPr>
        <w:t xml:space="preserve"> копеек).</w:t>
      </w:r>
    </w:p>
    <w:p w14:paraId="2BAAD456" w14:textId="77777777" w:rsidR="0091218C" w:rsidRDefault="0091218C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A0B577" w14:textId="77777777" w:rsidR="0091218C" w:rsidRDefault="0091218C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81EF848" w14:textId="0C8E5A30" w:rsidR="008C0994" w:rsidRPr="009C249B" w:rsidRDefault="00566165" w:rsidP="009C249B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9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33BB95E2" w14:textId="77777777" w:rsidR="00C3599D" w:rsidRDefault="00C35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Pr="0053414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</w:t>
      </w:r>
      <w:r w:rsidRPr="0036098D">
        <w:rPr>
          <w:rFonts w:ascii="Times New Roman" w:hAnsi="Times New Roman"/>
          <w:sz w:val="24"/>
          <w:szCs w:val="24"/>
        </w:rPr>
        <w:lastRenderedPageBreak/>
        <w:t>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14D5EE2B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указанным выше нормативным актам.</w:t>
      </w:r>
    </w:p>
    <w:p w14:paraId="3E547303" w14:textId="77777777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29941D0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21259B">
        <w:rPr>
          <w:rFonts w:ascii="Times New Roman" w:hAnsi="Times New Roman"/>
          <w:sz w:val="24"/>
          <w:szCs w:val="24"/>
        </w:rPr>
        <w:t xml:space="preserve">документы </w:t>
      </w:r>
      <w:r w:rsidRPr="009B7AEF">
        <w:rPr>
          <w:rFonts w:ascii="Times New Roman" w:hAnsi="Times New Roman"/>
          <w:sz w:val="24"/>
          <w:szCs w:val="24"/>
        </w:rPr>
        <w:t>Претендента</w:t>
      </w:r>
      <w:r w:rsidR="0021259B">
        <w:rPr>
          <w:rFonts w:ascii="Times New Roman" w:hAnsi="Times New Roman"/>
          <w:sz w:val="24"/>
          <w:szCs w:val="24"/>
        </w:rPr>
        <w:t>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216E17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216E17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4162BA15" w14:textId="3BB1DF00" w:rsidR="002F1612" w:rsidRDefault="002F1612" w:rsidP="00216E17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763F71">
        <w:t>.</w:t>
      </w:r>
    </w:p>
    <w:p w14:paraId="2C4024F3" w14:textId="77777777" w:rsidR="005E10EE" w:rsidRPr="002F1612" w:rsidRDefault="005E10EE" w:rsidP="00216E17">
      <w:pPr>
        <w:jc w:val="both"/>
      </w:pPr>
    </w:p>
    <w:p w14:paraId="03898ABA" w14:textId="1D65C0FC" w:rsidR="002F1612" w:rsidRPr="002F1612" w:rsidRDefault="002F1612" w:rsidP="00216E17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претенденты прилагают </w:t>
      </w:r>
      <w:r w:rsidR="00763F71">
        <w:t>д</w:t>
      </w:r>
      <w:r w:rsidRPr="002F1612">
        <w:t>окументы:</w:t>
      </w:r>
    </w:p>
    <w:p w14:paraId="7E75A23E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816100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816100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65505677" w:rsidR="00816100" w:rsidRPr="00D7772D" w:rsidRDefault="00816100" w:rsidP="00816100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D7772D">
        <w:t xml:space="preserve">явителя действует представитель, </w:t>
      </w:r>
    </w:p>
    <w:p w14:paraId="68D2428F" w14:textId="1E6EBF9B" w:rsidR="00D7772D" w:rsidRPr="001749D1" w:rsidRDefault="00D7772D" w:rsidP="00816100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816100">
      <w:pPr>
        <w:pStyle w:val="ad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lastRenderedPageBreak/>
        <w:t xml:space="preserve">Индивидуальные предприниматели: </w:t>
      </w:r>
    </w:p>
    <w:p w14:paraId="5D640476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816100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816100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524CFA88" w:rsidR="00816100" w:rsidRDefault="00816100" w:rsidP="00816100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D7772D">
        <w:t>явителя действует представитель,</w:t>
      </w:r>
    </w:p>
    <w:p w14:paraId="60907D2A" w14:textId="221EAAB9" w:rsidR="00D7772D" w:rsidRPr="001749D1" w:rsidRDefault="00D7772D" w:rsidP="00D7772D">
      <w:pPr>
        <w:numPr>
          <w:ilvl w:val="0"/>
          <w:numId w:val="9"/>
        </w:numPr>
        <w:ind w:left="284"/>
        <w:jc w:val="both"/>
        <w:rPr>
          <w:b/>
        </w:rPr>
      </w:pPr>
      <w:r>
        <w:t>Заверение контрагента (Форма)</w:t>
      </w:r>
      <w:r>
        <w:t>.</w:t>
      </w:r>
    </w:p>
    <w:p w14:paraId="6E341EDA" w14:textId="77777777" w:rsidR="00D7772D" w:rsidRPr="001749D1" w:rsidRDefault="00D7772D" w:rsidP="00816100">
      <w:pPr>
        <w:ind w:left="284"/>
        <w:jc w:val="both"/>
        <w:rPr>
          <w:b/>
        </w:rPr>
      </w:pP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1644378C" w:rsidR="00816100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D7772D">
        <w:rPr>
          <w:rFonts w:ascii="Times New Roman" w:hAnsi="Times New Roman"/>
          <w:sz w:val="24"/>
          <w:szCs w:val="24"/>
        </w:rPr>
        <w:t>неров указанных юридических лиц,</w:t>
      </w:r>
    </w:p>
    <w:p w14:paraId="5213BF10" w14:textId="0725A404" w:rsidR="00D7772D" w:rsidRPr="00D7772D" w:rsidRDefault="00D7772D" w:rsidP="00D7772D">
      <w:pPr>
        <w:numPr>
          <w:ilvl w:val="0"/>
          <w:numId w:val="11"/>
        </w:numPr>
        <w:jc w:val="both"/>
        <w:rPr>
          <w:b/>
        </w:rPr>
      </w:pPr>
      <w:r>
        <w:t>Заверение контрагента (Форма)</w:t>
      </w:r>
      <w:r>
        <w:rPr>
          <w:b/>
        </w:rPr>
        <w:t>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7256B3A5" w14:textId="77777777" w:rsidR="00276BF9" w:rsidRDefault="00276BF9" w:rsidP="00276BF9">
      <w:pPr>
        <w:ind w:left="567"/>
        <w:jc w:val="both"/>
      </w:pPr>
      <w:bookmarkStart w:id="0" w:name="_GoBack"/>
      <w:bookmarkEnd w:id="0"/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609809ED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936E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8435B4" w:rsidRDefault="00D610A5" w:rsidP="00D610A5">
      <w:pPr>
        <w:ind w:right="72" w:firstLine="567"/>
        <w:jc w:val="both"/>
        <w:rPr>
          <w:b/>
        </w:rPr>
      </w:pPr>
      <w:r w:rsidRPr="008435B4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4DCF282B" w14:textId="2ABE6564" w:rsidR="00D65B8C" w:rsidRDefault="00D610A5" w:rsidP="00D610A5">
      <w:pPr>
        <w:ind w:firstLine="567"/>
        <w:jc w:val="both"/>
      </w:pPr>
      <w:r w:rsidRPr="00F30D8B">
        <w:t>Задаток служит обеспеч</w:t>
      </w:r>
      <w:r w:rsidR="00936E42">
        <w:t>ением исполнения обязательства 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30743BCA" w:rsidR="003C463D" w:rsidRPr="00D65B8C" w:rsidRDefault="00D610A5" w:rsidP="00D610A5">
      <w:pPr>
        <w:ind w:firstLine="567"/>
        <w:jc w:val="both"/>
        <w:rPr>
          <w:b/>
        </w:rPr>
      </w:pPr>
      <w:r w:rsidRPr="00D65B8C">
        <w:rPr>
          <w:b/>
        </w:rPr>
        <w:t>Задаток возвращается в</w:t>
      </w:r>
      <w:r w:rsidR="00936E42">
        <w:rPr>
          <w:b/>
        </w:rPr>
        <w:t>сем участникам аукциона, кроме П</w:t>
      </w:r>
      <w:r w:rsidRPr="00D65B8C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628C036E" w:rsidR="00D610A5" w:rsidRPr="00F30D8B" w:rsidRDefault="00936E42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068F8096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</w:t>
      </w:r>
      <w:r w:rsidR="006A4FFB">
        <w:t>тия в аукционе (на каждый лот) П</w:t>
      </w:r>
      <w:r w:rsidRPr="00F30D8B">
        <w:t>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33BA5605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39BC32E8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C16EB1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6323386" w14:textId="77777777" w:rsidR="00D610A5" w:rsidRDefault="00D610A5" w:rsidP="008C5A34">
      <w:pPr>
        <w:autoSpaceDE w:val="0"/>
        <w:autoSpaceDN w:val="0"/>
        <w:adjustRightInd w:val="0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52F033DB" w14:textId="77777777" w:rsidR="008C5A34" w:rsidRDefault="008C5A34" w:rsidP="00D610A5">
      <w:pPr>
        <w:autoSpaceDE w:val="0"/>
        <w:autoSpaceDN w:val="0"/>
        <w:adjustRightInd w:val="0"/>
        <w:ind w:firstLine="567"/>
        <w:jc w:val="both"/>
      </w:pPr>
    </w:p>
    <w:p w14:paraId="4528CFA5" w14:textId="77777777" w:rsidR="008C5A34" w:rsidRDefault="008C5A34" w:rsidP="008C5A34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49B2D923" w14:textId="77777777" w:rsidR="008C5A34" w:rsidRPr="006876A6" w:rsidRDefault="008C5A34" w:rsidP="008C5A34">
      <w:pPr>
        <w:ind w:firstLine="709"/>
        <w:jc w:val="both"/>
        <w:rPr>
          <w:b/>
        </w:rPr>
      </w:pPr>
    </w:p>
    <w:p w14:paraId="6D40F8A4" w14:textId="42258621" w:rsidR="008C5A34" w:rsidRPr="008D00DC" w:rsidRDefault="008C5A34" w:rsidP="008C5A34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8C5A34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8C5A34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4"/>
          </w:rPr>
          <w:t>www.lot-online.ru</w:t>
        </w:r>
      </w:hyperlink>
      <w:r w:rsidRPr="008D00DC">
        <w:t>.</w:t>
      </w:r>
    </w:p>
    <w:p w14:paraId="708F9F1D" w14:textId="77777777" w:rsidR="008C5A34" w:rsidRPr="006876A6" w:rsidRDefault="008C5A34" w:rsidP="008C5A34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50D81F55" w14:textId="77777777" w:rsidR="008C5A34" w:rsidRDefault="008C5A34" w:rsidP="008C5A34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C3697E3" w14:textId="09E576F9" w:rsidR="008C5A34" w:rsidRDefault="008C5A34" w:rsidP="00820D40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056DE1EB" w14:textId="77777777" w:rsidR="008C5A34" w:rsidRPr="00F30D8B" w:rsidRDefault="008C5A34" w:rsidP="008C5A34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6380B0FC" w14:textId="77777777" w:rsidR="008C5A34" w:rsidRPr="00F30D8B" w:rsidRDefault="008C5A34" w:rsidP="008C5A34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5B12B1BA" w14:textId="77777777" w:rsidR="008C5A34" w:rsidRPr="00F30D8B" w:rsidRDefault="008C5A34" w:rsidP="008C5A34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773901E9" w14:textId="77777777" w:rsidR="008C5A34" w:rsidRDefault="008C5A34" w:rsidP="008C5A34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7DE3C279" w14:textId="77777777" w:rsidR="00540469" w:rsidRDefault="00540469" w:rsidP="008C5A34">
      <w:pPr>
        <w:autoSpaceDE w:val="0"/>
        <w:autoSpaceDN w:val="0"/>
        <w:adjustRightInd w:val="0"/>
        <w:jc w:val="both"/>
        <w:outlineLvl w:val="1"/>
      </w:pPr>
    </w:p>
    <w:p w14:paraId="47C821D4" w14:textId="0698EE9E" w:rsidR="00E50556" w:rsidRPr="00793CEE" w:rsidRDefault="00E50556" w:rsidP="00E50556">
      <w:pPr>
        <w:ind w:right="-57" w:firstLine="567"/>
        <w:jc w:val="both"/>
        <w:rPr>
          <w:b/>
        </w:rPr>
      </w:pPr>
      <w:r w:rsidRPr="00793CEE">
        <w:rPr>
          <w:b/>
        </w:rPr>
        <w:t xml:space="preserve">Организатор торгов вправе провести торги </w:t>
      </w:r>
      <w:r w:rsidR="00540469">
        <w:rPr>
          <w:b/>
        </w:rPr>
        <w:t>ранее указанной в Извещении даты</w:t>
      </w:r>
      <w:r w:rsidR="005E3675">
        <w:rPr>
          <w:b/>
        </w:rPr>
        <w:t xml:space="preserve"> в случае поступления заявки на участие в торгах</w:t>
      </w:r>
      <w:r w:rsidR="00540469">
        <w:rPr>
          <w:b/>
        </w:rPr>
        <w:t>, но не ранее</w:t>
      </w:r>
      <w:r w:rsidRPr="00793CEE">
        <w:rPr>
          <w:b/>
        </w:rPr>
        <w:t xml:space="preserve"> 30 (Тридцати) календарных дней</w:t>
      </w:r>
      <w:r w:rsidR="005E3675">
        <w:rPr>
          <w:b/>
        </w:rPr>
        <w:t xml:space="preserve"> с даты начала приема заявок. 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0E1BA07A" w14:textId="34198C76" w:rsidR="00364F24" w:rsidRPr="002B2BCA" w:rsidRDefault="00364F24" w:rsidP="00364F24">
      <w:pPr>
        <w:tabs>
          <w:tab w:val="left" w:pos="0"/>
        </w:tabs>
        <w:spacing w:before="1"/>
        <w:ind w:right="225"/>
        <w:jc w:val="both"/>
        <w:rPr>
          <w:b/>
        </w:rPr>
      </w:pPr>
      <w:r w:rsidRPr="002B2BCA">
        <w:rPr>
          <w:b/>
        </w:rPr>
        <w:tab/>
        <w:t xml:space="preserve">В случае признания </w:t>
      </w:r>
      <w:r>
        <w:rPr>
          <w:b/>
        </w:rPr>
        <w:t>т</w:t>
      </w:r>
      <w:r w:rsidRPr="002B2BCA">
        <w:rPr>
          <w:b/>
        </w:rPr>
        <w:t>оргов несостоявшимися по причине допуска к участию в них только одного участника, договор купли-продажи</w:t>
      </w:r>
      <w:r w:rsidR="006D7324">
        <w:rPr>
          <w:b/>
        </w:rPr>
        <w:t xml:space="preserve"> Имущества</w:t>
      </w:r>
      <w:r w:rsidRPr="002B2BCA">
        <w:rPr>
          <w:b/>
        </w:rPr>
        <w:t xml:space="preserve"> может быть заключён с</w:t>
      </w:r>
      <w:r w:rsidRPr="002B2BCA">
        <w:rPr>
          <w:b/>
          <w:spacing w:val="-13"/>
        </w:rPr>
        <w:t xml:space="preserve"> </w:t>
      </w:r>
      <w:r>
        <w:rPr>
          <w:b/>
        </w:rPr>
        <w:t>Е</w:t>
      </w:r>
      <w:r w:rsidRPr="002B2BCA">
        <w:rPr>
          <w:b/>
        </w:rPr>
        <w:t>динственным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участником</w:t>
      </w:r>
      <w:r w:rsidRPr="002B2BCA">
        <w:rPr>
          <w:b/>
          <w:spacing w:val="-10"/>
        </w:rPr>
        <w:t xml:space="preserve"> </w:t>
      </w:r>
      <w:r>
        <w:rPr>
          <w:b/>
          <w:spacing w:val="-10"/>
        </w:rPr>
        <w:t>т</w:t>
      </w:r>
      <w:r w:rsidRPr="002B2BCA">
        <w:rPr>
          <w:b/>
        </w:rPr>
        <w:t>оргов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течение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15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(Пятнадцати)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рабочих</w:t>
      </w:r>
      <w:r w:rsidRPr="002B2BCA">
        <w:rPr>
          <w:b/>
          <w:spacing w:val="-9"/>
        </w:rPr>
        <w:t xml:space="preserve"> </w:t>
      </w:r>
      <w:r w:rsidRPr="002B2BCA">
        <w:rPr>
          <w:b/>
        </w:rPr>
        <w:t>дней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с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 xml:space="preserve">даты признания </w:t>
      </w:r>
      <w:r>
        <w:rPr>
          <w:b/>
        </w:rPr>
        <w:t>т</w:t>
      </w:r>
      <w:r w:rsidRPr="002B2BCA">
        <w:rPr>
          <w:b/>
        </w:rPr>
        <w:t>оргов несостоявшимися на ценовых условиях, не ниже начальной цены продажи</w:t>
      </w:r>
      <w:r>
        <w:rPr>
          <w:b/>
        </w:rPr>
        <w:t>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189C212C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>В случае отказа или уклонения Победителя аукциона от подписания договора купли-продажи в течение срока, установленного в Извещении о проведении аукциона, внесенн</w:t>
      </w:r>
      <w:r w:rsidR="00136E94">
        <w:rPr>
          <w:b/>
        </w:rPr>
        <w:t>ый задаток ему не возвращается, и он утрачивает право на подписание договора.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7E4EDA9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b/>
          <w:bCs/>
          <w:color w:val="000000"/>
        </w:rPr>
        <w:t xml:space="preserve">в течение 10 (Десяти) </w:t>
      </w:r>
      <w:r w:rsidRPr="00CD5EA9">
        <w:rPr>
          <w:rFonts w:eastAsia="Times New Roman"/>
          <w:b/>
        </w:rPr>
        <w:t>рабочих дн</w:t>
      </w:r>
      <w:r w:rsidR="007E65CA">
        <w:rPr>
          <w:rFonts w:eastAsia="Times New Roman"/>
          <w:b/>
        </w:rPr>
        <w:t xml:space="preserve">ей 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6476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72DC"/>
    <w:rsid w:val="00097C4E"/>
    <w:rsid w:val="000A04DA"/>
    <w:rsid w:val="000A1BB4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4A99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092C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4822"/>
    <w:rsid w:val="00135204"/>
    <w:rsid w:val="00135CF0"/>
    <w:rsid w:val="00136742"/>
    <w:rsid w:val="00136E94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D0427"/>
    <w:rsid w:val="001D161D"/>
    <w:rsid w:val="001D331A"/>
    <w:rsid w:val="001D366C"/>
    <w:rsid w:val="001D3764"/>
    <w:rsid w:val="001D4686"/>
    <w:rsid w:val="001D7180"/>
    <w:rsid w:val="001D798C"/>
    <w:rsid w:val="001D7AE8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2F1F"/>
    <w:rsid w:val="00205311"/>
    <w:rsid w:val="00205CE6"/>
    <w:rsid w:val="0020669F"/>
    <w:rsid w:val="00206E1B"/>
    <w:rsid w:val="002075EC"/>
    <w:rsid w:val="00207F18"/>
    <w:rsid w:val="00211549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47B06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F69"/>
    <w:rsid w:val="0026159C"/>
    <w:rsid w:val="002616CF"/>
    <w:rsid w:val="0026172D"/>
    <w:rsid w:val="00266846"/>
    <w:rsid w:val="00266D51"/>
    <w:rsid w:val="00267DFD"/>
    <w:rsid w:val="00270AC1"/>
    <w:rsid w:val="00270CF8"/>
    <w:rsid w:val="00270D77"/>
    <w:rsid w:val="002746C7"/>
    <w:rsid w:val="00275543"/>
    <w:rsid w:val="00275C38"/>
    <w:rsid w:val="00276BF9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509F"/>
    <w:rsid w:val="002F6006"/>
    <w:rsid w:val="002F775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5E4C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37719"/>
    <w:rsid w:val="00342D3D"/>
    <w:rsid w:val="00342F4C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4F24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05FC"/>
    <w:rsid w:val="00411F1A"/>
    <w:rsid w:val="004128E7"/>
    <w:rsid w:val="0041298B"/>
    <w:rsid w:val="00413B86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776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100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64B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0469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165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46F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0A2"/>
    <w:rsid w:val="005C71DF"/>
    <w:rsid w:val="005D02C8"/>
    <w:rsid w:val="005D08BA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3675"/>
    <w:rsid w:val="005E4179"/>
    <w:rsid w:val="005E4751"/>
    <w:rsid w:val="005E4989"/>
    <w:rsid w:val="005E50EF"/>
    <w:rsid w:val="005E6C4F"/>
    <w:rsid w:val="005E6DD6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098"/>
    <w:rsid w:val="00644DC0"/>
    <w:rsid w:val="00644F38"/>
    <w:rsid w:val="00644FEC"/>
    <w:rsid w:val="006458DF"/>
    <w:rsid w:val="00645F23"/>
    <w:rsid w:val="006461AD"/>
    <w:rsid w:val="00647605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F8C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4FFB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D7324"/>
    <w:rsid w:val="006E116B"/>
    <w:rsid w:val="006E1CD6"/>
    <w:rsid w:val="006E1FCC"/>
    <w:rsid w:val="006E23DB"/>
    <w:rsid w:val="006E2530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12D"/>
    <w:rsid w:val="00717B7C"/>
    <w:rsid w:val="00717E98"/>
    <w:rsid w:val="007200A6"/>
    <w:rsid w:val="00720278"/>
    <w:rsid w:val="00720B45"/>
    <w:rsid w:val="00720EDC"/>
    <w:rsid w:val="0072170C"/>
    <w:rsid w:val="00722CB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65CA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5DEE"/>
    <w:rsid w:val="00816100"/>
    <w:rsid w:val="00816223"/>
    <w:rsid w:val="00817B77"/>
    <w:rsid w:val="00820D40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72DA"/>
    <w:rsid w:val="00840296"/>
    <w:rsid w:val="008404DB"/>
    <w:rsid w:val="00842408"/>
    <w:rsid w:val="0084290D"/>
    <w:rsid w:val="00843180"/>
    <w:rsid w:val="008433A7"/>
    <w:rsid w:val="008435B4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A34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18C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1B7D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36E42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49B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5A38"/>
    <w:rsid w:val="00A20C97"/>
    <w:rsid w:val="00A21A14"/>
    <w:rsid w:val="00A21BCF"/>
    <w:rsid w:val="00A21E2C"/>
    <w:rsid w:val="00A22274"/>
    <w:rsid w:val="00A2293B"/>
    <w:rsid w:val="00A234F9"/>
    <w:rsid w:val="00A241C3"/>
    <w:rsid w:val="00A242C6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C83"/>
    <w:rsid w:val="00AD1610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7C6"/>
    <w:rsid w:val="00AE2C28"/>
    <w:rsid w:val="00AE2EF9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7F9"/>
    <w:rsid w:val="00AF3BAB"/>
    <w:rsid w:val="00AF3BE8"/>
    <w:rsid w:val="00AF4677"/>
    <w:rsid w:val="00AF5E74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E00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0B5B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2B3"/>
    <w:rsid w:val="00BD7301"/>
    <w:rsid w:val="00BE019F"/>
    <w:rsid w:val="00BE3881"/>
    <w:rsid w:val="00BE3CCD"/>
    <w:rsid w:val="00BE3D06"/>
    <w:rsid w:val="00BE420C"/>
    <w:rsid w:val="00BE4480"/>
    <w:rsid w:val="00BE484F"/>
    <w:rsid w:val="00BE4B5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AEA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16EB1"/>
    <w:rsid w:val="00C204A8"/>
    <w:rsid w:val="00C2211B"/>
    <w:rsid w:val="00C23F88"/>
    <w:rsid w:val="00C25006"/>
    <w:rsid w:val="00C27623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599D"/>
    <w:rsid w:val="00C366D7"/>
    <w:rsid w:val="00C37917"/>
    <w:rsid w:val="00C4002F"/>
    <w:rsid w:val="00C4086C"/>
    <w:rsid w:val="00C4299D"/>
    <w:rsid w:val="00C42A0B"/>
    <w:rsid w:val="00C43F0D"/>
    <w:rsid w:val="00C441F0"/>
    <w:rsid w:val="00C444CA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6D57"/>
    <w:rsid w:val="00C572E1"/>
    <w:rsid w:val="00C578F3"/>
    <w:rsid w:val="00C62111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F049D"/>
    <w:rsid w:val="00CF1026"/>
    <w:rsid w:val="00CF18B9"/>
    <w:rsid w:val="00CF2704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235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2E2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5B8C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72D"/>
    <w:rsid w:val="00D77C4E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D743B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310BF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239D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556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7F0F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76AC"/>
    <w:rsid w:val="00E77C2D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3A5D"/>
    <w:rsid w:val="00EB4173"/>
    <w:rsid w:val="00EB4426"/>
    <w:rsid w:val="00EB4F82"/>
    <w:rsid w:val="00EB5955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5984"/>
    <w:rsid w:val="00F27BF5"/>
    <w:rsid w:val="00F30D8B"/>
    <w:rsid w:val="00F30F2F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1077"/>
    <w:rsid w:val="00F841B9"/>
    <w:rsid w:val="00F84567"/>
    <w:rsid w:val="00F84919"/>
    <w:rsid w:val="00F84C14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33F9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1236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uiPriority w:val="99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  <w:style w:type="paragraph" w:customStyle="1" w:styleId="afe">
    <w:name w:val="Знак Знак"/>
    <w:basedOn w:val="a"/>
    <w:rsid w:val="00AF37F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lot-online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1CEFA-CB51-4D23-A7B8-ED532CDC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2570</Words>
  <Characters>17878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20408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60</cp:revision>
  <dcterms:created xsi:type="dcterms:W3CDTF">2024-11-06T15:47:00Z</dcterms:created>
  <dcterms:modified xsi:type="dcterms:W3CDTF">2025-03-27T12:07:00Z</dcterms:modified>
</cp:coreProperties>
</file>